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59411273" w:displacedByCustomXml="next"/>
    <w:bookmarkEnd w:id="0" w:displacedByCustomXml="next"/>
    <w:sdt>
      <w:sdtPr>
        <w:id w:val="1215622879"/>
        <w:docPartObj>
          <w:docPartGallery w:val="Cover Pages"/>
          <w:docPartUnique/>
        </w:docPartObj>
      </w:sdtPr>
      <w:sdtEndPr>
        <w:rPr>
          <w:rStyle w:val="normaltextrun"/>
        </w:rPr>
      </w:sdtEndPr>
      <w:sdtContent>
        <w:sdt>
          <w:sdtPr>
            <w:id w:val="1607933536"/>
            <w:docPartObj>
              <w:docPartGallery w:val="Cover Pages"/>
              <w:docPartUnique/>
            </w:docPartObj>
          </w:sdtPr>
          <w:sdtEndPr>
            <w:rPr>
              <w:rStyle w:val="normaltextrun"/>
            </w:rPr>
          </w:sdtEndPr>
          <w:sdtContent>
            <w:p w14:paraId="176A56F4" w14:textId="7A3F8799" w:rsidR="005015D4" w:rsidRDefault="0045554C" w:rsidP="008B752D">
              <w:pPr>
                <w:rPr>
                  <w:rStyle w:val="normaltextrun"/>
                  <w:rFonts w:cstheme="minorHAnsi"/>
                </w:rPr>
              </w:pPr>
            </w:p>
          </w:sdtContent>
        </w:sdt>
      </w:sdtContent>
    </w:sdt>
    <w:p w14:paraId="5D3400A6" w14:textId="42747D97" w:rsidR="009D269F" w:rsidRDefault="009D269F" w:rsidP="00472F58">
      <w:pPr>
        <w:spacing w:after="0" w:line="240" w:lineRule="auto"/>
        <w:ind w:left="426"/>
        <w:jc w:val="center"/>
        <w:rPr>
          <w:b/>
          <w:bCs/>
          <w:color w:val="0070C0"/>
          <w:sz w:val="32"/>
          <w:szCs w:val="32"/>
        </w:rPr>
      </w:pPr>
    </w:p>
    <w:p w14:paraId="6D478B7D" w14:textId="2FD5BBFF" w:rsidR="00301339" w:rsidRDefault="00301339" w:rsidP="0031104E">
      <w:pPr>
        <w:rPr>
          <w:rFonts w:ascii="Calibri" w:eastAsia="Calibri" w:hAnsi="Calibri" w:cs="Calibri"/>
          <w:color w:val="000000" w:themeColor="text1"/>
        </w:rPr>
      </w:pPr>
    </w:p>
    <w:p w14:paraId="7C0AEF4E" w14:textId="6BA834DF" w:rsidR="00301339" w:rsidRDefault="00301339" w:rsidP="00C04042">
      <w:pPr>
        <w:ind w:left="426"/>
        <w:rPr>
          <w:rFonts w:ascii="Calibri" w:eastAsia="Calibri" w:hAnsi="Calibri" w:cs="Calibri"/>
          <w:color w:val="000000" w:themeColor="text1"/>
        </w:rPr>
      </w:pPr>
    </w:p>
    <w:p w14:paraId="61C13F3A" w14:textId="2BAF2E26" w:rsidR="00301339" w:rsidRDefault="004E283C" w:rsidP="00C04042">
      <w:pPr>
        <w:ind w:left="426"/>
        <w:rPr>
          <w:rFonts w:ascii="Calibri" w:eastAsia="Calibri" w:hAnsi="Calibri" w:cs="Calibri"/>
          <w:color w:val="000000" w:themeColor="text1"/>
        </w:rPr>
      </w:pPr>
      <w:r>
        <w:rPr>
          <w:rFonts w:ascii="Calibri" w:eastAsia="Calibri" w:hAnsi="Calibri" w:cs="Calibri"/>
          <w:noProof/>
          <w:color w:val="000000" w:themeColor="text1"/>
        </w:rPr>
        <w:t xml:space="preserve">    </w:t>
      </w:r>
    </w:p>
    <w:p w14:paraId="53EF4533" w14:textId="01C5BA45" w:rsidR="00301339" w:rsidRDefault="0040679A">
      <w:pPr>
        <w:rPr>
          <w:rFonts w:ascii="Calibri" w:eastAsia="Calibri" w:hAnsi="Calibri" w:cs="Calibri"/>
          <w:color w:val="000000" w:themeColor="text1"/>
        </w:rPr>
      </w:pPr>
      <w:r>
        <w:rPr>
          <w:noProof/>
        </w:rPr>
        <mc:AlternateContent>
          <mc:Choice Requires="wps">
            <w:drawing>
              <wp:anchor distT="0" distB="0" distL="114300" distR="114300" simplePos="0" relativeHeight="251658240" behindDoc="0" locked="0" layoutInCell="1" allowOverlap="1" wp14:anchorId="7DE6982C" wp14:editId="39F9514B">
                <wp:simplePos x="0" y="0"/>
                <wp:positionH relativeFrom="margin">
                  <wp:posOffset>-438150</wp:posOffset>
                </wp:positionH>
                <wp:positionV relativeFrom="page">
                  <wp:posOffset>7429500</wp:posOffset>
                </wp:positionV>
                <wp:extent cx="6962775" cy="847725"/>
                <wp:effectExtent l="0" t="0" r="0" b="9525"/>
                <wp:wrapSquare wrapText="bothSides"/>
                <wp:docPr id="154" name="Text Box 1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962775" cy="8477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bCs/>
                                <w:color w:val="4472C4" w:themeColor="accent1"/>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6FA60498" w14:textId="02F3977C" w:rsidR="005015D4" w:rsidRPr="003C065B" w:rsidRDefault="0040679A">
                                <w:pPr>
                                  <w:jc w:val="right"/>
                                  <w:rPr>
                                    <w:b/>
                                    <w:bCs/>
                                    <w:smallCaps/>
                                    <w:color w:val="4472C4" w:themeColor="accent1"/>
                                    <w:sz w:val="36"/>
                                    <w:szCs w:val="36"/>
                                  </w:rPr>
                                </w:pPr>
                                <w:r>
                                  <w:rPr>
                                    <w:b/>
                                    <w:bCs/>
                                    <w:color w:val="4472C4" w:themeColor="accent1"/>
                                    <w:sz w:val="36"/>
                                    <w:szCs w:val="36"/>
                                  </w:rPr>
                                  <w:t>STRATEGIC FINANCIAL DOCUMENTS</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DE6982C" id="_x0000_t202" coordsize="21600,21600" o:spt="202" path="m,l,21600r21600,l21600,xe">
                <v:stroke joinstyle="miter"/>
                <v:path gradientshapeok="t" o:connecttype="rect"/>
              </v:shapetype>
              <v:shape id="Text Box 154" o:spid="_x0000_s1026" type="#_x0000_t202" alt="&quot;&quot;" style="position:absolute;margin-left:-34.5pt;margin-top:585pt;width:548.25pt;height:66.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" filled="f" stroked="f" strokeweight=".5pt">
                <v:textbox inset="126pt,0,54pt,0">
                  <w:txbxContent>
                    <w:sdt>
                      <w:sdtPr>
                        <w:rPr>
                          <w:b/>
                          <w:bCs/>
                          <w:color w:val="4472C4" w:themeColor="accent1"/>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6FA60498" w14:textId="02F3977C" w:rsidR="005015D4" w:rsidRPr="003C065B" w:rsidRDefault="0040679A">
                          <w:pPr>
                            <w:jc w:val="right"/>
                            <w:rPr>
                              <w:b/>
                              <w:bCs/>
                              <w:smallCaps/>
                              <w:color w:val="4472C4" w:themeColor="accent1"/>
                              <w:sz w:val="36"/>
                              <w:szCs w:val="36"/>
                            </w:rPr>
                          </w:pPr>
                          <w:r>
                            <w:rPr>
                              <w:b/>
                              <w:bCs/>
                              <w:color w:val="4472C4" w:themeColor="accent1"/>
                              <w:sz w:val="36"/>
                              <w:szCs w:val="36"/>
                            </w:rPr>
                            <w:t>STRATEGIC FINANCIAL DOCUMENTS</w:t>
                          </w:r>
                        </w:p>
                      </w:sdtContent>
                    </w:sdt>
                  </w:txbxContent>
                </v:textbox>
                <w10:wrap type="square" anchorx="margin" anchory="page"/>
              </v:shape>
            </w:pict>
          </mc:Fallback>
        </mc:AlternateContent>
      </w:r>
      <w:r w:rsidR="00FC3441">
        <w:rPr>
          <w:noProof/>
        </w:rPr>
        <mc:AlternateContent>
          <mc:Choice Requires="wps">
            <w:drawing>
              <wp:anchor distT="0" distB="0" distL="114300" distR="114300" simplePos="0" relativeHeight="251658241" behindDoc="0" locked="0" layoutInCell="1" allowOverlap="1" wp14:anchorId="016F02A0" wp14:editId="36E53B28">
                <wp:simplePos x="0" y="0"/>
                <wp:positionH relativeFrom="margin">
                  <wp:posOffset>-653415</wp:posOffset>
                </wp:positionH>
                <wp:positionV relativeFrom="margin">
                  <wp:posOffset>6845935</wp:posOffset>
                </wp:positionV>
                <wp:extent cx="7315200" cy="1009650"/>
                <wp:effectExtent l="0" t="0" r="0" b="635"/>
                <wp:wrapSquare wrapText="bothSides"/>
                <wp:docPr id="153" name="Text Box 1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8091D47" w14:textId="459AA5E8" w:rsidR="0040679A" w:rsidRDefault="0040679A">
                            <w:pPr>
                              <w:pStyle w:val="NoSpacing"/>
                              <w:jc w:val="right"/>
                              <w:rPr>
                                <w:b/>
                                <w:bCs/>
                                <w:color w:val="4472C4" w:themeColor="accent1"/>
                                <w:sz w:val="36"/>
                                <w:szCs w:val="36"/>
                              </w:rPr>
                            </w:pPr>
                            <w:r>
                              <w:rPr>
                                <w:b/>
                                <w:bCs/>
                                <w:color w:val="4472C4" w:themeColor="accent1"/>
                                <w:sz w:val="36"/>
                                <w:szCs w:val="36"/>
                              </w:rPr>
                              <w:t>Engagement Summary Report</w:t>
                            </w:r>
                            <w:r w:rsidR="007530E3">
                              <w:rPr>
                                <w:b/>
                                <w:bCs/>
                                <w:color w:val="4472C4" w:themeColor="accent1"/>
                                <w:sz w:val="36"/>
                                <w:szCs w:val="36"/>
                              </w:rPr>
                              <w:t xml:space="preserve"> </w:t>
                            </w:r>
                          </w:p>
                          <w:p w14:paraId="411C2CDE" w14:textId="3DCC41C6" w:rsidR="006D7198" w:rsidRPr="003C065B" w:rsidRDefault="0040679A">
                            <w:pPr>
                              <w:pStyle w:val="NoSpacing"/>
                              <w:jc w:val="right"/>
                              <w:rPr>
                                <w:b/>
                                <w:bCs/>
                                <w:color w:val="4472C4" w:themeColor="accent1"/>
                                <w:sz w:val="36"/>
                                <w:szCs w:val="36"/>
                              </w:rPr>
                            </w:pPr>
                            <w:r>
                              <w:rPr>
                                <w:b/>
                                <w:bCs/>
                                <w:color w:val="4472C4" w:themeColor="accent1"/>
                                <w:sz w:val="36"/>
                                <w:szCs w:val="36"/>
                              </w:rPr>
                              <w:t>August 2024 to May 2025</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016F02A0" id="Text Box 153" o:spid="_x0000_s1027" type="#_x0000_t202" alt="&quot;&quot;" style="position:absolute;margin-left:-51.45pt;margin-top:539.05pt;width:8in;height:79.5pt;z-index:251658241;visibility:visible;mso-wrap-style:square;mso-width-percent:941;mso-height-percent:100;mso-wrap-distance-left:9pt;mso-wrap-distance-top:0;mso-wrap-distance-right:9pt;mso-wrap-distance-bottom:0;mso-position-horizontal:absolute;mso-position-horizontal-relative:margin;mso-position-vertical:absolute;mso-position-vertical-relative:margin;mso-width-percent:941;mso-height-percent:1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" filled="f" stroked="f" strokeweight=".5pt">
                <v:textbox style="mso-fit-shape-to-text:t" inset="126pt,0,54pt,0">
                  <w:txbxContent>
                    <w:p w14:paraId="38091D47" w14:textId="459AA5E8" w:rsidR="0040679A" w:rsidRDefault="0040679A">
                      <w:pPr>
                        <w:pStyle w:val="NoSpacing"/>
                        <w:jc w:val="right"/>
                        <w:rPr>
                          <w:b/>
                          <w:bCs/>
                          <w:color w:val="4472C4" w:themeColor="accent1"/>
                          <w:sz w:val="36"/>
                          <w:szCs w:val="36"/>
                        </w:rPr>
                      </w:pPr>
                      <w:r>
                        <w:rPr>
                          <w:b/>
                          <w:bCs/>
                          <w:color w:val="4472C4" w:themeColor="accent1"/>
                          <w:sz w:val="36"/>
                          <w:szCs w:val="36"/>
                        </w:rPr>
                        <w:t>Engagement Summary Report</w:t>
                      </w:r>
                      <w:r w:rsidR="007530E3">
                        <w:rPr>
                          <w:b/>
                          <w:bCs/>
                          <w:color w:val="4472C4" w:themeColor="accent1"/>
                          <w:sz w:val="36"/>
                          <w:szCs w:val="36"/>
                        </w:rPr>
                        <w:t xml:space="preserve"> </w:t>
                      </w:r>
                    </w:p>
                    <w:p w14:paraId="411C2CDE" w14:textId="3DCC41C6" w:rsidR="006D7198" w:rsidRPr="003C065B" w:rsidRDefault="0040679A">
                      <w:pPr>
                        <w:pStyle w:val="NoSpacing"/>
                        <w:jc w:val="right"/>
                        <w:rPr>
                          <w:b/>
                          <w:bCs/>
                          <w:color w:val="4472C4" w:themeColor="accent1"/>
                          <w:sz w:val="36"/>
                          <w:szCs w:val="36"/>
                        </w:rPr>
                      </w:pPr>
                      <w:r>
                        <w:rPr>
                          <w:b/>
                          <w:bCs/>
                          <w:color w:val="4472C4" w:themeColor="accent1"/>
                          <w:sz w:val="36"/>
                          <w:szCs w:val="36"/>
                        </w:rPr>
                        <w:t>August 2024 to May 2025</w:t>
                      </w:r>
                    </w:p>
                  </w:txbxContent>
                </v:textbox>
                <w10:wrap type="square" anchorx="margin" anchory="margin"/>
              </v:shape>
            </w:pict>
          </mc:Fallback>
        </mc:AlternateContent>
      </w:r>
      <w:r w:rsidR="00FC3441">
        <w:rPr>
          <w:rFonts w:ascii="Calibri" w:eastAsia="Calibri" w:hAnsi="Calibri" w:cs="Calibri"/>
          <w:noProof/>
          <w:color w:val="000000" w:themeColor="text1"/>
        </w:rPr>
        <w:drawing>
          <wp:inline distT="0" distB="0" distL="0" distR="0" wp14:anchorId="356F8E5F" wp14:editId="2A374F84">
            <wp:extent cx="1814830" cy="2556483"/>
            <wp:effectExtent l="0" t="0" r="0" b="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7902" cy="2574896"/>
                    </a:xfrm>
                    <a:prstGeom prst="rect">
                      <a:avLst/>
                    </a:prstGeom>
                    <a:noFill/>
                    <a:ln>
                      <a:noFill/>
                    </a:ln>
                  </pic:spPr>
                </pic:pic>
              </a:graphicData>
            </a:graphic>
          </wp:inline>
        </w:drawing>
      </w:r>
      <w:r w:rsidR="005B0C90">
        <w:rPr>
          <w:rFonts w:ascii="Calibri" w:eastAsia="Calibri" w:hAnsi="Calibri" w:cs="Calibri"/>
          <w:noProof/>
          <w:color w:val="000000" w:themeColor="text1"/>
        </w:rPr>
        <w:drawing>
          <wp:inline distT="0" distB="0" distL="0" distR="0" wp14:anchorId="31FC54F4" wp14:editId="26F24FEC">
            <wp:extent cx="1808598" cy="2552065"/>
            <wp:effectExtent l="0" t="0" r="1270" b="63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23795" cy="2573509"/>
                    </a:xfrm>
                    <a:prstGeom prst="rect">
                      <a:avLst/>
                    </a:prstGeom>
                    <a:noFill/>
                    <a:ln>
                      <a:noFill/>
                    </a:ln>
                  </pic:spPr>
                </pic:pic>
              </a:graphicData>
            </a:graphic>
          </wp:inline>
        </w:drawing>
      </w:r>
      <w:r w:rsidR="00FC3441" w:rsidRPr="00FC3441">
        <w:rPr>
          <w:rFonts w:ascii="Calibri" w:eastAsia="Calibri" w:hAnsi="Calibri" w:cs="Calibri"/>
          <w:noProof/>
          <w:color w:val="000000" w:themeColor="text1"/>
        </w:rPr>
        <w:t xml:space="preserve"> </w:t>
      </w:r>
      <w:r w:rsidR="00FC3441">
        <w:rPr>
          <w:rFonts w:ascii="Calibri" w:eastAsia="Calibri" w:hAnsi="Calibri" w:cs="Calibri"/>
          <w:noProof/>
          <w:color w:val="000000" w:themeColor="text1"/>
        </w:rPr>
        <w:drawing>
          <wp:inline distT="0" distB="0" distL="0" distR="0" wp14:anchorId="40D181EF" wp14:editId="38F0E9D3">
            <wp:extent cx="1793573" cy="2561378"/>
            <wp:effectExtent l="0" t="0" r="0" b="0"/>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98590" cy="2568543"/>
                    </a:xfrm>
                    <a:prstGeom prst="rect">
                      <a:avLst/>
                    </a:prstGeom>
                    <a:noFill/>
                    <a:ln>
                      <a:noFill/>
                    </a:ln>
                  </pic:spPr>
                </pic:pic>
              </a:graphicData>
            </a:graphic>
          </wp:inline>
        </w:drawing>
      </w:r>
      <w:r w:rsidR="00FC3441">
        <w:rPr>
          <w:rFonts w:ascii="Calibri" w:eastAsia="Calibri" w:hAnsi="Calibri" w:cs="Calibri"/>
          <w:color w:val="000000" w:themeColor="text1"/>
        </w:rPr>
        <w:t xml:space="preserve"> </w:t>
      </w:r>
      <w:r w:rsidR="00186D76">
        <w:rPr>
          <w:rFonts w:ascii="Calibri" w:eastAsia="Calibri" w:hAnsi="Calibri" w:cs="Calibri"/>
          <w:color w:val="000000" w:themeColor="text1"/>
        </w:rPr>
        <w:br w:type="page"/>
      </w:r>
    </w:p>
    <w:p w14:paraId="5373FA69" w14:textId="593D84D5" w:rsidR="00186D76" w:rsidRDefault="00186D76" w:rsidP="004C780A">
      <w:pPr>
        <w:pStyle w:val="Heading1"/>
        <w:rPr>
          <w:rFonts w:asciiTheme="minorHAnsi" w:hAnsiTheme="minorHAnsi" w:cstheme="minorHAnsi"/>
          <w:b/>
          <w:bCs/>
          <w:color w:val="1F4E79" w:themeColor="accent5" w:themeShade="80"/>
          <w:sz w:val="28"/>
          <w:szCs w:val="28"/>
        </w:rPr>
      </w:pPr>
      <w:bookmarkStart w:id="1" w:name="_Toc180399700"/>
      <w:bookmarkStart w:id="2" w:name="_Toc180399718"/>
      <w:bookmarkStart w:id="3" w:name="_Toc180399701"/>
      <w:bookmarkStart w:id="4" w:name="_Toc180399719"/>
      <w:bookmarkStart w:id="5" w:name="_Toc177650859"/>
      <w:bookmarkStart w:id="6" w:name="_Toc177650925"/>
      <w:bookmarkStart w:id="7" w:name="_Toc177652691"/>
      <w:bookmarkEnd w:id="1"/>
      <w:bookmarkEnd w:id="2"/>
      <w:bookmarkEnd w:id="3"/>
      <w:bookmarkEnd w:id="4"/>
      <w:r w:rsidRPr="008C3D95">
        <w:rPr>
          <w:rFonts w:asciiTheme="minorHAnsi" w:hAnsiTheme="minorHAnsi" w:cstheme="minorHAnsi"/>
          <w:b/>
          <w:bCs/>
          <w:color w:val="1F4E79" w:themeColor="accent5" w:themeShade="80"/>
          <w:sz w:val="28"/>
          <w:szCs w:val="28"/>
        </w:rPr>
        <w:lastRenderedPageBreak/>
        <w:t>Introduction</w:t>
      </w:r>
      <w:bookmarkEnd w:id="5"/>
      <w:bookmarkEnd w:id="6"/>
      <w:bookmarkEnd w:id="7"/>
    </w:p>
    <w:p w14:paraId="70EC56C4" w14:textId="1F35A933" w:rsidR="00FC7295" w:rsidRDefault="006323BA" w:rsidP="00CD647A">
      <w:pPr>
        <w:spacing w:after="0" w:line="240" w:lineRule="auto"/>
        <w:textAlignment w:val="baseline"/>
      </w:pPr>
      <w:bookmarkStart w:id="8" w:name="_Toc177650860"/>
      <w:bookmarkStart w:id="9" w:name="_Toc177650926"/>
      <w:bookmarkStart w:id="10" w:name="_Toc177652692"/>
      <w:r w:rsidRPr="00F75747">
        <w:rPr>
          <w:rFonts w:cstheme="minorHAnsi"/>
          <w:color w:val="000000"/>
          <w:shd w:val="clear" w:color="auto" w:fill="FFFFFF"/>
        </w:rPr>
        <w:t>The City of Whittlesea</w:t>
      </w:r>
      <w:r>
        <w:rPr>
          <w:rFonts w:cstheme="minorHAnsi"/>
          <w:color w:val="000000"/>
          <w:shd w:val="clear" w:color="auto" w:fill="FFFFFF"/>
        </w:rPr>
        <w:t xml:space="preserve"> has developed its</w:t>
      </w:r>
      <w:r w:rsidR="001112C9">
        <w:rPr>
          <w:rFonts w:cstheme="minorHAnsi"/>
          <w:color w:val="000000"/>
          <w:shd w:val="clear" w:color="auto" w:fill="FFFFFF"/>
        </w:rPr>
        <w:t xml:space="preserve"> </w:t>
      </w:r>
      <w:r w:rsidR="001E4435" w:rsidRPr="00F75747">
        <w:rPr>
          <w:rFonts w:cstheme="minorHAnsi"/>
          <w:color w:val="000000"/>
          <w:shd w:val="clear" w:color="auto" w:fill="FFFFFF"/>
        </w:rPr>
        <w:t>Proposed Financial Plan 2025-26 to 2034-35</w:t>
      </w:r>
      <w:r w:rsidR="001E4435">
        <w:rPr>
          <w:rFonts w:cstheme="minorHAnsi"/>
          <w:color w:val="000000"/>
          <w:shd w:val="clear" w:color="auto" w:fill="FFFFFF"/>
        </w:rPr>
        <w:t xml:space="preserve"> and</w:t>
      </w:r>
      <w:r w:rsidR="00F75747" w:rsidRPr="00F75747">
        <w:rPr>
          <w:rFonts w:cstheme="minorHAnsi"/>
          <w:color w:val="000000"/>
          <w:shd w:val="clear" w:color="auto" w:fill="FFFFFF"/>
        </w:rPr>
        <w:t xml:space="preserve"> Proposed Budget 2025-26 </w:t>
      </w:r>
      <w:r w:rsidR="002F3131">
        <w:rPr>
          <w:rFonts w:cstheme="minorHAnsi"/>
          <w:color w:val="000000"/>
          <w:shd w:val="clear" w:color="auto" w:fill="FFFFFF"/>
        </w:rPr>
        <w:t>which outline</w:t>
      </w:r>
      <w:r w:rsidR="00F75747" w:rsidRPr="00F75747">
        <w:rPr>
          <w:rFonts w:cstheme="minorHAnsi"/>
          <w:color w:val="000000"/>
          <w:shd w:val="clear" w:color="auto" w:fill="FFFFFF"/>
        </w:rPr>
        <w:t xml:space="preserve"> Council’s commitment to invest in essential services and infrastructure while ensuring long-term financial sustainability.</w:t>
      </w:r>
      <w:r w:rsidR="00633A79">
        <w:rPr>
          <w:rFonts w:cstheme="minorHAnsi"/>
          <w:color w:val="000000"/>
          <w:shd w:val="clear" w:color="auto" w:fill="FFFFFF"/>
        </w:rPr>
        <w:t xml:space="preserve"> </w:t>
      </w:r>
      <w:r w:rsidR="00816E1D">
        <w:t xml:space="preserve">The Financial Plan (Plan) is a key strategic document that guides Council in managing its resources effectively to meet its strategic objectives and the needs of the community over the next 10 years. It provides a </w:t>
      </w:r>
      <w:r w:rsidR="00DF2BA5">
        <w:t>long-term</w:t>
      </w:r>
      <w:r w:rsidR="00816E1D">
        <w:t xml:space="preserve"> financial framework that supports Council's ability to meet both current and future financial capacity to deliver</w:t>
      </w:r>
      <w:r w:rsidR="00FC7295">
        <w:t xml:space="preserve"> </w:t>
      </w:r>
      <w:r w:rsidR="00816E1D">
        <w:t>the required level of services and infrastructure for a growing community, while ensuring that Council is</w:t>
      </w:r>
      <w:r w:rsidR="00FC7295">
        <w:t xml:space="preserve"> </w:t>
      </w:r>
      <w:r w:rsidR="00816E1D">
        <w:t>financially sustainable</w:t>
      </w:r>
      <w:r>
        <w:t xml:space="preserve"> now and in the future</w:t>
      </w:r>
      <w:r w:rsidR="00816E1D">
        <w:t>.</w:t>
      </w:r>
    </w:p>
    <w:p w14:paraId="118EBD35" w14:textId="77777777" w:rsidR="00FC7295" w:rsidRDefault="00FC7295" w:rsidP="00CD647A">
      <w:pPr>
        <w:spacing w:after="0" w:line="240" w:lineRule="auto"/>
        <w:textAlignment w:val="baseline"/>
      </w:pPr>
    </w:p>
    <w:p w14:paraId="33CB537C" w14:textId="3E99B3B7" w:rsidR="00DF2BA5" w:rsidRDefault="009F69A2" w:rsidP="00CD647A">
      <w:pPr>
        <w:spacing w:after="0" w:line="240" w:lineRule="auto"/>
        <w:textAlignment w:val="baseline"/>
      </w:pPr>
      <w:r>
        <w:rPr>
          <w:rFonts w:cstheme="minorHAnsi"/>
          <w:color w:val="000000"/>
          <w:shd w:val="clear" w:color="auto" w:fill="FFFFFF"/>
        </w:rPr>
        <w:t>Council has also developed its</w:t>
      </w:r>
      <w:r w:rsidR="005302EE">
        <w:rPr>
          <w:rFonts w:cstheme="minorHAnsi"/>
          <w:color w:val="000000"/>
          <w:shd w:val="clear" w:color="auto" w:fill="FFFFFF"/>
        </w:rPr>
        <w:t xml:space="preserve"> </w:t>
      </w:r>
      <w:r w:rsidR="00F75747" w:rsidRPr="00F75747">
        <w:rPr>
          <w:rFonts w:cstheme="minorHAnsi"/>
          <w:color w:val="000000"/>
          <w:shd w:val="clear" w:color="auto" w:fill="FFFFFF"/>
        </w:rPr>
        <w:t>Proposed Revenue and Rating Plan 2025-26 to 2028-29</w:t>
      </w:r>
      <w:r w:rsidR="005302EE">
        <w:rPr>
          <w:rFonts w:cstheme="minorHAnsi"/>
          <w:color w:val="000000"/>
          <w:shd w:val="clear" w:color="auto" w:fill="FFFFFF"/>
        </w:rPr>
        <w:t xml:space="preserve"> </w:t>
      </w:r>
      <w:r>
        <w:rPr>
          <w:rFonts w:cstheme="minorHAnsi"/>
          <w:color w:val="000000"/>
          <w:shd w:val="clear" w:color="auto" w:fill="FFFFFF"/>
        </w:rPr>
        <w:t xml:space="preserve">which </w:t>
      </w:r>
      <w:r w:rsidR="00DF2BA5">
        <w:t>establishes the guiding principles for calculating and raising the revenue necessary to</w:t>
      </w:r>
      <w:r w:rsidR="00DC2B72">
        <w:t xml:space="preserve"> </w:t>
      </w:r>
      <w:r w:rsidR="00DF2BA5">
        <w:t>fund Council’s operations. It also outlines how the funding will be equitably distributed among</w:t>
      </w:r>
      <w:r w:rsidR="00DC2B72">
        <w:t xml:space="preserve"> </w:t>
      </w:r>
      <w:r w:rsidR="00DF2BA5">
        <w:t>ratepayers and other users of Council facilities and services. While the Plan does not set specific</w:t>
      </w:r>
      <w:r w:rsidR="00DC2B72">
        <w:t xml:space="preserve"> </w:t>
      </w:r>
      <w:r w:rsidR="00DF2BA5">
        <w:t>revenue targets, it provides the strategic framework and key decisions that determine how</w:t>
      </w:r>
      <w:r w:rsidR="00DC2B72">
        <w:t xml:space="preserve"> </w:t>
      </w:r>
      <w:r w:rsidR="00DF2BA5">
        <w:t>revenue will be calculated and collected to ensure Council’s financial sustainability and its ability</w:t>
      </w:r>
      <w:r w:rsidR="00DC2B72">
        <w:t xml:space="preserve"> </w:t>
      </w:r>
      <w:r w:rsidR="00DF2BA5">
        <w:t>to deliver essential services and infrastructure for the community.</w:t>
      </w:r>
    </w:p>
    <w:p w14:paraId="405ECD8E" w14:textId="77777777" w:rsidR="00B828EE" w:rsidRPr="005302EE" w:rsidRDefault="00B828EE" w:rsidP="00CD647A">
      <w:pPr>
        <w:spacing w:after="0" w:line="240" w:lineRule="auto"/>
        <w:textAlignment w:val="baseline"/>
        <w:rPr>
          <w:rFonts w:cstheme="minorHAnsi"/>
          <w:color w:val="000000"/>
          <w:shd w:val="clear" w:color="auto" w:fill="FFFFFF"/>
        </w:rPr>
      </w:pPr>
    </w:p>
    <w:p w14:paraId="5ADEF7BA" w14:textId="0E05F8EF" w:rsidR="004F7288" w:rsidRPr="00A25870" w:rsidRDefault="009F69A2" w:rsidP="00CD647A">
      <w:pPr>
        <w:spacing w:after="0" w:line="240" w:lineRule="auto"/>
        <w:textAlignment w:val="baseline"/>
        <w:rPr>
          <w:color w:val="000000"/>
          <w:shd w:val="clear" w:color="auto" w:fill="FFFFFF"/>
        </w:rPr>
      </w:pPr>
      <w:r>
        <w:rPr>
          <w:color w:val="000000"/>
          <w:shd w:val="clear" w:color="auto" w:fill="FFFFFF"/>
        </w:rPr>
        <w:t>These</w:t>
      </w:r>
      <w:r w:rsidR="00F94C5A" w:rsidRPr="47AFF641">
        <w:rPr>
          <w:color w:val="000000"/>
          <w:shd w:val="clear" w:color="auto" w:fill="FFFFFF"/>
        </w:rPr>
        <w:t xml:space="preserve"> key financial documents were developed </w:t>
      </w:r>
      <w:r w:rsidR="4CB99BBD" w:rsidRPr="47AFF641">
        <w:rPr>
          <w:color w:val="000000"/>
          <w:shd w:val="clear" w:color="auto" w:fill="FFFFFF"/>
        </w:rPr>
        <w:t>considering</w:t>
      </w:r>
      <w:r w:rsidR="00F94C5A" w:rsidRPr="47AFF641">
        <w:rPr>
          <w:color w:val="000000"/>
          <w:shd w:val="clear" w:color="auto" w:fill="FFFFFF"/>
        </w:rPr>
        <w:t xml:space="preserve"> feedback received </w:t>
      </w:r>
      <w:r w:rsidR="00340D34" w:rsidRPr="47AFF641">
        <w:rPr>
          <w:color w:val="000000"/>
          <w:shd w:val="clear" w:color="auto" w:fill="FFFFFF"/>
        </w:rPr>
        <w:t xml:space="preserve">during a </w:t>
      </w:r>
      <w:r w:rsidR="009975D4">
        <w:rPr>
          <w:color w:val="000000"/>
          <w:shd w:val="clear" w:color="auto" w:fill="FFFFFF"/>
        </w:rPr>
        <w:t>comprehensive</w:t>
      </w:r>
      <w:r w:rsidR="00340D34" w:rsidRPr="47AFF641">
        <w:rPr>
          <w:color w:val="000000"/>
          <w:shd w:val="clear" w:color="auto" w:fill="FFFFFF"/>
        </w:rPr>
        <w:t xml:space="preserve"> </w:t>
      </w:r>
      <w:r w:rsidR="00DB3DCF">
        <w:rPr>
          <w:color w:val="000000"/>
          <w:shd w:val="clear" w:color="auto" w:fill="FFFFFF"/>
        </w:rPr>
        <w:t xml:space="preserve">multi-phased </w:t>
      </w:r>
      <w:r w:rsidR="00B02C09" w:rsidRPr="47AFF641">
        <w:rPr>
          <w:color w:val="000000"/>
          <w:shd w:val="clear" w:color="auto" w:fill="FFFFFF"/>
        </w:rPr>
        <w:t>Community Prio</w:t>
      </w:r>
      <w:r w:rsidR="000E4D71" w:rsidRPr="47AFF641">
        <w:rPr>
          <w:color w:val="000000"/>
          <w:shd w:val="clear" w:color="auto" w:fill="FFFFFF"/>
        </w:rPr>
        <w:t xml:space="preserve">rities </w:t>
      </w:r>
      <w:r w:rsidR="00340D34" w:rsidRPr="47AFF641">
        <w:rPr>
          <w:color w:val="000000"/>
          <w:shd w:val="clear" w:color="auto" w:fill="FFFFFF"/>
        </w:rPr>
        <w:t xml:space="preserve">engagement </w:t>
      </w:r>
      <w:r w:rsidR="00612A7F" w:rsidRPr="47AFF641">
        <w:rPr>
          <w:color w:val="000000"/>
          <w:shd w:val="clear" w:color="auto" w:fill="FFFFFF"/>
        </w:rPr>
        <w:t>program</w:t>
      </w:r>
      <w:r w:rsidR="00340D34" w:rsidRPr="47AFF641">
        <w:rPr>
          <w:color w:val="000000"/>
          <w:shd w:val="clear" w:color="auto" w:fill="FFFFFF"/>
        </w:rPr>
        <w:t xml:space="preserve"> that </w:t>
      </w:r>
      <w:r w:rsidR="00227CE5">
        <w:rPr>
          <w:color w:val="000000"/>
          <w:shd w:val="clear" w:color="auto" w:fill="FFFFFF"/>
        </w:rPr>
        <w:t xml:space="preserve">ran from August 2024 to May 2025 and </w:t>
      </w:r>
      <w:r w:rsidR="00340D34" w:rsidRPr="47AFF641">
        <w:rPr>
          <w:color w:val="000000"/>
          <w:shd w:val="clear" w:color="auto" w:fill="FFFFFF"/>
        </w:rPr>
        <w:t>included feedback</w:t>
      </w:r>
      <w:r w:rsidR="006B753D">
        <w:rPr>
          <w:color w:val="000000"/>
          <w:shd w:val="clear" w:color="auto" w:fill="FFFFFF"/>
        </w:rPr>
        <w:t xml:space="preserve"> online or in-person</w:t>
      </w:r>
      <w:r w:rsidR="00340D34" w:rsidRPr="47AFF641">
        <w:rPr>
          <w:color w:val="000000"/>
          <w:shd w:val="clear" w:color="auto" w:fill="FFFFFF"/>
        </w:rPr>
        <w:t xml:space="preserve"> from over </w:t>
      </w:r>
      <w:r w:rsidR="006B753D">
        <w:rPr>
          <w:color w:val="000000"/>
          <w:shd w:val="clear" w:color="auto" w:fill="FFFFFF"/>
        </w:rPr>
        <w:t>1,</w:t>
      </w:r>
      <w:r w:rsidR="00A25870">
        <w:rPr>
          <w:color w:val="000000"/>
          <w:shd w:val="clear" w:color="auto" w:fill="FFFFFF"/>
        </w:rPr>
        <w:t>10</w:t>
      </w:r>
      <w:r w:rsidR="006B753D">
        <w:rPr>
          <w:color w:val="000000"/>
          <w:shd w:val="clear" w:color="auto" w:fill="FFFFFF"/>
        </w:rPr>
        <w:t>0</w:t>
      </w:r>
      <w:r w:rsidR="00477269" w:rsidRPr="47AFF641">
        <w:rPr>
          <w:color w:val="000000"/>
          <w:shd w:val="clear" w:color="auto" w:fill="FFFFFF"/>
        </w:rPr>
        <w:t xml:space="preserve"> </w:t>
      </w:r>
      <w:r w:rsidR="00340D34" w:rsidRPr="47AFF641">
        <w:rPr>
          <w:color w:val="000000"/>
          <w:shd w:val="clear" w:color="auto" w:fill="FFFFFF"/>
        </w:rPr>
        <w:t>partici</w:t>
      </w:r>
      <w:r w:rsidR="00477269" w:rsidRPr="47AFF641">
        <w:rPr>
          <w:color w:val="000000"/>
          <w:shd w:val="clear" w:color="auto" w:fill="FFFFFF"/>
        </w:rPr>
        <w:t xml:space="preserve">pants </w:t>
      </w:r>
      <w:r w:rsidR="00477269" w:rsidRPr="006B753D">
        <w:rPr>
          <w:color w:val="000000"/>
          <w:shd w:val="clear" w:color="auto" w:fill="FFFFFF"/>
        </w:rPr>
        <w:t xml:space="preserve">across </w:t>
      </w:r>
      <w:r w:rsidR="00AD1DFB" w:rsidRPr="006B753D">
        <w:rPr>
          <w:color w:val="000000"/>
          <w:shd w:val="clear" w:color="auto" w:fill="FFFFFF"/>
        </w:rPr>
        <w:t>21</w:t>
      </w:r>
      <w:r w:rsidR="00477269" w:rsidRPr="006B753D">
        <w:rPr>
          <w:color w:val="000000"/>
          <w:shd w:val="clear" w:color="auto" w:fill="FFFFFF"/>
        </w:rPr>
        <w:t xml:space="preserve"> community</w:t>
      </w:r>
      <w:r w:rsidR="222E31FA" w:rsidRPr="006B753D">
        <w:rPr>
          <w:color w:val="000000"/>
          <w:shd w:val="clear" w:color="auto" w:fill="FFFFFF"/>
        </w:rPr>
        <w:t>-based</w:t>
      </w:r>
      <w:r w:rsidR="00477269" w:rsidRPr="006B753D">
        <w:rPr>
          <w:color w:val="000000"/>
          <w:shd w:val="clear" w:color="auto" w:fill="FFFFFF"/>
        </w:rPr>
        <w:t xml:space="preserve"> pop</w:t>
      </w:r>
      <w:r w:rsidR="0023003F" w:rsidRPr="006B753D">
        <w:rPr>
          <w:color w:val="000000"/>
          <w:shd w:val="clear" w:color="auto" w:fill="FFFFFF"/>
        </w:rPr>
        <w:t>-ups</w:t>
      </w:r>
      <w:r w:rsidR="006F2535">
        <w:rPr>
          <w:color w:val="000000"/>
          <w:shd w:val="clear" w:color="auto" w:fill="FFFFFF"/>
        </w:rPr>
        <w:t>, two key stakeholder group presenta</w:t>
      </w:r>
      <w:r w:rsidR="006F2535" w:rsidRPr="00A25870">
        <w:rPr>
          <w:color w:val="000000"/>
          <w:shd w:val="clear" w:color="auto" w:fill="FFFFFF"/>
        </w:rPr>
        <w:t>tions</w:t>
      </w:r>
      <w:r w:rsidR="0023003F" w:rsidRPr="00A25870">
        <w:rPr>
          <w:color w:val="000000"/>
          <w:shd w:val="clear" w:color="auto" w:fill="FFFFFF"/>
        </w:rPr>
        <w:t xml:space="preserve"> and </w:t>
      </w:r>
      <w:r w:rsidR="006F2535" w:rsidRPr="00A25870">
        <w:rPr>
          <w:color w:val="000000"/>
          <w:shd w:val="clear" w:color="auto" w:fill="FFFFFF"/>
        </w:rPr>
        <w:t>three</w:t>
      </w:r>
      <w:r w:rsidR="0023003F" w:rsidRPr="00A25870">
        <w:rPr>
          <w:color w:val="000000"/>
          <w:shd w:val="clear" w:color="auto" w:fill="FFFFFF"/>
        </w:rPr>
        <w:t xml:space="preserve"> </w:t>
      </w:r>
      <w:r w:rsidR="00E021EC">
        <w:rPr>
          <w:color w:val="000000"/>
          <w:shd w:val="clear" w:color="auto" w:fill="FFFFFF"/>
        </w:rPr>
        <w:t>f</w:t>
      </w:r>
      <w:r w:rsidR="0023003F" w:rsidRPr="00A25870">
        <w:rPr>
          <w:color w:val="000000"/>
          <w:shd w:val="clear" w:color="auto" w:fill="FFFFFF"/>
        </w:rPr>
        <w:t xml:space="preserve">ocus </w:t>
      </w:r>
      <w:r w:rsidR="00E021EC">
        <w:rPr>
          <w:color w:val="000000"/>
          <w:shd w:val="clear" w:color="auto" w:fill="FFFFFF"/>
        </w:rPr>
        <w:t>g</w:t>
      </w:r>
      <w:r w:rsidR="0023003F" w:rsidRPr="00A25870">
        <w:rPr>
          <w:color w:val="000000"/>
          <w:shd w:val="clear" w:color="auto" w:fill="FFFFFF"/>
        </w:rPr>
        <w:t>roups</w:t>
      </w:r>
      <w:r w:rsidR="00B828EE">
        <w:rPr>
          <w:color w:val="000000"/>
          <w:shd w:val="clear" w:color="auto" w:fill="FFFFFF"/>
        </w:rPr>
        <w:t xml:space="preserve"> with </w:t>
      </w:r>
      <w:r w:rsidR="00E01F64">
        <w:rPr>
          <w:color w:val="000000"/>
          <w:shd w:val="clear" w:color="auto" w:fill="FFFFFF"/>
        </w:rPr>
        <w:t>46</w:t>
      </w:r>
      <w:r w:rsidR="00B828EE">
        <w:rPr>
          <w:color w:val="000000"/>
          <w:shd w:val="clear" w:color="auto" w:fill="FFFFFF"/>
        </w:rPr>
        <w:t xml:space="preserve"> participants</w:t>
      </w:r>
      <w:r w:rsidR="005C0076" w:rsidRPr="00A25870">
        <w:rPr>
          <w:color w:val="000000"/>
          <w:shd w:val="clear" w:color="auto" w:fill="FFFFFF"/>
        </w:rPr>
        <w:t>.</w:t>
      </w:r>
      <w:r w:rsidR="00440E09" w:rsidRPr="00A25870">
        <w:rPr>
          <w:color w:val="000000"/>
          <w:shd w:val="clear" w:color="auto" w:fill="FFFFFF"/>
        </w:rPr>
        <w:t xml:space="preserve"> </w:t>
      </w:r>
    </w:p>
    <w:p w14:paraId="53A4BFBA" w14:textId="77777777" w:rsidR="00F75747" w:rsidRPr="00A25870" w:rsidRDefault="00F75747" w:rsidP="00CD647A">
      <w:pPr>
        <w:spacing w:after="0" w:line="240" w:lineRule="auto"/>
        <w:textAlignment w:val="baseline"/>
        <w:rPr>
          <w:rFonts w:cstheme="minorHAnsi"/>
          <w:color w:val="000000"/>
          <w:shd w:val="clear" w:color="auto" w:fill="FFFFFF"/>
        </w:rPr>
      </w:pPr>
    </w:p>
    <w:p w14:paraId="20E689CB" w14:textId="3620C6E4" w:rsidR="00AE0C14" w:rsidRPr="00A25870" w:rsidRDefault="0077273C" w:rsidP="00CD647A">
      <w:pPr>
        <w:spacing w:after="0" w:line="240" w:lineRule="auto"/>
        <w:textAlignment w:val="baseline"/>
        <w:rPr>
          <w:rFonts w:ascii="Calibri" w:eastAsia="Times New Roman" w:hAnsi="Calibri" w:cs="Calibri"/>
          <w:color w:val="000000"/>
          <w:lang w:eastAsia="en-AU"/>
        </w:rPr>
      </w:pPr>
      <w:r>
        <w:rPr>
          <w:rFonts w:ascii="Calibri" w:eastAsia="Times New Roman" w:hAnsi="Calibri" w:cs="Calibri"/>
          <w:color w:val="000000"/>
          <w:lang w:eastAsia="en-AU"/>
        </w:rPr>
        <w:t>In the final phase of the consultation t</w:t>
      </w:r>
      <w:r w:rsidR="00F75747" w:rsidRPr="00A25870">
        <w:rPr>
          <w:rFonts w:ascii="Calibri" w:eastAsia="Times New Roman" w:hAnsi="Calibri" w:cs="Calibri"/>
          <w:color w:val="000000"/>
          <w:lang w:eastAsia="en-AU"/>
        </w:rPr>
        <w:t>he</w:t>
      </w:r>
      <w:r w:rsidR="005C0076" w:rsidRPr="00A25870">
        <w:rPr>
          <w:rFonts w:ascii="Calibri" w:eastAsia="Times New Roman" w:hAnsi="Calibri" w:cs="Calibri"/>
          <w:color w:val="000000"/>
          <w:lang w:eastAsia="en-AU"/>
        </w:rPr>
        <w:t xml:space="preserve"> </w:t>
      </w:r>
      <w:r w:rsidR="00CB096E" w:rsidRPr="00A25870">
        <w:rPr>
          <w:rFonts w:ascii="Calibri" w:eastAsia="Times New Roman" w:hAnsi="Calibri" w:cs="Calibri"/>
          <w:color w:val="000000"/>
          <w:lang w:eastAsia="en-AU"/>
        </w:rPr>
        <w:t xml:space="preserve">proposed </w:t>
      </w:r>
      <w:r w:rsidR="004D762F" w:rsidRPr="00A25870">
        <w:rPr>
          <w:rFonts w:ascii="Calibri" w:eastAsia="Times New Roman" w:hAnsi="Calibri" w:cs="Calibri"/>
          <w:color w:val="000000"/>
          <w:lang w:eastAsia="en-AU"/>
        </w:rPr>
        <w:t xml:space="preserve">documents were presented to community for feedback </w:t>
      </w:r>
      <w:r w:rsidR="009605D8" w:rsidRPr="00A25870">
        <w:rPr>
          <w:rFonts w:ascii="Calibri" w:eastAsia="Times New Roman" w:hAnsi="Calibri" w:cs="Calibri"/>
          <w:color w:val="000000"/>
          <w:lang w:eastAsia="en-AU"/>
        </w:rPr>
        <w:t xml:space="preserve">between </w:t>
      </w:r>
      <w:r w:rsidR="006A74E5" w:rsidRPr="00A25870">
        <w:rPr>
          <w:rFonts w:ascii="Calibri" w:eastAsia="Times New Roman" w:hAnsi="Calibri" w:cs="Calibri"/>
          <w:color w:val="000000"/>
          <w:lang w:eastAsia="en-AU"/>
        </w:rPr>
        <w:t>16</w:t>
      </w:r>
      <w:r w:rsidR="009605D8" w:rsidRPr="00A25870">
        <w:rPr>
          <w:rFonts w:ascii="Calibri" w:eastAsia="Times New Roman" w:hAnsi="Calibri" w:cs="Calibri"/>
          <w:color w:val="000000"/>
          <w:lang w:eastAsia="en-AU"/>
        </w:rPr>
        <w:t xml:space="preserve"> April </w:t>
      </w:r>
      <w:r w:rsidR="00177117" w:rsidRPr="00A25870">
        <w:rPr>
          <w:rFonts w:ascii="Calibri" w:eastAsia="Times New Roman" w:hAnsi="Calibri" w:cs="Calibri"/>
          <w:color w:val="000000"/>
          <w:lang w:eastAsia="en-AU"/>
        </w:rPr>
        <w:t>and</w:t>
      </w:r>
      <w:r w:rsidR="009605D8" w:rsidRPr="00A25870">
        <w:rPr>
          <w:rFonts w:ascii="Calibri" w:eastAsia="Times New Roman" w:hAnsi="Calibri" w:cs="Calibri"/>
          <w:color w:val="000000"/>
          <w:lang w:eastAsia="en-AU"/>
        </w:rPr>
        <w:t xml:space="preserve"> </w:t>
      </w:r>
      <w:r w:rsidR="0083533F" w:rsidRPr="00A25870">
        <w:rPr>
          <w:rFonts w:ascii="Calibri" w:eastAsia="Times New Roman" w:hAnsi="Calibri" w:cs="Calibri"/>
          <w:color w:val="000000"/>
          <w:lang w:eastAsia="en-AU"/>
        </w:rPr>
        <w:t xml:space="preserve">7 </w:t>
      </w:r>
      <w:r w:rsidR="009605D8" w:rsidRPr="00A25870">
        <w:rPr>
          <w:rFonts w:ascii="Calibri" w:eastAsia="Times New Roman" w:hAnsi="Calibri" w:cs="Calibri"/>
          <w:color w:val="000000"/>
          <w:lang w:eastAsia="en-AU"/>
        </w:rPr>
        <w:t xml:space="preserve">May 2025 </w:t>
      </w:r>
      <w:r w:rsidR="00177117" w:rsidRPr="00A25870">
        <w:rPr>
          <w:rFonts w:ascii="Calibri" w:eastAsia="Times New Roman" w:hAnsi="Calibri" w:cs="Calibri"/>
          <w:color w:val="000000"/>
          <w:lang w:eastAsia="en-AU"/>
        </w:rPr>
        <w:t>with participants</w:t>
      </w:r>
      <w:r w:rsidR="009605D8" w:rsidRPr="00A25870">
        <w:rPr>
          <w:rFonts w:ascii="Calibri" w:eastAsia="Times New Roman" w:hAnsi="Calibri" w:cs="Calibri"/>
          <w:color w:val="000000"/>
          <w:lang w:eastAsia="en-AU"/>
        </w:rPr>
        <w:t xml:space="preserve"> asked </w:t>
      </w:r>
      <w:r w:rsidR="00BE5695" w:rsidRPr="00A25870">
        <w:rPr>
          <w:rFonts w:ascii="Calibri" w:eastAsia="Times New Roman" w:hAnsi="Calibri" w:cs="Calibri"/>
          <w:color w:val="000000"/>
          <w:lang w:eastAsia="en-AU"/>
        </w:rPr>
        <w:t>whether the</w:t>
      </w:r>
      <w:r w:rsidR="001F4B33" w:rsidRPr="00A25870">
        <w:rPr>
          <w:rFonts w:ascii="Calibri" w:eastAsia="Times New Roman" w:hAnsi="Calibri" w:cs="Calibri"/>
          <w:color w:val="000000"/>
          <w:lang w:eastAsia="en-AU"/>
        </w:rPr>
        <w:t xml:space="preserve">y supported the documents and if </w:t>
      </w:r>
      <w:r w:rsidR="00177117" w:rsidRPr="00A25870">
        <w:rPr>
          <w:rFonts w:ascii="Calibri" w:eastAsia="Times New Roman" w:hAnsi="Calibri" w:cs="Calibri"/>
          <w:color w:val="000000"/>
          <w:lang w:eastAsia="en-AU"/>
        </w:rPr>
        <w:t xml:space="preserve">they didn’t to </w:t>
      </w:r>
      <w:r w:rsidR="00A3012E" w:rsidRPr="00A25870">
        <w:rPr>
          <w:rFonts w:ascii="Calibri" w:eastAsia="Times New Roman" w:hAnsi="Calibri" w:cs="Calibri"/>
          <w:color w:val="000000"/>
          <w:lang w:eastAsia="en-AU"/>
        </w:rPr>
        <w:t>explain</w:t>
      </w:r>
      <w:r w:rsidR="001F4B33" w:rsidRPr="00A25870">
        <w:rPr>
          <w:rFonts w:ascii="Calibri" w:eastAsia="Times New Roman" w:hAnsi="Calibri" w:cs="Calibri"/>
          <w:color w:val="000000"/>
          <w:lang w:eastAsia="en-AU"/>
        </w:rPr>
        <w:t xml:space="preserve"> why. </w:t>
      </w:r>
      <w:r w:rsidR="00A3012E" w:rsidRPr="00A25870">
        <w:rPr>
          <w:rFonts w:ascii="Calibri" w:eastAsia="Times New Roman" w:hAnsi="Calibri" w:cs="Calibri"/>
          <w:color w:val="000000"/>
          <w:lang w:eastAsia="en-AU"/>
        </w:rPr>
        <w:t>Participation was available</w:t>
      </w:r>
      <w:r w:rsidR="00A0149C" w:rsidRPr="00A25870">
        <w:rPr>
          <w:rFonts w:ascii="Calibri" w:eastAsia="Times New Roman" w:hAnsi="Calibri" w:cs="Calibri"/>
          <w:color w:val="000000"/>
          <w:lang w:eastAsia="en-AU"/>
        </w:rPr>
        <w:t xml:space="preserve"> online </w:t>
      </w:r>
      <w:r w:rsidR="00A3012E" w:rsidRPr="00A25870">
        <w:rPr>
          <w:rFonts w:ascii="Calibri" w:eastAsia="Times New Roman" w:hAnsi="Calibri" w:cs="Calibri"/>
          <w:color w:val="000000"/>
          <w:lang w:eastAsia="en-AU"/>
        </w:rPr>
        <w:t xml:space="preserve">through </w:t>
      </w:r>
      <w:r w:rsidR="00A0149C" w:rsidRPr="00A25870">
        <w:rPr>
          <w:rFonts w:ascii="Calibri" w:eastAsia="Times New Roman" w:hAnsi="Calibri" w:cs="Calibri"/>
          <w:color w:val="000000"/>
          <w:lang w:eastAsia="en-AU"/>
        </w:rPr>
        <w:t xml:space="preserve">the </w:t>
      </w:r>
      <w:r w:rsidR="00A0149C" w:rsidRPr="00A25870">
        <w:rPr>
          <w:rFonts w:ascii="Calibri" w:eastAsia="Times New Roman" w:hAnsi="Calibri" w:cs="Calibri"/>
          <w:i/>
          <w:color w:val="000000"/>
          <w:lang w:eastAsia="en-AU"/>
        </w:rPr>
        <w:t>Engage Whittlesea</w:t>
      </w:r>
      <w:r w:rsidR="00A0149C" w:rsidRPr="00A25870">
        <w:rPr>
          <w:rFonts w:ascii="Calibri" w:eastAsia="Times New Roman" w:hAnsi="Calibri" w:cs="Calibri"/>
          <w:color w:val="000000"/>
          <w:lang w:eastAsia="en-AU"/>
        </w:rPr>
        <w:t xml:space="preserve"> </w:t>
      </w:r>
      <w:r w:rsidR="00A3012E" w:rsidRPr="00A25870">
        <w:rPr>
          <w:rFonts w:ascii="Calibri" w:eastAsia="Times New Roman" w:hAnsi="Calibri" w:cs="Calibri"/>
          <w:color w:val="000000"/>
          <w:lang w:eastAsia="en-AU"/>
        </w:rPr>
        <w:t>platform</w:t>
      </w:r>
      <w:r w:rsidR="00A0149C" w:rsidRPr="00A25870">
        <w:rPr>
          <w:rFonts w:ascii="Calibri" w:eastAsia="Times New Roman" w:hAnsi="Calibri" w:cs="Calibri"/>
          <w:color w:val="000000"/>
          <w:lang w:eastAsia="en-AU"/>
        </w:rPr>
        <w:t xml:space="preserve"> or </w:t>
      </w:r>
      <w:r w:rsidR="00A3012E" w:rsidRPr="00A25870">
        <w:rPr>
          <w:rFonts w:ascii="Calibri" w:eastAsia="Times New Roman" w:hAnsi="Calibri" w:cs="Calibri"/>
          <w:color w:val="000000"/>
          <w:lang w:eastAsia="en-AU"/>
        </w:rPr>
        <w:t xml:space="preserve">in-person </w:t>
      </w:r>
      <w:r w:rsidR="00A0149C" w:rsidRPr="00A25870">
        <w:rPr>
          <w:rFonts w:ascii="Calibri" w:eastAsia="Times New Roman" w:hAnsi="Calibri" w:cs="Calibri"/>
          <w:color w:val="000000"/>
          <w:lang w:eastAsia="en-AU"/>
        </w:rPr>
        <w:t xml:space="preserve">at </w:t>
      </w:r>
      <w:r w:rsidR="00A3012E" w:rsidRPr="00A25870">
        <w:rPr>
          <w:rFonts w:ascii="Calibri" w:eastAsia="Times New Roman" w:hAnsi="Calibri" w:cs="Calibri"/>
          <w:color w:val="000000"/>
          <w:lang w:eastAsia="en-AU"/>
        </w:rPr>
        <w:t xml:space="preserve">a series of </w:t>
      </w:r>
      <w:r w:rsidR="00D855C2" w:rsidRPr="00A25870">
        <w:rPr>
          <w:rFonts w:ascii="Calibri" w:eastAsia="Times New Roman" w:hAnsi="Calibri" w:cs="Calibri"/>
          <w:color w:val="000000"/>
          <w:lang w:eastAsia="en-AU"/>
        </w:rPr>
        <w:t>eight</w:t>
      </w:r>
      <w:r w:rsidR="00A3012E" w:rsidRPr="00A25870">
        <w:rPr>
          <w:rFonts w:ascii="Calibri" w:eastAsia="Times New Roman" w:hAnsi="Calibri" w:cs="Calibri"/>
          <w:color w:val="000000"/>
          <w:lang w:eastAsia="en-AU"/>
        </w:rPr>
        <w:t xml:space="preserve"> </w:t>
      </w:r>
      <w:r w:rsidR="00A0149C" w:rsidRPr="00A25870">
        <w:rPr>
          <w:rFonts w:ascii="Calibri" w:eastAsia="Times New Roman" w:hAnsi="Calibri" w:cs="Calibri"/>
          <w:color w:val="000000"/>
          <w:lang w:eastAsia="en-AU"/>
        </w:rPr>
        <w:t>community</w:t>
      </w:r>
      <w:r w:rsidR="00A3012E" w:rsidRPr="00A25870">
        <w:rPr>
          <w:rFonts w:ascii="Calibri" w:eastAsia="Times New Roman" w:hAnsi="Calibri" w:cs="Calibri"/>
          <w:color w:val="000000"/>
          <w:lang w:eastAsia="en-AU"/>
        </w:rPr>
        <w:t>-based</w:t>
      </w:r>
      <w:r w:rsidR="00A0149C" w:rsidRPr="00A25870">
        <w:rPr>
          <w:rFonts w:ascii="Calibri" w:eastAsia="Times New Roman" w:hAnsi="Calibri" w:cs="Calibri"/>
          <w:color w:val="000000"/>
          <w:lang w:eastAsia="en-AU"/>
        </w:rPr>
        <w:t xml:space="preserve"> pop</w:t>
      </w:r>
      <w:r w:rsidR="00A3012E" w:rsidRPr="00A25870">
        <w:rPr>
          <w:rFonts w:ascii="Calibri" w:eastAsia="Times New Roman" w:hAnsi="Calibri" w:cs="Calibri"/>
          <w:color w:val="000000"/>
          <w:lang w:eastAsia="en-AU"/>
        </w:rPr>
        <w:t>-</w:t>
      </w:r>
      <w:r w:rsidR="00A0149C" w:rsidRPr="00A25870">
        <w:rPr>
          <w:rFonts w:ascii="Calibri" w:eastAsia="Times New Roman" w:hAnsi="Calibri" w:cs="Calibri"/>
          <w:color w:val="000000"/>
          <w:lang w:eastAsia="en-AU"/>
        </w:rPr>
        <w:t xml:space="preserve">up stalls scheduled across the municipality </w:t>
      </w:r>
      <w:r w:rsidR="00A3012E" w:rsidRPr="00A25870">
        <w:rPr>
          <w:rFonts w:ascii="Calibri" w:eastAsia="Times New Roman" w:hAnsi="Calibri" w:cs="Calibri"/>
          <w:color w:val="000000"/>
          <w:lang w:eastAsia="en-AU"/>
        </w:rPr>
        <w:t>in</w:t>
      </w:r>
      <w:r w:rsidR="00A0149C" w:rsidRPr="00A25870">
        <w:rPr>
          <w:rFonts w:ascii="Calibri" w:eastAsia="Times New Roman" w:hAnsi="Calibri" w:cs="Calibri"/>
          <w:color w:val="000000"/>
          <w:lang w:eastAsia="en-AU"/>
        </w:rPr>
        <w:t xml:space="preserve"> high </w:t>
      </w:r>
      <w:r w:rsidR="00051B60" w:rsidRPr="00A25870">
        <w:rPr>
          <w:rFonts w:ascii="Calibri" w:eastAsia="Times New Roman" w:hAnsi="Calibri" w:cs="Calibri"/>
          <w:color w:val="000000"/>
          <w:lang w:eastAsia="en-AU"/>
        </w:rPr>
        <w:t xml:space="preserve">foot </w:t>
      </w:r>
      <w:r w:rsidR="00A0149C" w:rsidRPr="00A25870">
        <w:rPr>
          <w:rFonts w:ascii="Calibri" w:eastAsia="Times New Roman" w:hAnsi="Calibri" w:cs="Calibri"/>
          <w:color w:val="000000"/>
          <w:lang w:eastAsia="en-AU"/>
        </w:rPr>
        <w:t>traffic</w:t>
      </w:r>
      <w:r w:rsidR="00051B60" w:rsidRPr="00A25870">
        <w:rPr>
          <w:rFonts w:ascii="Calibri" w:eastAsia="Times New Roman" w:hAnsi="Calibri" w:cs="Calibri"/>
          <w:color w:val="000000"/>
          <w:lang w:eastAsia="en-AU"/>
        </w:rPr>
        <w:t xml:space="preserve"> locations.</w:t>
      </w:r>
      <w:r w:rsidR="008C46FE" w:rsidRPr="00A25870">
        <w:rPr>
          <w:rFonts w:ascii="Calibri" w:eastAsia="Times New Roman" w:hAnsi="Calibri" w:cs="Calibri"/>
          <w:color w:val="000000"/>
          <w:lang w:eastAsia="en-AU"/>
        </w:rPr>
        <w:t xml:space="preserve"> </w:t>
      </w:r>
    </w:p>
    <w:p w14:paraId="2516FB04" w14:textId="77777777" w:rsidR="0052798E" w:rsidRPr="00A25870" w:rsidRDefault="0052798E" w:rsidP="00CD647A">
      <w:pPr>
        <w:spacing w:after="0" w:line="240" w:lineRule="auto"/>
        <w:textAlignment w:val="baseline"/>
        <w:rPr>
          <w:rFonts w:ascii="Calibri" w:eastAsia="Times New Roman" w:hAnsi="Calibri" w:cs="Calibri"/>
          <w:color w:val="000000"/>
          <w:lang w:eastAsia="en-AU"/>
        </w:rPr>
      </w:pPr>
    </w:p>
    <w:p w14:paraId="7DA886B7" w14:textId="6260C2BE" w:rsidR="0052798E" w:rsidRPr="00A25870" w:rsidRDefault="0052798E" w:rsidP="0052798E">
      <w:pPr>
        <w:spacing w:after="0" w:line="240" w:lineRule="auto"/>
        <w:textAlignment w:val="baseline"/>
        <w:rPr>
          <w:rFonts w:ascii="Calibri" w:eastAsia="Times New Roman" w:hAnsi="Calibri" w:cs="Calibri"/>
          <w:color w:val="000000"/>
          <w:lang w:eastAsia="en-AU"/>
        </w:rPr>
      </w:pPr>
      <w:r w:rsidRPr="00A25870">
        <w:rPr>
          <w:rFonts w:ascii="Calibri" w:eastAsia="Times New Roman" w:hAnsi="Calibri" w:cs="Calibri"/>
          <w:color w:val="000000" w:themeColor="text1"/>
          <w:lang w:eastAsia="en-AU"/>
        </w:rPr>
        <w:t>To avoid consultation fatigue, the project was co</w:t>
      </w:r>
      <w:r w:rsidR="5C748D5B" w:rsidRPr="00A25870">
        <w:rPr>
          <w:rFonts w:ascii="Calibri" w:eastAsia="Times New Roman" w:hAnsi="Calibri" w:cs="Calibri"/>
          <w:color w:val="000000" w:themeColor="text1"/>
          <w:lang w:eastAsia="en-AU"/>
        </w:rPr>
        <w:t>-</w:t>
      </w:r>
      <w:r w:rsidRPr="00A25870">
        <w:rPr>
          <w:rFonts w:ascii="Calibri" w:eastAsia="Times New Roman" w:hAnsi="Calibri" w:cs="Calibri"/>
          <w:color w:val="000000" w:themeColor="text1"/>
          <w:lang w:eastAsia="en-AU"/>
        </w:rPr>
        <w:t xml:space="preserve">located with the </w:t>
      </w:r>
      <w:r w:rsidR="00CF3478" w:rsidRPr="00A25870">
        <w:rPr>
          <w:rFonts w:ascii="Calibri" w:eastAsia="Times New Roman" w:hAnsi="Calibri" w:cs="Calibri"/>
          <w:color w:val="000000" w:themeColor="text1"/>
          <w:lang w:eastAsia="en-AU"/>
        </w:rPr>
        <w:t>Proposed</w:t>
      </w:r>
      <w:r w:rsidR="00EF3133" w:rsidRPr="00A25870">
        <w:rPr>
          <w:rFonts w:ascii="Calibri" w:eastAsia="Times New Roman" w:hAnsi="Calibri" w:cs="Calibri"/>
          <w:color w:val="000000" w:themeColor="text1"/>
          <w:lang w:eastAsia="en-AU"/>
        </w:rPr>
        <w:t xml:space="preserve"> Asset Plan </w:t>
      </w:r>
      <w:r w:rsidR="001F4B33" w:rsidRPr="00A25870">
        <w:rPr>
          <w:rFonts w:ascii="Calibri" w:eastAsia="Times New Roman" w:hAnsi="Calibri" w:cs="Calibri"/>
          <w:color w:val="000000" w:themeColor="text1"/>
          <w:lang w:eastAsia="en-AU"/>
        </w:rPr>
        <w:t>2025-26 to 203</w:t>
      </w:r>
      <w:r w:rsidR="00CF3478" w:rsidRPr="00A25870">
        <w:rPr>
          <w:rFonts w:ascii="Calibri" w:eastAsia="Times New Roman" w:hAnsi="Calibri" w:cs="Calibri"/>
          <w:color w:val="000000" w:themeColor="text1"/>
          <w:lang w:eastAsia="en-AU"/>
        </w:rPr>
        <w:t>4</w:t>
      </w:r>
      <w:r w:rsidR="001F4B33" w:rsidRPr="00A25870">
        <w:rPr>
          <w:rFonts w:ascii="Calibri" w:eastAsia="Times New Roman" w:hAnsi="Calibri" w:cs="Calibri"/>
          <w:color w:val="000000" w:themeColor="text1"/>
          <w:lang w:eastAsia="en-AU"/>
        </w:rPr>
        <w:t>-3</w:t>
      </w:r>
      <w:r w:rsidR="00CF3478" w:rsidRPr="00A25870">
        <w:rPr>
          <w:rFonts w:ascii="Calibri" w:eastAsia="Times New Roman" w:hAnsi="Calibri" w:cs="Calibri"/>
          <w:color w:val="000000" w:themeColor="text1"/>
          <w:lang w:eastAsia="en-AU"/>
        </w:rPr>
        <w:t xml:space="preserve">5 and Community Vision Review projects that were also </w:t>
      </w:r>
      <w:r w:rsidR="00A3012E" w:rsidRPr="00A25870">
        <w:rPr>
          <w:rFonts w:ascii="Calibri" w:eastAsia="Times New Roman" w:hAnsi="Calibri" w:cs="Calibri"/>
          <w:color w:val="000000" w:themeColor="text1"/>
          <w:lang w:eastAsia="en-AU"/>
        </w:rPr>
        <w:t>open</w:t>
      </w:r>
      <w:r w:rsidR="00CF3478" w:rsidRPr="00A25870">
        <w:rPr>
          <w:rFonts w:ascii="Calibri" w:eastAsia="Times New Roman" w:hAnsi="Calibri" w:cs="Calibri"/>
          <w:color w:val="000000" w:themeColor="text1"/>
          <w:lang w:eastAsia="en-AU"/>
        </w:rPr>
        <w:t xml:space="preserve"> for </w:t>
      </w:r>
      <w:r w:rsidR="00A3012E" w:rsidRPr="00A25870">
        <w:rPr>
          <w:rFonts w:ascii="Calibri" w:eastAsia="Times New Roman" w:hAnsi="Calibri" w:cs="Calibri"/>
          <w:color w:val="000000" w:themeColor="text1"/>
          <w:lang w:eastAsia="en-AU"/>
        </w:rPr>
        <w:t>comment</w:t>
      </w:r>
      <w:r w:rsidR="00CF3478" w:rsidRPr="00A25870">
        <w:rPr>
          <w:rFonts w:ascii="Calibri" w:eastAsia="Times New Roman" w:hAnsi="Calibri" w:cs="Calibri"/>
          <w:color w:val="000000" w:themeColor="text1"/>
          <w:lang w:eastAsia="en-AU"/>
        </w:rPr>
        <w:t>.</w:t>
      </w:r>
    </w:p>
    <w:p w14:paraId="57DD09A8" w14:textId="77777777" w:rsidR="00C05795" w:rsidRPr="00A25870" w:rsidRDefault="00C05795" w:rsidP="0052798E">
      <w:pPr>
        <w:spacing w:after="0" w:line="240" w:lineRule="auto"/>
        <w:textAlignment w:val="baseline"/>
        <w:rPr>
          <w:rFonts w:ascii="Calibri" w:eastAsia="Times New Roman" w:hAnsi="Calibri" w:cs="Calibri"/>
          <w:color w:val="000000"/>
          <w:lang w:eastAsia="en-AU"/>
        </w:rPr>
      </w:pPr>
    </w:p>
    <w:p w14:paraId="4CA71ACA" w14:textId="77777777" w:rsidR="00C05795" w:rsidRPr="00A25870" w:rsidRDefault="00C05795">
      <w:pPr>
        <w:pStyle w:val="paragraph"/>
        <w:spacing w:before="0" w:beforeAutospacing="0" w:after="0" w:afterAutospacing="0"/>
        <w:textAlignment w:val="baseline"/>
        <w:rPr>
          <w:rStyle w:val="normaltextrun"/>
          <w:rFonts w:ascii="Calibri" w:hAnsi="Calibri" w:cs="Calibri"/>
          <w:b/>
          <w:bCs/>
          <w:color w:val="1F4E79"/>
          <w:sz w:val="22"/>
          <w:szCs w:val="22"/>
        </w:rPr>
      </w:pPr>
    </w:p>
    <w:p w14:paraId="605DAAC2" w14:textId="4030D489" w:rsidR="000D2CCA" w:rsidRPr="00A25870" w:rsidRDefault="000D2CCA" w:rsidP="000D2CCA">
      <w:pPr>
        <w:pStyle w:val="paragraph"/>
        <w:spacing w:before="0" w:beforeAutospacing="0" w:after="0" w:afterAutospacing="0"/>
        <w:textAlignment w:val="baseline"/>
        <w:rPr>
          <w:rFonts w:ascii="Segoe UI" w:hAnsi="Segoe UI" w:cs="Segoe UI"/>
          <w:color w:val="2F5496"/>
          <w:sz w:val="18"/>
          <w:szCs w:val="18"/>
        </w:rPr>
      </w:pPr>
      <w:r w:rsidRPr="00A25870">
        <w:rPr>
          <w:rStyle w:val="normaltextrun"/>
          <w:rFonts w:ascii="Calibri" w:hAnsi="Calibri" w:cs="Calibri"/>
          <w:b/>
          <w:bCs/>
          <w:color w:val="1F4E79"/>
          <w:sz w:val="22"/>
          <w:szCs w:val="22"/>
        </w:rPr>
        <w:t xml:space="preserve">Project </w:t>
      </w:r>
      <w:r w:rsidR="006C694D">
        <w:rPr>
          <w:rStyle w:val="normaltextrun"/>
          <w:rFonts w:ascii="Calibri" w:hAnsi="Calibri" w:cs="Calibri"/>
          <w:b/>
          <w:bCs/>
          <w:color w:val="1F4E79"/>
          <w:sz w:val="22"/>
          <w:szCs w:val="22"/>
        </w:rPr>
        <w:t>p</w:t>
      </w:r>
      <w:r w:rsidRPr="00A25870">
        <w:rPr>
          <w:rStyle w:val="normaltextrun"/>
          <w:rFonts w:ascii="Calibri" w:hAnsi="Calibri" w:cs="Calibri"/>
          <w:b/>
          <w:bCs/>
          <w:color w:val="1F4E79"/>
          <w:sz w:val="22"/>
          <w:szCs w:val="22"/>
        </w:rPr>
        <w:t>romotion</w:t>
      </w:r>
      <w:r w:rsidRPr="00A25870">
        <w:rPr>
          <w:rStyle w:val="eop"/>
          <w:rFonts w:ascii="Calibri" w:hAnsi="Calibri" w:cs="Calibri"/>
          <w:color w:val="1F4E79"/>
          <w:sz w:val="22"/>
          <w:szCs w:val="22"/>
        </w:rPr>
        <w:t> </w:t>
      </w:r>
    </w:p>
    <w:p w14:paraId="58B5C79B" w14:textId="24A5F98F" w:rsidR="000D2CCA" w:rsidRPr="00A25870" w:rsidRDefault="000D2CCA" w:rsidP="000D2CCA">
      <w:pPr>
        <w:pStyle w:val="paragraph"/>
        <w:spacing w:before="0" w:beforeAutospacing="0" w:after="0" w:afterAutospacing="0"/>
        <w:textAlignment w:val="baseline"/>
        <w:rPr>
          <w:rFonts w:ascii="Segoe UI" w:hAnsi="Segoe UI" w:cs="Segoe UI"/>
          <w:sz w:val="18"/>
          <w:szCs w:val="18"/>
        </w:rPr>
      </w:pPr>
      <w:r w:rsidRPr="00A25870">
        <w:rPr>
          <w:rStyle w:val="normaltextrun"/>
          <w:rFonts w:ascii="Calibri" w:hAnsi="Calibri" w:cs="Calibri"/>
          <w:sz w:val="22"/>
          <w:szCs w:val="22"/>
        </w:rPr>
        <w:t>The opportunity to participate in the community engagement was promoted through a range of channels to have a widespread reach across the municipality including:</w:t>
      </w:r>
      <w:r w:rsidRPr="00A25870">
        <w:rPr>
          <w:rStyle w:val="normaltextrun"/>
          <w:rFonts w:ascii="Calibri" w:hAnsi="Calibri" w:cs="Calibri"/>
        </w:rPr>
        <w:t> </w:t>
      </w:r>
      <w:r w:rsidRPr="00A25870">
        <w:rPr>
          <w:rStyle w:val="normaltextrun"/>
          <w:rFonts w:ascii="Calibri" w:hAnsi="Calibri" w:cs="Calibri"/>
          <w:sz w:val="22"/>
          <w:szCs w:val="22"/>
        </w:rPr>
        <w:t>  </w:t>
      </w:r>
      <w:r w:rsidRPr="00A25870">
        <w:rPr>
          <w:rStyle w:val="eop"/>
          <w:rFonts w:ascii="Calibri" w:hAnsi="Calibri" w:cs="Calibri"/>
          <w:sz w:val="22"/>
          <w:szCs w:val="22"/>
        </w:rPr>
        <w:t> </w:t>
      </w:r>
    </w:p>
    <w:p w14:paraId="50B76285" w14:textId="77777777" w:rsidR="000D2CCA" w:rsidRPr="00A25870" w:rsidRDefault="000D2CCA" w:rsidP="000D2CCA">
      <w:pPr>
        <w:pStyle w:val="paragraph"/>
        <w:numPr>
          <w:ilvl w:val="0"/>
          <w:numId w:val="15"/>
        </w:numPr>
        <w:spacing w:before="0" w:beforeAutospacing="0" w:after="0" w:afterAutospacing="0"/>
        <w:ind w:left="1080" w:firstLine="0"/>
        <w:textAlignment w:val="baseline"/>
        <w:rPr>
          <w:rFonts w:ascii="Calibri" w:hAnsi="Calibri" w:cs="Calibri"/>
          <w:sz w:val="22"/>
          <w:szCs w:val="22"/>
        </w:rPr>
      </w:pPr>
      <w:r w:rsidRPr="00A25870">
        <w:rPr>
          <w:rStyle w:val="normaltextrun"/>
          <w:rFonts w:ascii="Calibri" w:hAnsi="Calibri" w:cs="Calibri"/>
          <w:sz w:val="22"/>
          <w:szCs w:val="22"/>
        </w:rPr>
        <w:t xml:space="preserve">Council’s digital engagement platform </w:t>
      </w:r>
      <w:r w:rsidRPr="00A25870">
        <w:rPr>
          <w:rStyle w:val="normaltextrun"/>
          <w:rFonts w:ascii="Calibri" w:hAnsi="Calibri" w:cs="Calibri"/>
          <w:i/>
          <w:iCs/>
          <w:sz w:val="22"/>
          <w:szCs w:val="22"/>
        </w:rPr>
        <w:t>Engage Whittlesea</w:t>
      </w:r>
      <w:r w:rsidRPr="00A25870">
        <w:rPr>
          <w:rStyle w:val="normaltextrun"/>
          <w:rFonts w:ascii="Calibri" w:hAnsi="Calibri" w:cs="Calibri"/>
          <w:sz w:val="22"/>
          <w:szCs w:val="22"/>
        </w:rPr>
        <w:t>   </w:t>
      </w:r>
      <w:r w:rsidRPr="00A25870">
        <w:rPr>
          <w:rStyle w:val="eop"/>
          <w:rFonts w:ascii="Calibri" w:hAnsi="Calibri" w:cs="Calibri"/>
          <w:sz w:val="22"/>
          <w:szCs w:val="22"/>
        </w:rPr>
        <w:t> </w:t>
      </w:r>
    </w:p>
    <w:p w14:paraId="264B60A9" w14:textId="785871F0" w:rsidR="000D2CCA" w:rsidRPr="00A25870" w:rsidRDefault="000D2CCA" w:rsidP="000D2CCA">
      <w:pPr>
        <w:pStyle w:val="paragraph"/>
        <w:numPr>
          <w:ilvl w:val="0"/>
          <w:numId w:val="16"/>
        </w:numPr>
        <w:spacing w:before="0" w:beforeAutospacing="0" w:after="0" w:afterAutospacing="0"/>
        <w:ind w:left="1080" w:firstLine="0"/>
        <w:textAlignment w:val="baseline"/>
        <w:rPr>
          <w:rFonts w:ascii="Calibri" w:hAnsi="Calibri" w:cs="Calibri"/>
          <w:sz w:val="22"/>
          <w:szCs w:val="22"/>
        </w:rPr>
      </w:pPr>
      <w:r w:rsidRPr="00A25870">
        <w:rPr>
          <w:rStyle w:val="normaltextrun"/>
          <w:rFonts w:ascii="Calibri" w:hAnsi="Calibri" w:cs="Calibri"/>
          <w:sz w:val="22"/>
          <w:szCs w:val="22"/>
        </w:rPr>
        <w:t xml:space="preserve">Social media – </w:t>
      </w:r>
      <w:r w:rsidR="0077273C">
        <w:rPr>
          <w:rStyle w:val="normaltextrun"/>
          <w:rFonts w:ascii="Calibri" w:hAnsi="Calibri" w:cs="Calibri"/>
          <w:color w:val="000000"/>
          <w:sz w:val="22"/>
          <w:szCs w:val="22"/>
          <w:shd w:val="clear" w:color="auto" w:fill="FFFFFF"/>
        </w:rPr>
        <w:t>generating</w:t>
      </w:r>
      <w:r w:rsidRPr="00A25870">
        <w:rPr>
          <w:rStyle w:val="normaltextrun"/>
          <w:rFonts w:ascii="Calibri" w:hAnsi="Calibri" w:cs="Calibri"/>
          <w:color w:val="000000"/>
          <w:sz w:val="22"/>
          <w:szCs w:val="22"/>
          <w:shd w:val="clear" w:color="auto" w:fill="FFFFFF"/>
        </w:rPr>
        <w:t xml:space="preserve"> </w:t>
      </w:r>
      <w:r w:rsidR="00DF2922" w:rsidRPr="00A25870">
        <w:rPr>
          <w:rStyle w:val="normaltextrun"/>
          <w:rFonts w:ascii="Calibri" w:hAnsi="Calibri" w:cs="Calibri"/>
          <w:color w:val="000000"/>
          <w:sz w:val="22"/>
          <w:szCs w:val="22"/>
          <w:shd w:val="clear" w:color="auto" w:fill="FFFFFF"/>
        </w:rPr>
        <w:t>28</w:t>
      </w:r>
      <w:r w:rsidRPr="00A25870">
        <w:rPr>
          <w:rStyle w:val="normaltextrun"/>
          <w:rFonts w:ascii="Calibri" w:hAnsi="Calibri" w:cs="Calibri"/>
          <w:color w:val="000000"/>
          <w:sz w:val="22"/>
          <w:szCs w:val="22"/>
          <w:shd w:val="clear" w:color="auto" w:fill="FFFFFF"/>
        </w:rPr>
        <w:t xml:space="preserve">% of traffic to the Engage </w:t>
      </w:r>
      <w:r w:rsidR="00E4AF42" w:rsidRPr="00A25870">
        <w:rPr>
          <w:rStyle w:val="normaltextrun"/>
          <w:rFonts w:ascii="Calibri" w:hAnsi="Calibri" w:cs="Calibri"/>
          <w:color w:val="000000"/>
          <w:sz w:val="22"/>
          <w:szCs w:val="22"/>
          <w:shd w:val="clear" w:color="auto" w:fill="FFFFFF"/>
        </w:rPr>
        <w:t>p</w:t>
      </w:r>
      <w:r w:rsidRPr="00A25870">
        <w:rPr>
          <w:rStyle w:val="normaltextrun"/>
          <w:rFonts w:ascii="Calibri" w:hAnsi="Calibri" w:cs="Calibri"/>
          <w:color w:val="000000"/>
          <w:sz w:val="22"/>
          <w:szCs w:val="22"/>
          <w:shd w:val="clear" w:color="auto" w:fill="FFFFFF"/>
        </w:rPr>
        <w:t>age</w:t>
      </w:r>
      <w:r w:rsidRPr="00A25870">
        <w:rPr>
          <w:rStyle w:val="eop"/>
          <w:rFonts w:ascii="Calibri" w:hAnsi="Calibri" w:cs="Calibri"/>
          <w:color w:val="000000"/>
          <w:sz w:val="22"/>
          <w:szCs w:val="22"/>
        </w:rPr>
        <w:t> </w:t>
      </w:r>
    </w:p>
    <w:p w14:paraId="34C7ECCA" w14:textId="52C6E507" w:rsidR="000D2CCA" w:rsidRPr="00A25870" w:rsidRDefault="000D2CCA" w:rsidP="000D2CCA">
      <w:pPr>
        <w:pStyle w:val="paragraph"/>
        <w:numPr>
          <w:ilvl w:val="0"/>
          <w:numId w:val="17"/>
        </w:numPr>
        <w:spacing w:before="0" w:beforeAutospacing="0" w:after="0" w:afterAutospacing="0"/>
        <w:ind w:left="1080" w:firstLine="0"/>
        <w:textAlignment w:val="baseline"/>
        <w:rPr>
          <w:rFonts w:ascii="Calibri" w:hAnsi="Calibri" w:cs="Calibri"/>
          <w:sz w:val="22"/>
          <w:szCs w:val="22"/>
        </w:rPr>
      </w:pPr>
      <w:r w:rsidRPr="00A25870">
        <w:rPr>
          <w:rStyle w:val="normaltextrun"/>
          <w:rFonts w:ascii="Calibri" w:hAnsi="Calibri" w:cs="Calibri"/>
          <w:i/>
          <w:iCs/>
          <w:color w:val="000000"/>
          <w:sz w:val="22"/>
          <w:szCs w:val="22"/>
          <w:shd w:val="clear" w:color="auto" w:fill="FFFFFF"/>
        </w:rPr>
        <w:t>Engage Whittlesea</w:t>
      </w:r>
      <w:r w:rsidRPr="00A25870">
        <w:rPr>
          <w:rStyle w:val="normaltextrun"/>
          <w:rFonts w:ascii="Calibri" w:hAnsi="Calibri" w:cs="Calibri"/>
          <w:color w:val="000000"/>
          <w:sz w:val="22"/>
          <w:szCs w:val="22"/>
          <w:shd w:val="clear" w:color="auto" w:fill="FFFFFF"/>
        </w:rPr>
        <w:t xml:space="preserve"> </w:t>
      </w:r>
      <w:r w:rsidR="00BE1C77" w:rsidRPr="00A25870">
        <w:rPr>
          <w:rStyle w:val="normaltextrun"/>
          <w:rFonts w:ascii="Calibri" w:hAnsi="Calibri" w:cs="Calibri"/>
          <w:color w:val="000000" w:themeColor="text1"/>
          <w:sz w:val="22"/>
          <w:szCs w:val="22"/>
        </w:rPr>
        <w:t xml:space="preserve">email </w:t>
      </w:r>
      <w:r w:rsidRPr="00A25870">
        <w:rPr>
          <w:rStyle w:val="normaltextrun"/>
          <w:rFonts w:ascii="Calibri" w:hAnsi="Calibri" w:cs="Calibri"/>
          <w:color w:val="000000"/>
          <w:sz w:val="22"/>
          <w:szCs w:val="22"/>
          <w:shd w:val="clear" w:color="auto" w:fill="FFFFFF"/>
        </w:rPr>
        <w:t>campaign to</w:t>
      </w:r>
      <w:r w:rsidR="0005781D" w:rsidRPr="00A25870">
        <w:rPr>
          <w:rStyle w:val="normaltextrun"/>
          <w:rFonts w:ascii="Calibri" w:hAnsi="Calibri" w:cs="Calibri"/>
          <w:color w:val="000000"/>
          <w:sz w:val="22"/>
          <w:szCs w:val="22"/>
          <w:shd w:val="clear" w:color="auto" w:fill="FFFFFF"/>
        </w:rPr>
        <w:t xml:space="preserve"> 15</w:t>
      </w:r>
      <w:r w:rsidR="00D83F4D" w:rsidRPr="00A25870">
        <w:rPr>
          <w:rStyle w:val="normaltextrun"/>
          <w:rFonts w:ascii="Calibri" w:hAnsi="Calibri" w:cs="Calibri"/>
          <w:color w:val="000000"/>
          <w:sz w:val="22"/>
          <w:szCs w:val="22"/>
          <w:shd w:val="clear" w:color="auto" w:fill="FFFFFF"/>
        </w:rPr>
        <w:t>2</w:t>
      </w:r>
      <w:r w:rsidR="0005781D" w:rsidRPr="00A25870">
        <w:rPr>
          <w:rStyle w:val="normaltextrun"/>
          <w:rFonts w:ascii="Calibri" w:hAnsi="Calibri" w:cs="Calibri"/>
          <w:color w:val="000000"/>
          <w:sz w:val="22"/>
          <w:szCs w:val="22"/>
          <w:shd w:val="clear" w:color="auto" w:fill="FFFFFF"/>
        </w:rPr>
        <w:t>0</w:t>
      </w:r>
      <w:r w:rsidRPr="00A25870">
        <w:rPr>
          <w:rStyle w:val="normaltextrun"/>
          <w:rFonts w:ascii="Calibri" w:hAnsi="Calibri" w:cs="Calibri"/>
          <w:color w:val="000000"/>
          <w:sz w:val="22"/>
          <w:szCs w:val="22"/>
          <w:shd w:val="clear" w:color="auto" w:fill="FFFFFF"/>
        </w:rPr>
        <w:t xml:space="preserve"> platform users </w:t>
      </w:r>
    </w:p>
    <w:p w14:paraId="4A3DF474" w14:textId="426CD5EB" w:rsidR="28FE27CA" w:rsidRPr="00A25870" w:rsidRDefault="3FE5D1FF" w:rsidP="1DF7956E">
      <w:pPr>
        <w:pStyle w:val="paragraph"/>
        <w:numPr>
          <w:ilvl w:val="0"/>
          <w:numId w:val="17"/>
        </w:numPr>
        <w:spacing w:before="0" w:beforeAutospacing="0" w:after="0" w:afterAutospacing="0"/>
        <w:ind w:left="1080" w:firstLine="0"/>
        <w:rPr>
          <w:rStyle w:val="normaltextrun"/>
          <w:rFonts w:ascii="Calibri" w:hAnsi="Calibri" w:cs="Calibri"/>
          <w:sz w:val="22"/>
          <w:szCs w:val="22"/>
        </w:rPr>
      </w:pPr>
      <w:r w:rsidRPr="00A25870">
        <w:rPr>
          <w:rStyle w:val="normaltextrun"/>
          <w:rFonts w:ascii="Calibri" w:hAnsi="Calibri" w:cs="Calibri"/>
          <w:sz w:val="22"/>
          <w:szCs w:val="22"/>
        </w:rPr>
        <w:t xml:space="preserve">Promotion on screens at Civic Centre, </w:t>
      </w:r>
      <w:proofErr w:type="gramStart"/>
      <w:r w:rsidR="00FB08E3" w:rsidRPr="00A25870">
        <w:rPr>
          <w:rStyle w:val="normaltextrun"/>
          <w:rFonts w:ascii="Calibri" w:hAnsi="Calibri" w:cs="Calibri"/>
          <w:sz w:val="22"/>
          <w:szCs w:val="22"/>
        </w:rPr>
        <w:t>l</w:t>
      </w:r>
      <w:r w:rsidRPr="00A25870">
        <w:rPr>
          <w:rStyle w:val="normaltextrun"/>
          <w:rFonts w:ascii="Calibri" w:hAnsi="Calibri" w:cs="Calibri"/>
          <w:sz w:val="22"/>
          <w:szCs w:val="22"/>
        </w:rPr>
        <w:t>ibraries</w:t>
      </w:r>
      <w:proofErr w:type="gramEnd"/>
      <w:r w:rsidRPr="00A25870">
        <w:rPr>
          <w:rStyle w:val="normaltextrun"/>
          <w:rFonts w:ascii="Calibri" w:hAnsi="Calibri" w:cs="Calibri"/>
          <w:sz w:val="22"/>
          <w:szCs w:val="22"/>
        </w:rPr>
        <w:t xml:space="preserve"> and aquatic centres</w:t>
      </w:r>
    </w:p>
    <w:p w14:paraId="74D3E077" w14:textId="68412D52" w:rsidR="000D2CCA" w:rsidRPr="00A25870" w:rsidRDefault="00494C2D" w:rsidP="000D2CCA">
      <w:pPr>
        <w:pStyle w:val="paragraph"/>
        <w:numPr>
          <w:ilvl w:val="0"/>
          <w:numId w:val="18"/>
        </w:numPr>
        <w:spacing w:before="0" w:beforeAutospacing="0" w:after="0" w:afterAutospacing="0"/>
        <w:ind w:left="1080" w:firstLine="0"/>
        <w:textAlignment w:val="baseline"/>
        <w:rPr>
          <w:rFonts w:ascii="Calibri" w:hAnsi="Calibri" w:cs="Calibri"/>
          <w:sz w:val="22"/>
          <w:szCs w:val="22"/>
        </w:rPr>
      </w:pPr>
      <w:r w:rsidRPr="00A25870">
        <w:rPr>
          <w:rStyle w:val="normaltextrun"/>
          <w:rFonts w:ascii="Calibri" w:hAnsi="Calibri" w:cs="Calibri"/>
          <w:sz w:val="22"/>
          <w:szCs w:val="22"/>
        </w:rPr>
        <w:t>An e</w:t>
      </w:r>
      <w:r w:rsidR="00FB08E3" w:rsidRPr="00A25870">
        <w:rPr>
          <w:rStyle w:val="normaltextrun"/>
          <w:rFonts w:ascii="Calibri" w:hAnsi="Calibri" w:cs="Calibri"/>
          <w:sz w:val="22"/>
          <w:szCs w:val="22"/>
        </w:rPr>
        <w:t>-</w:t>
      </w:r>
      <w:r w:rsidRPr="00A25870">
        <w:rPr>
          <w:rStyle w:val="normaltextrun"/>
          <w:rFonts w:ascii="Calibri" w:hAnsi="Calibri" w:cs="Calibri"/>
          <w:sz w:val="22"/>
          <w:szCs w:val="22"/>
        </w:rPr>
        <w:t xml:space="preserve">newsletter </w:t>
      </w:r>
      <w:r w:rsidR="000D2CCA" w:rsidRPr="00A25870">
        <w:rPr>
          <w:rStyle w:val="normaltextrun"/>
          <w:rFonts w:ascii="Calibri" w:hAnsi="Calibri" w:cs="Calibri"/>
          <w:sz w:val="22"/>
          <w:szCs w:val="22"/>
        </w:rPr>
        <w:t>or personalised email with direct link to the project page</w:t>
      </w:r>
      <w:r w:rsidRPr="00A25870">
        <w:rPr>
          <w:rStyle w:val="normaltextrun"/>
          <w:rFonts w:ascii="Calibri" w:hAnsi="Calibri" w:cs="Calibri"/>
          <w:sz w:val="22"/>
          <w:szCs w:val="22"/>
        </w:rPr>
        <w:t>,</w:t>
      </w:r>
      <w:r w:rsidR="000D2CCA" w:rsidRPr="00A25870">
        <w:rPr>
          <w:rStyle w:val="normaltextrun"/>
          <w:rFonts w:ascii="Calibri" w:hAnsi="Calibri" w:cs="Calibri"/>
          <w:sz w:val="22"/>
          <w:szCs w:val="22"/>
        </w:rPr>
        <w:t xml:space="preserve"> </w:t>
      </w:r>
      <w:r w:rsidRPr="00A25870">
        <w:rPr>
          <w:rStyle w:val="normaltextrun"/>
          <w:rFonts w:ascii="Calibri" w:hAnsi="Calibri" w:cs="Calibri"/>
          <w:sz w:val="22"/>
          <w:szCs w:val="22"/>
        </w:rPr>
        <w:t>which</w:t>
      </w:r>
      <w:r w:rsidR="000D2CCA" w:rsidRPr="00A25870">
        <w:rPr>
          <w:rStyle w:val="normaltextrun"/>
          <w:rFonts w:ascii="Calibri" w:hAnsi="Calibri" w:cs="Calibri"/>
          <w:sz w:val="22"/>
          <w:szCs w:val="22"/>
        </w:rPr>
        <w:t xml:space="preserve"> accounted for </w:t>
      </w:r>
      <w:r w:rsidR="00773793" w:rsidRPr="00A25870">
        <w:rPr>
          <w:rStyle w:val="normaltextrun"/>
          <w:rFonts w:ascii="Calibri" w:hAnsi="Calibri" w:cs="Calibri"/>
          <w:sz w:val="22"/>
          <w:szCs w:val="22"/>
        </w:rPr>
        <w:t>4</w:t>
      </w:r>
      <w:r w:rsidR="00086FBB" w:rsidRPr="00A25870">
        <w:rPr>
          <w:rStyle w:val="normaltextrun"/>
          <w:rFonts w:ascii="Calibri" w:hAnsi="Calibri" w:cs="Calibri"/>
          <w:sz w:val="22"/>
          <w:szCs w:val="22"/>
        </w:rPr>
        <w:t>2</w:t>
      </w:r>
      <w:r w:rsidR="000D2CCA" w:rsidRPr="00A25870">
        <w:rPr>
          <w:rStyle w:val="normaltextrun"/>
          <w:rFonts w:ascii="Calibri" w:hAnsi="Calibri" w:cs="Calibri"/>
          <w:sz w:val="22"/>
          <w:szCs w:val="22"/>
        </w:rPr>
        <w:t>% of traffic to the page</w:t>
      </w:r>
      <w:r w:rsidRPr="00A25870">
        <w:rPr>
          <w:rStyle w:val="normaltextrun"/>
          <w:rFonts w:ascii="Calibri" w:hAnsi="Calibri" w:cs="Calibri"/>
          <w:sz w:val="22"/>
          <w:szCs w:val="22"/>
        </w:rPr>
        <w:t>,</w:t>
      </w:r>
      <w:r w:rsidR="0096700A" w:rsidRPr="00A25870">
        <w:rPr>
          <w:rStyle w:val="normaltextrun"/>
          <w:rFonts w:ascii="Calibri" w:hAnsi="Calibri" w:cs="Calibri"/>
          <w:sz w:val="22"/>
          <w:szCs w:val="22"/>
        </w:rPr>
        <w:t xml:space="preserve"> was sent to:</w:t>
      </w:r>
    </w:p>
    <w:p w14:paraId="0AC57A14" w14:textId="447EF8DF" w:rsidR="00F94EE8" w:rsidRPr="00A25870" w:rsidRDefault="795A7715" w:rsidP="000D2CCA">
      <w:pPr>
        <w:pStyle w:val="paragraph"/>
        <w:numPr>
          <w:ilvl w:val="0"/>
          <w:numId w:val="19"/>
        </w:numPr>
        <w:spacing w:before="0" w:beforeAutospacing="0" w:after="0" w:afterAutospacing="0"/>
        <w:ind w:left="1800" w:firstLine="0"/>
        <w:textAlignment w:val="baseline"/>
        <w:rPr>
          <w:rStyle w:val="normaltextrun"/>
          <w:rFonts w:ascii="Calibri" w:hAnsi="Calibri" w:cs="Calibri"/>
          <w:sz w:val="22"/>
          <w:szCs w:val="22"/>
        </w:rPr>
      </w:pPr>
      <w:r w:rsidRPr="00A25870">
        <w:rPr>
          <w:rStyle w:val="normaltextrun"/>
          <w:rFonts w:ascii="Calibri" w:hAnsi="Calibri" w:cs="Calibri"/>
          <w:sz w:val="22"/>
          <w:szCs w:val="22"/>
        </w:rPr>
        <w:t xml:space="preserve">People who engage with </w:t>
      </w:r>
      <w:r w:rsidR="003F4700" w:rsidRPr="00A25870">
        <w:rPr>
          <w:rStyle w:val="normaltextrun"/>
          <w:rFonts w:ascii="Calibri" w:hAnsi="Calibri" w:cs="Calibri"/>
          <w:sz w:val="22"/>
          <w:szCs w:val="22"/>
        </w:rPr>
        <w:t xml:space="preserve">Ageing </w:t>
      </w:r>
      <w:r w:rsidR="34B4A9CA" w:rsidRPr="00A25870">
        <w:rPr>
          <w:rStyle w:val="normaltextrun"/>
          <w:rFonts w:ascii="Calibri" w:hAnsi="Calibri" w:cs="Calibri"/>
          <w:sz w:val="22"/>
          <w:szCs w:val="22"/>
        </w:rPr>
        <w:t>W</w:t>
      </w:r>
      <w:r w:rsidR="003F4700" w:rsidRPr="00A25870">
        <w:rPr>
          <w:rStyle w:val="normaltextrun"/>
          <w:rFonts w:ascii="Calibri" w:hAnsi="Calibri" w:cs="Calibri"/>
          <w:sz w:val="22"/>
          <w:szCs w:val="22"/>
        </w:rPr>
        <w:t xml:space="preserve">ell </w:t>
      </w:r>
      <w:r w:rsidR="00FB08E3" w:rsidRPr="00A25870">
        <w:rPr>
          <w:rStyle w:val="normaltextrun"/>
          <w:rFonts w:ascii="Calibri" w:hAnsi="Calibri" w:cs="Calibri"/>
          <w:sz w:val="22"/>
          <w:szCs w:val="22"/>
        </w:rPr>
        <w:t>services</w:t>
      </w:r>
      <w:r w:rsidR="01D31344" w:rsidRPr="00A25870">
        <w:rPr>
          <w:rStyle w:val="normaltextrun"/>
          <w:rFonts w:ascii="Calibri" w:hAnsi="Calibri" w:cs="Calibri"/>
          <w:sz w:val="22"/>
          <w:szCs w:val="22"/>
        </w:rPr>
        <w:t xml:space="preserve"> </w:t>
      </w:r>
    </w:p>
    <w:p w14:paraId="7F572253" w14:textId="3E5A25B7" w:rsidR="000D2CCA" w:rsidRPr="00A25870" w:rsidRDefault="00F94EE8" w:rsidP="000D2CCA">
      <w:pPr>
        <w:pStyle w:val="paragraph"/>
        <w:numPr>
          <w:ilvl w:val="0"/>
          <w:numId w:val="19"/>
        </w:numPr>
        <w:spacing w:before="0" w:beforeAutospacing="0" w:after="0" w:afterAutospacing="0"/>
        <w:ind w:left="1800" w:firstLine="0"/>
        <w:textAlignment w:val="baseline"/>
        <w:rPr>
          <w:rFonts w:ascii="Calibri" w:hAnsi="Calibri" w:cs="Calibri"/>
          <w:sz w:val="22"/>
          <w:szCs w:val="22"/>
        </w:rPr>
      </w:pPr>
      <w:r w:rsidRPr="00A25870">
        <w:rPr>
          <w:rStyle w:val="normaltextrun"/>
          <w:rFonts w:ascii="Calibri" w:hAnsi="Calibri" w:cs="Calibri"/>
          <w:sz w:val="22"/>
          <w:szCs w:val="22"/>
        </w:rPr>
        <w:t>Registered m</w:t>
      </w:r>
      <w:r w:rsidR="00086FBB" w:rsidRPr="00A25870">
        <w:rPr>
          <w:rStyle w:val="normaltextrun"/>
          <w:rFonts w:ascii="Calibri" w:hAnsi="Calibri" w:cs="Calibri"/>
          <w:sz w:val="22"/>
          <w:szCs w:val="22"/>
        </w:rPr>
        <w:t xml:space="preserve">ulticultural </w:t>
      </w:r>
      <w:r w:rsidR="00336AD0">
        <w:rPr>
          <w:rStyle w:val="normaltextrun"/>
          <w:rFonts w:ascii="Calibri" w:hAnsi="Calibri" w:cs="Calibri"/>
          <w:sz w:val="22"/>
          <w:szCs w:val="22"/>
        </w:rPr>
        <w:t xml:space="preserve">and </w:t>
      </w:r>
      <w:proofErr w:type="gramStart"/>
      <w:r w:rsidR="00336AD0">
        <w:rPr>
          <w:rStyle w:val="normaltextrun"/>
          <w:rFonts w:ascii="Calibri" w:hAnsi="Calibri" w:cs="Calibri"/>
          <w:sz w:val="22"/>
          <w:szCs w:val="22"/>
        </w:rPr>
        <w:t>seniors</w:t>
      </w:r>
      <w:proofErr w:type="gramEnd"/>
      <w:r w:rsidR="00086FBB" w:rsidRPr="00A25870">
        <w:rPr>
          <w:rStyle w:val="normaltextrun"/>
          <w:rFonts w:ascii="Calibri" w:hAnsi="Calibri" w:cs="Calibri"/>
          <w:sz w:val="22"/>
          <w:szCs w:val="22"/>
        </w:rPr>
        <w:t xml:space="preserve"> </w:t>
      </w:r>
      <w:r w:rsidR="0096700A" w:rsidRPr="00A25870">
        <w:rPr>
          <w:rStyle w:val="normaltextrun"/>
          <w:rFonts w:ascii="Calibri" w:hAnsi="Calibri" w:cs="Calibri"/>
          <w:sz w:val="22"/>
          <w:szCs w:val="22"/>
        </w:rPr>
        <w:t>g</w:t>
      </w:r>
      <w:r w:rsidR="003F4700" w:rsidRPr="00A25870">
        <w:rPr>
          <w:rStyle w:val="normaltextrun"/>
          <w:rFonts w:ascii="Calibri" w:hAnsi="Calibri" w:cs="Calibri"/>
          <w:sz w:val="22"/>
          <w:szCs w:val="22"/>
        </w:rPr>
        <w:t xml:space="preserve">roups </w:t>
      </w:r>
    </w:p>
    <w:p w14:paraId="4CCCB5F9" w14:textId="64BC58F2" w:rsidR="000D2CCA" w:rsidRDefault="003F4700" w:rsidP="000D2CCA">
      <w:pPr>
        <w:pStyle w:val="paragraph"/>
        <w:numPr>
          <w:ilvl w:val="0"/>
          <w:numId w:val="20"/>
        </w:numPr>
        <w:spacing w:before="0" w:beforeAutospacing="0" w:after="0" w:afterAutospacing="0"/>
        <w:ind w:left="1800" w:firstLine="0"/>
        <w:textAlignment w:val="baseline"/>
        <w:rPr>
          <w:rStyle w:val="normaltextrun"/>
          <w:rFonts w:ascii="Calibri" w:hAnsi="Calibri" w:cs="Calibri"/>
          <w:sz w:val="22"/>
          <w:szCs w:val="22"/>
        </w:rPr>
      </w:pPr>
      <w:r>
        <w:rPr>
          <w:rStyle w:val="normaltextrun"/>
          <w:rFonts w:ascii="Calibri" w:hAnsi="Calibri" w:cs="Calibri"/>
          <w:sz w:val="22"/>
          <w:szCs w:val="22"/>
        </w:rPr>
        <w:t>Sport</w:t>
      </w:r>
      <w:r w:rsidR="009F3CF2">
        <w:rPr>
          <w:rStyle w:val="normaltextrun"/>
          <w:rFonts w:ascii="Calibri" w:hAnsi="Calibri" w:cs="Calibri"/>
          <w:sz w:val="22"/>
          <w:szCs w:val="22"/>
        </w:rPr>
        <w:t xml:space="preserve">s and </w:t>
      </w:r>
      <w:r w:rsidR="00893DC6">
        <w:rPr>
          <w:rStyle w:val="normaltextrun"/>
          <w:rFonts w:ascii="Calibri" w:hAnsi="Calibri" w:cs="Calibri"/>
          <w:sz w:val="22"/>
          <w:szCs w:val="22"/>
        </w:rPr>
        <w:t>recreation c</w:t>
      </w:r>
      <w:r>
        <w:rPr>
          <w:rStyle w:val="normaltextrun"/>
          <w:rFonts w:ascii="Calibri" w:hAnsi="Calibri" w:cs="Calibri"/>
          <w:sz w:val="22"/>
          <w:szCs w:val="22"/>
        </w:rPr>
        <w:t>lubs</w:t>
      </w:r>
    </w:p>
    <w:p w14:paraId="54D5F31D" w14:textId="64578098" w:rsidR="00B77E9A" w:rsidRDefault="00B77E9A" w:rsidP="000D2CCA">
      <w:pPr>
        <w:pStyle w:val="paragraph"/>
        <w:numPr>
          <w:ilvl w:val="0"/>
          <w:numId w:val="20"/>
        </w:numPr>
        <w:spacing w:before="0" w:beforeAutospacing="0" w:after="0" w:afterAutospacing="0"/>
        <w:ind w:left="1800" w:firstLine="0"/>
        <w:textAlignment w:val="baseline"/>
        <w:rPr>
          <w:rStyle w:val="normaltextrun"/>
          <w:rFonts w:ascii="Calibri" w:hAnsi="Calibri" w:cs="Calibri"/>
          <w:sz w:val="22"/>
          <w:szCs w:val="22"/>
        </w:rPr>
      </w:pPr>
      <w:r>
        <w:rPr>
          <w:rStyle w:val="normaltextrun"/>
          <w:rFonts w:ascii="Calibri" w:hAnsi="Calibri" w:cs="Calibri"/>
          <w:sz w:val="22"/>
          <w:szCs w:val="22"/>
        </w:rPr>
        <w:t>Aquatic Centre</w:t>
      </w:r>
      <w:r w:rsidR="000E2AB0">
        <w:rPr>
          <w:rStyle w:val="normaltextrun"/>
          <w:rFonts w:ascii="Calibri" w:hAnsi="Calibri" w:cs="Calibri"/>
          <w:sz w:val="22"/>
          <w:szCs w:val="22"/>
        </w:rPr>
        <w:t xml:space="preserve"> operators </w:t>
      </w:r>
    </w:p>
    <w:p w14:paraId="054949AB" w14:textId="2DA3A4CE" w:rsidR="009F3CF2" w:rsidRDefault="009F3CF2" w:rsidP="000D2CCA">
      <w:pPr>
        <w:pStyle w:val="paragraph"/>
        <w:numPr>
          <w:ilvl w:val="0"/>
          <w:numId w:val="20"/>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 xml:space="preserve">Youth Services </w:t>
      </w:r>
      <w:r w:rsidR="0052798E">
        <w:rPr>
          <w:rStyle w:val="normaltextrun"/>
          <w:rFonts w:ascii="Calibri" w:hAnsi="Calibri" w:cs="Calibri"/>
          <w:sz w:val="22"/>
          <w:szCs w:val="22"/>
        </w:rPr>
        <w:t>network</w:t>
      </w:r>
    </w:p>
    <w:p w14:paraId="659011EA" w14:textId="7F244734" w:rsidR="003462C9" w:rsidRPr="003462C9" w:rsidRDefault="003F4700" w:rsidP="00DB08C1">
      <w:pPr>
        <w:pStyle w:val="paragraph"/>
        <w:numPr>
          <w:ilvl w:val="0"/>
          <w:numId w:val="21"/>
        </w:numPr>
        <w:spacing w:before="0" w:beforeAutospacing="0" w:after="0" w:afterAutospacing="0"/>
        <w:ind w:left="1800" w:firstLine="0"/>
        <w:textAlignment w:val="baseline"/>
        <w:rPr>
          <w:rStyle w:val="normaltextrun"/>
          <w:rFonts w:asciiTheme="minorHAnsi" w:hAnsiTheme="minorHAnsi" w:cstheme="minorHAnsi"/>
          <w:sz w:val="22"/>
          <w:szCs w:val="22"/>
        </w:rPr>
      </w:pPr>
      <w:r>
        <w:rPr>
          <w:rStyle w:val="normaltextrun"/>
          <w:rFonts w:ascii="Calibri" w:hAnsi="Calibri" w:cs="Calibri"/>
          <w:sz w:val="22"/>
          <w:szCs w:val="22"/>
        </w:rPr>
        <w:lastRenderedPageBreak/>
        <w:t xml:space="preserve">Library and </w:t>
      </w:r>
      <w:r w:rsidR="00250880">
        <w:rPr>
          <w:rStyle w:val="normaltextrun"/>
          <w:rFonts w:ascii="Calibri" w:hAnsi="Calibri" w:cs="Calibri"/>
          <w:sz w:val="22"/>
          <w:szCs w:val="22"/>
        </w:rPr>
        <w:t>c</w:t>
      </w:r>
      <w:r>
        <w:rPr>
          <w:rStyle w:val="normaltextrun"/>
          <w:rFonts w:ascii="Calibri" w:hAnsi="Calibri" w:cs="Calibri"/>
          <w:sz w:val="22"/>
          <w:szCs w:val="22"/>
        </w:rPr>
        <w:t xml:space="preserve">ommunity </w:t>
      </w:r>
      <w:r w:rsidR="00250880">
        <w:rPr>
          <w:rStyle w:val="normaltextrun"/>
          <w:rFonts w:ascii="Calibri" w:hAnsi="Calibri" w:cs="Calibri"/>
          <w:sz w:val="22"/>
          <w:szCs w:val="22"/>
        </w:rPr>
        <w:t>h</w:t>
      </w:r>
      <w:r>
        <w:rPr>
          <w:rStyle w:val="normaltextrun"/>
          <w:rFonts w:ascii="Calibri" w:hAnsi="Calibri" w:cs="Calibri"/>
          <w:sz w:val="22"/>
          <w:szCs w:val="22"/>
        </w:rPr>
        <w:t>ubs users</w:t>
      </w:r>
      <w:r w:rsidR="00FB08E3">
        <w:rPr>
          <w:rStyle w:val="normaltextrun"/>
          <w:rFonts w:ascii="Calibri" w:hAnsi="Calibri" w:cs="Calibri"/>
          <w:sz w:val="22"/>
          <w:szCs w:val="22"/>
        </w:rPr>
        <w:t xml:space="preserve"> </w:t>
      </w:r>
    </w:p>
    <w:p w14:paraId="5E4898A9" w14:textId="188C9C20" w:rsidR="00DB08C1" w:rsidRPr="00DB08C1" w:rsidRDefault="00DB08C1" w:rsidP="00DB08C1">
      <w:pPr>
        <w:pStyle w:val="paragraph"/>
        <w:numPr>
          <w:ilvl w:val="0"/>
          <w:numId w:val="21"/>
        </w:numPr>
        <w:spacing w:before="0" w:beforeAutospacing="0" w:after="0" w:afterAutospacing="0"/>
        <w:ind w:left="1800" w:firstLine="0"/>
        <w:textAlignment w:val="baseline"/>
        <w:rPr>
          <w:rFonts w:asciiTheme="minorHAnsi" w:hAnsiTheme="minorHAnsi" w:cstheme="minorHAnsi"/>
          <w:sz w:val="22"/>
          <w:szCs w:val="22"/>
        </w:rPr>
      </w:pPr>
      <w:r w:rsidRPr="00DB08C1">
        <w:rPr>
          <w:rStyle w:val="normaltextrun"/>
          <w:rFonts w:asciiTheme="minorHAnsi" w:hAnsiTheme="minorHAnsi" w:cstheme="minorHAnsi"/>
          <w:sz w:val="22"/>
          <w:szCs w:val="22"/>
        </w:rPr>
        <w:t xml:space="preserve">Whittlesea Disability Network </w:t>
      </w:r>
    </w:p>
    <w:p w14:paraId="37DDD407" w14:textId="74AFB0B9" w:rsidR="000D2CCA" w:rsidRDefault="00391414" w:rsidP="000D2CCA">
      <w:pPr>
        <w:pStyle w:val="paragraph"/>
        <w:numPr>
          <w:ilvl w:val="0"/>
          <w:numId w:val="26"/>
        </w:numPr>
        <w:spacing w:before="0" w:beforeAutospacing="0" w:after="0" w:afterAutospacing="0"/>
        <w:ind w:left="1800" w:firstLine="0"/>
        <w:textAlignment w:val="baseline"/>
        <w:rPr>
          <w:rStyle w:val="normaltextrun"/>
          <w:rFonts w:ascii="Calibri" w:hAnsi="Calibri" w:cs="Calibri"/>
          <w:sz w:val="22"/>
          <w:szCs w:val="22"/>
        </w:rPr>
      </w:pPr>
      <w:r>
        <w:rPr>
          <w:rStyle w:val="normaltextrun"/>
          <w:rFonts w:ascii="Calibri" w:hAnsi="Calibri" w:cs="Calibri"/>
          <w:sz w:val="22"/>
          <w:szCs w:val="22"/>
        </w:rPr>
        <w:t>First Peoples network</w:t>
      </w:r>
    </w:p>
    <w:p w14:paraId="060D3462" w14:textId="4390C441" w:rsidR="00773793" w:rsidRDefault="00402B38" w:rsidP="000D2CCA">
      <w:pPr>
        <w:pStyle w:val="paragraph"/>
        <w:numPr>
          <w:ilvl w:val="0"/>
          <w:numId w:val="26"/>
        </w:numPr>
        <w:spacing w:before="0" w:beforeAutospacing="0" w:after="0" w:afterAutospacing="0"/>
        <w:ind w:left="1800" w:firstLine="0"/>
        <w:textAlignment w:val="baseline"/>
        <w:rPr>
          <w:rFonts w:ascii="Calibri" w:hAnsi="Calibri" w:cs="Calibri"/>
          <w:sz w:val="22"/>
          <w:szCs w:val="22"/>
        </w:rPr>
      </w:pPr>
      <w:r w:rsidRPr="00402B38">
        <w:rPr>
          <w:b/>
          <w:bCs/>
          <w:noProof/>
          <w:color w:val="1F4E79" w:themeColor="accent5" w:themeShade="80"/>
          <w:sz w:val="28"/>
          <w:szCs w:val="28"/>
        </w:rPr>
        <mc:AlternateContent>
          <mc:Choice Requires="wps">
            <w:drawing>
              <wp:anchor distT="45720" distB="45720" distL="114300" distR="114300" simplePos="0" relativeHeight="251658244" behindDoc="0" locked="0" layoutInCell="1" allowOverlap="1" wp14:anchorId="06495464" wp14:editId="7B22D522">
                <wp:simplePos x="0" y="0"/>
                <wp:positionH relativeFrom="margin">
                  <wp:posOffset>-47625</wp:posOffset>
                </wp:positionH>
                <wp:positionV relativeFrom="paragraph">
                  <wp:posOffset>4385945</wp:posOffset>
                </wp:positionV>
                <wp:extent cx="2339975" cy="247650"/>
                <wp:effectExtent l="0" t="0" r="3175" b="0"/>
                <wp:wrapNone/>
                <wp:docPr id="14"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975" cy="247650"/>
                        </a:xfrm>
                        <a:prstGeom prst="rect">
                          <a:avLst/>
                        </a:prstGeom>
                        <a:solidFill>
                          <a:srgbClr val="FFFFFF"/>
                        </a:solidFill>
                        <a:ln w="9525">
                          <a:noFill/>
                          <a:miter lim="800000"/>
                          <a:headEnd/>
                          <a:tailEnd/>
                        </a:ln>
                      </wps:spPr>
                      <wps:txbx>
                        <w:txbxContent>
                          <w:p w14:paraId="6752070F" w14:textId="24CBD69A" w:rsidR="00402B38" w:rsidRPr="00C8240A" w:rsidRDefault="00402B38" w:rsidP="00402B38">
                            <w:pPr>
                              <w:pStyle w:val="Caption"/>
                            </w:pPr>
                            <w:r>
                              <w:t xml:space="preserve">Above: </w:t>
                            </w:r>
                            <w:r w:rsidRPr="00D02B96">
                              <w:t xml:space="preserve">Images of </w:t>
                            </w:r>
                            <w:r>
                              <w:t xml:space="preserve">social media posts/reels </w:t>
                            </w:r>
                          </w:p>
                          <w:p w14:paraId="64823BF2" w14:textId="3B1FD121" w:rsidR="00402B38" w:rsidRDefault="00402B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495464" id="Text Box 2" o:spid="_x0000_s1028" type="#_x0000_t202" alt="&quot;&quot;" style="position:absolute;left:0;text-align:left;margin-left:-3.75pt;margin-top:345.35pt;width:184.25pt;height:19.5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" stroked="f">
                <v:textbox>
                  <w:txbxContent>
                    <w:p w14:paraId="6752070F" w14:textId="24CBD69A" w:rsidR="00402B38" w:rsidRPr="00C8240A" w:rsidRDefault="00402B38" w:rsidP="00402B38">
                      <w:pPr>
                        <w:pStyle w:val="Caption"/>
                      </w:pPr>
                      <w:r>
                        <w:t xml:space="preserve">Above: </w:t>
                      </w:r>
                      <w:r w:rsidRPr="00D02B96">
                        <w:t xml:space="preserve">Images of </w:t>
                      </w:r>
                      <w:r>
                        <w:t xml:space="preserve">social media posts/reels </w:t>
                      </w:r>
                    </w:p>
                    <w:p w14:paraId="64823BF2" w14:textId="3B1FD121" w:rsidR="00402B38" w:rsidRDefault="00402B38"/>
                  </w:txbxContent>
                </v:textbox>
                <w10:wrap anchorx="margin"/>
              </v:shape>
            </w:pict>
          </mc:Fallback>
        </mc:AlternateContent>
      </w:r>
      <w:r w:rsidR="00773793">
        <w:rPr>
          <w:rStyle w:val="normaltextrun"/>
          <w:rFonts w:ascii="Calibri" w:hAnsi="Calibri" w:cs="Calibri"/>
          <w:sz w:val="22"/>
          <w:szCs w:val="22"/>
        </w:rPr>
        <w:t xml:space="preserve">Community </w:t>
      </w:r>
      <w:r w:rsidR="00637ED9">
        <w:rPr>
          <w:rStyle w:val="normaltextrun"/>
          <w:rFonts w:ascii="Calibri" w:hAnsi="Calibri" w:cs="Calibri"/>
          <w:sz w:val="22"/>
          <w:szCs w:val="22"/>
        </w:rPr>
        <w:t>Priorities Focus Group participants</w:t>
      </w:r>
    </w:p>
    <w:p w14:paraId="4C915391" w14:textId="25903A0E" w:rsidR="000D2CCA" w:rsidRDefault="000D2CCA" w:rsidP="00402B38">
      <w:pPr>
        <w:pStyle w:val="paragraph"/>
        <w:spacing w:before="0" w:beforeAutospacing="0" w:after="0" w:afterAutospacing="0"/>
        <w:textAlignment w:val="baseline"/>
        <w:rPr>
          <w:rFonts w:ascii="Segoe UI" w:hAnsi="Segoe UI" w:cs="Segoe UI"/>
          <w:sz w:val="18"/>
          <w:szCs w:val="18"/>
        </w:rPr>
      </w:pPr>
    </w:p>
    <w:p w14:paraId="1751BC5D" w14:textId="63FCC51E" w:rsidR="00A6184D" w:rsidRPr="00A6184D" w:rsidRDefault="00AB3394" w:rsidP="00402B38">
      <w:pPr>
        <w:pStyle w:val="Caption"/>
        <w:rPr>
          <w:rFonts w:ascii="Segoe UI" w:hAnsi="Segoe UI" w:cs="Segoe UI"/>
        </w:rPr>
      </w:pPr>
      <w:r w:rsidRPr="00AB3394">
        <w:rPr>
          <w:noProof/>
        </w:rPr>
        <mc:AlternateContent>
          <mc:Choice Requires="wps">
            <w:drawing>
              <wp:anchor distT="45720" distB="45720" distL="114300" distR="114300" simplePos="0" relativeHeight="251658243" behindDoc="0" locked="0" layoutInCell="1" allowOverlap="1" wp14:anchorId="7D7CED5D" wp14:editId="7EF12DB8">
                <wp:simplePos x="0" y="0"/>
                <wp:positionH relativeFrom="margin">
                  <wp:posOffset>2819400</wp:posOffset>
                </wp:positionH>
                <wp:positionV relativeFrom="paragraph">
                  <wp:posOffset>20955</wp:posOffset>
                </wp:positionV>
                <wp:extent cx="3571875" cy="4152900"/>
                <wp:effectExtent l="0" t="0" r="9525"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4152900"/>
                        </a:xfrm>
                        <a:prstGeom prst="rect">
                          <a:avLst/>
                        </a:prstGeom>
                        <a:solidFill>
                          <a:srgbClr val="FFFFFF"/>
                        </a:solidFill>
                        <a:ln w="9525">
                          <a:noFill/>
                          <a:miter lim="800000"/>
                          <a:headEnd/>
                          <a:tailEnd/>
                        </a:ln>
                      </wps:spPr>
                      <wps:txbx>
                        <w:txbxContent>
                          <w:p w14:paraId="105F4548" w14:textId="385C1760" w:rsidR="00AB3394" w:rsidRDefault="00AB3394" w:rsidP="00AB3394">
                            <w:r>
                              <w:rPr>
                                <w:noProof/>
                              </w:rPr>
                              <w:drawing>
                                <wp:inline distT="0" distB="0" distL="0" distR="0" wp14:anchorId="466835EE" wp14:editId="7B081A1D">
                                  <wp:extent cx="3169481" cy="3752850"/>
                                  <wp:effectExtent l="0" t="0" r="0" b="0"/>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86135" cy="377256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7CED5D" id="_x0000_s1029" type="#_x0000_t202" style="position:absolute;margin-left:222pt;margin-top:1.65pt;width:281.25pt;height:327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" stroked="f">
                <v:textbox>
                  <w:txbxContent>
                    <w:p w14:paraId="105F4548" w14:textId="385C1760" w:rsidR="00AB3394" w:rsidRDefault="00AB3394" w:rsidP="00AB3394">
                      <w:r>
                        <w:rPr>
                          <w:noProof/>
                        </w:rPr>
                        <w:drawing>
                          <wp:inline distT="0" distB="0" distL="0" distR="0" wp14:anchorId="466835EE" wp14:editId="7B081A1D">
                            <wp:extent cx="3169481" cy="3752850"/>
                            <wp:effectExtent l="0" t="0" r="0" b="0"/>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86135" cy="3772569"/>
                                    </a:xfrm>
                                    <a:prstGeom prst="rect">
                                      <a:avLst/>
                                    </a:prstGeom>
                                    <a:noFill/>
                                    <a:ln>
                                      <a:noFill/>
                                    </a:ln>
                                  </pic:spPr>
                                </pic:pic>
                              </a:graphicData>
                            </a:graphic>
                          </wp:inline>
                        </w:drawing>
                      </w:r>
                    </w:p>
                  </w:txbxContent>
                </v:textbox>
                <w10:wrap type="square" anchorx="margin"/>
              </v:shape>
            </w:pict>
          </mc:Fallback>
        </mc:AlternateContent>
      </w:r>
      <w:r w:rsidRPr="00AB3394">
        <w:rPr>
          <w:noProof/>
        </w:rPr>
        <mc:AlternateContent>
          <mc:Choice Requires="wps">
            <w:drawing>
              <wp:anchor distT="45720" distB="45720" distL="114300" distR="114300" simplePos="0" relativeHeight="251658242" behindDoc="0" locked="0" layoutInCell="1" allowOverlap="1" wp14:anchorId="32312FF2" wp14:editId="044F0CB4">
                <wp:simplePos x="0" y="0"/>
                <wp:positionH relativeFrom="column">
                  <wp:posOffset>-238125</wp:posOffset>
                </wp:positionH>
                <wp:positionV relativeFrom="paragraph">
                  <wp:posOffset>20955</wp:posOffset>
                </wp:positionV>
                <wp:extent cx="2907665" cy="4114800"/>
                <wp:effectExtent l="0" t="0" r="698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7665" cy="4114800"/>
                        </a:xfrm>
                        <a:prstGeom prst="rect">
                          <a:avLst/>
                        </a:prstGeom>
                        <a:solidFill>
                          <a:srgbClr val="FFFFFF"/>
                        </a:solidFill>
                        <a:ln w="9525">
                          <a:noFill/>
                          <a:miter lim="800000"/>
                          <a:headEnd/>
                          <a:tailEnd/>
                        </a:ln>
                      </wps:spPr>
                      <wps:txbx>
                        <w:txbxContent>
                          <w:p w14:paraId="74A0AF49" w14:textId="3AFF1ADC" w:rsidR="00AB3394" w:rsidRDefault="00AB3394" w:rsidP="00AB3394">
                            <w:pPr>
                              <w:jc w:val="right"/>
                            </w:pPr>
                            <w:r>
                              <w:rPr>
                                <w:noProof/>
                              </w:rPr>
                              <w:drawing>
                                <wp:inline distT="0" distB="0" distL="0" distR="0" wp14:anchorId="0973B48C" wp14:editId="73C0E5E3">
                                  <wp:extent cx="2619375" cy="4004440"/>
                                  <wp:effectExtent l="0" t="0" r="0" b="0"/>
                                  <wp:docPr id="8" name="Picture 8" descr="screen shot of social 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creen shot of social po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28831" cy="401889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312FF2" id="_x0000_s1030" type="#_x0000_t202" style="position:absolute;margin-left:-18.75pt;margin-top:1.65pt;width:228.95pt;height:324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" stroked="f">
                <v:textbox>
                  <w:txbxContent>
                    <w:p w14:paraId="74A0AF49" w14:textId="3AFF1ADC" w:rsidR="00AB3394" w:rsidRDefault="00AB3394" w:rsidP="00AB3394">
                      <w:pPr>
                        <w:jc w:val="right"/>
                      </w:pPr>
                      <w:r>
                        <w:rPr>
                          <w:noProof/>
                        </w:rPr>
                        <w:drawing>
                          <wp:inline distT="0" distB="0" distL="0" distR="0" wp14:anchorId="0973B48C" wp14:editId="73C0E5E3">
                            <wp:extent cx="2619375" cy="4004440"/>
                            <wp:effectExtent l="0" t="0" r="0" b="0"/>
                            <wp:docPr id="8" name="Picture 8" descr="screen shot of social 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creen shot of social po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28831" cy="4018896"/>
                                    </a:xfrm>
                                    <a:prstGeom prst="rect">
                                      <a:avLst/>
                                    </a:prstGeom>
                                    <a:noFill/>
                                    <a:ln>
                                      <a:noFill/>
                                    </a:ln>
                                  </pic:spPr>
                                </pic:pic>
                              </a:graphicData>
                            </a:graphic>
                          </wp:inline>
                        </w:drawing>
                      </w:r>
                    </w:p>
                  </w:txbxContent>
                </v:textbox>
                <w10:wrap type="square"/>
              </v:shape>
            </w:pict>
          </mc:Fallback>
        </mc:AlternateContent>
      </w:r>
      <w:r w:rsidR="006438D2" w:rsidRPr="507D5D51">
        <w:rPr>
          <w:b/>
          <w:color w:val="1F4E79" w:themeColor="accent5" w:themeShade="80"/>
          <w:sz w:val="28"/>
          <w:szCs w:val="28"/>
        </w:rPr>
        <w:t>How we engaged you</w:t>
      </w:r>
      <w:r w:rsidR="00B17CA3" w:rsidRPr="507D5D51">
        <w:rPr>
          <w:b/>
          <w:color w:val="1F4E79" w:themeColor="accent5" w:themeShade="80"/>
          <w:sz w:val="28"/>
          <w:szCs w:val="28"/>
        </w:rPr>
        <w:t xml:space="preserve"> </w:t>
      </w:r>
      <w:r w:rsidR="00AE5388">
        <w:br/>
      </w:r>
      <w:r w:rsidR="00A6184D" w:rsidRPr="00A6184D">
        <w:rPr>
          <w:rFonts w:ascii="Calibri" w:hAnsi="Calibri" w:cs="Calibri"/>
          <w:sz w:val="22"/>
          <w:szCs w:val="22"/>
        </w:rPr>
        <w:t xml:space="preserve">The community engagement to inform these key </w:t>
      </w:r>
      <w:r w:rsidR="00A6184D">
        <w:rPr>
          <w:rFonts w:ascii="Calibri" w:hAnsi="Calibri" w:cs="Calibri"/>
          <w:sz w:val="22"/>
          <w:szCs w:val="22"/>
        </w:rPr>
        <w:t xml:space="preserve">financial </w:t>
      </w:r>
      <w:r w:rsidR="00A6184D" w:rsidRPr="00A6184D">
        <w:rPr>
          <w:rFonts w:ascii="Calibri" w:hAnsi="Calibri" w:cs="Calibri"/>
          <w:sz w:val="22"/>
          <w:szCs w:val="22"/>
        </w:rPr>
        <w:t xml:space="preserve">documents </w:t>
      </w:r>
      <w:r w:rsidR="004211EB">
        <w:rPr>
          <w:rFonts w:ascii="Calibri" w:hAnsi="Calibri" w:cs="Calibri"/>
          <w:sz w:val="22"/>
          <w:szCs w:val="22"/>
        </w:rPr>
        <w:t>has been</w:t>
      </w:r>
      <w:r w:rsidR="00A6184D" w:rsidRPr="00A6184D">
        <w:rPr>
          <w:rFonts w:ascii="Calibri" w:hAnsi="Calibri" w:cs="Calibri"/>
          <w:sz w:val="22"/>
          <w:szCs w:val="22"/>
        </w:rPr>
        <w:t xml:space="preserve"> delivered in phases as below: </w:t>
      </w:r>
    </w:p>
    <w:p w14:paraId="4A9C61A8" w14:textId="0CA409C1" w:rsidR="00F54A6E" w:rsidRDefault="00E01F64" w:rsidP="507D5D51">
      <w:pPr>
        <w:spacing w:after="0" w:line="240" w:lineRule="auto"/>
      </w:pPr>
      <w:r>
        <w:rPr>
          <w:noProof/>
        </w:rPr>
        <w:drawing>
          <wp:inline distT="0" distB="0" distL="0" distR="0" wp14:anchorId="0C16F23B" wp14:editId="4A401DEA">
            <wp:extent cx="5731510" cy="1482090"/>
            <wp:effectExtent l="0" t="0" r="2540" b="3810"/>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16"/>
                    <a:stretch>
                      <a:fillRect/>
                    </a:stretch>
                  </pic:blipFill>
                  <pic:spPr>
                    <a:xfrm>
                      <a:off x="0" y="0"/>
                      <a:ext cx="5731510" cy="1482090"/>
                    </a:xfrm>
                    <a:prstGeom prst="rect">
                      <a:avLst/>
                    </a:prstGeom>
                  </pic:spPr>
                </pic:pic>
              </a:graphicData>
            </a:graphic>
          </wp:inline>
        </w:drawing>
      </w:r>
    </w:p>
    <w:p w14:paraId="27AE6E04" w14:textId="22A2146A" w:rsidR="00416B9E" w:rsidRPr="00416B9E" w:rsidRDefault="0033229C" w:rsidP="00416B9E">
      <w:pPr>
        <w:keepNext/>
        <w:tabs>
          <w:tab w:val="left" w:pos="3737"/>
        </w:tabs>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A mix of online and in-person opportunities were utilised a</w:t>
      </w:r>
      <w:r w:rsidR="00F54A6E">
        <w:rPr>
          <w:rStyle w:val="normaltextrun"/>
          <w:rFonts w:ascii="Calibri" w:hAnsi="Calibri" w:cs="Calibri"/>
          <w:color w:val="000000"/>
          <w:shd w:val="clear" w:color="auto" w:fill="FFFFFF"/>
        </w:rPr>
        <w:t>cross the four phases of consultation</w:t>
      </w:r>
      <w:r>
        <w:rPr>
          <w:rStyle w:val="normaltextrun"/>
          <w:rFonts w:ascii="Calibri" w:hAnsi="Calibri" w:cs="Calibri"/>
          <w:color w:val="000000"/>
          <w:shd w:val="clear" w:color="auto" w:fill="FFFFFF"/>
        </w:rPr>
        <w:t xml:space="preserve">. </w:t>
      </w:r>
      <w:r w:rsidR="00EB6D62">
        <w:rPr>
          <w:rStyle w:val="normaltextrun"/>
          <w:rFonts w:ascii="Calibri" w:hAnsi="Calibri" w:cs="Calibri"/>
          <w:color w:val="000000"/>
          <w:shd w:val="clear" w:color="auto" w:fill="FFFFFF"/>
        </w:rPr>
        <w:t>C</w:t>
      </w:r>
      <w:r w:rsidR="00EB6D62" w:rsidDel="00A053D3">
        <w:rPr>
          <w:rStyle w:val="normaltextrun"/>
          <w:rFonts w:ascii="Calibri" w:hAnsi="Calibri" w:cs="Calibri"/>
          <w:color w:val="000000"/>
          <w:shd w:val="clear" w:color="auto" w:fill="FFFFFF"/>
        </w:rPr>
        <w:t>ommunity</w:t>
      </w:r>
      <w:r>
        <w:rPr>
          <w:rStyle w:val="normaltextrun"/>
          <w:rFonts w:ascii="Calibri" w:hAnsi="Calibri" w:cs="Calibri"/>
          <w:color w:val="000000"/>
          <w:shd w:val="clear" w:color="auto" w:fill="FFFFFF"/>
        </w:rPr>
        <w:t>-</w:t>
      </w:r>
      <w:r w:rsidR="00416B9E">
        <w:rPr>
          <w:rStyle w:val="normaltextrun"/>
          <w:rFonts w:ascii="Calibri" w:hAnsi="Calibri" w:cs="Calibri"/>
          <w:color w:val="000000"/>
          <w:shd w:val="clear" w:color="auto" w:fill="FFFFFF"/>
        </w:rPr>
        <w:t>based</w:t>
      </w:r>
      <w:r>
        <w:rPr>
          <w:rStyle w:val="normaltextrun"/>
          <w:rFonts w:ascii="Calibri" w:hAnsi="Calibri" w:cs="Calibri"/>
          <w:color w:val="000000"/>
          <w:shd w:val="clear" w:color="auto" w:fill="FFFFFF"/>
        </w:rPr>
        <w:t xml:space="preserve"> pop-up stalls </w:t>
      </w:r>
      <w:r w:rsidR="00EB6D62">
        <w:rPr>
          <w:rStyle w:val="normaltextrun"/>
          <w:rFonts w:ascii="Calibri" w:hAnsi="Calibri" w:cs="Calibri"/>
          <w:color w:val="000000"/>
          <w:shd w:val="clear" w:color="auto" w:fill="FFFFFF"/>
        </w:rPr>
        <w:t>were held</w:t>
      </w:r>
      <w:r w:rsidR="00EB6D62" w:rsidDel="0012237B">
        <w:rPr>
          <w:rStyle w:val="normaltextrun"/>
          <w:rFonts w:ascii="Calibri" w:hAnsi="Calibri" w:cs="Calibri"/>
          <w:color w:val="000000"/>
          <w:shd w:val="clear" w:color="auto" w:fill="FFFFFF"/>
        </w:rPr>
        <w:t xml:space="preserve"> </w:t>
      </w:r>
      <w:r>
        <w:rPr>
          <w:rStyle w:val="normaltextrun"/>
          <w:rFonts w:ascii="Calibri" w:hAnsi="Calibri" w:cs="Calibri"/>
          <w:color w:val="000000"/>
          <w:shd w:val="clear" w:color="auto" w:fill="FFFFFF"/>
        </w:rPr>
        <w:t>in high foot traffic areas across the municipality</w:t>
      </w:r>
      <w:r w:rsidR="00416B9E">
        <w:rPr>
          <w:rStyle w:val="normaltextrun"/>
          <w:rFonts w:ascii="Calibri" w:hAnsi="Calibri" w:cs="Calibri"/>
          <w:color w:val="000000"/>
          <w:shd w:val="clear" w:color="auto" w:fill="FFFFFF"/>
        </w:rPr>
        <w:t xml:space="preserve">, </w:t>
      </w:r>
      <w:r w:rsidR="00EB6D62">
        <w:rPr>
          <w:rStyle w:val="normaltextrun"/>
          <w:rFonts w:ascii="Calibri" w:hAnsi="Calibri" w:cs="Calibri"/>
          <w:color w:val="000000"/>
          <w:shd w:val="clear" w:color="auto" w:fill="FFFFFF"/>
        </w:rPr>
        <w:t>presentations were made to key targeted stakeholder groups</w:t>
      </w:r>
      <w:r w:rsidR="00EB6D62" w:rsidDel="00A053D3">
        <w:rPr>
          <w:rStyle w:val="normaltextrun"/>
          <w:rFonts w:ascii="Calibri" w:hAnsi="Calibri" w:cs="Calibri"/>
          <w:color w:val="000000"/>
          <w:shd w:val="clear" w:color="auto" w:fill="FFFFFF"/>
        </w:rPr>
        <w:t xml:space="preserve"> and </w:t>
      </w:r>
      <w:r w:rsidR="00416B9E">
        <w:rPr>
          <w:rStyle w:val="normaltextrun"/>
          <w:rFonts w:ascii="Calibri" w:hAnsi="Calibri" w:cs="Calibri"/>
          <w:color w:val="000000"/>
          <w:shd w:val="clear" w:color="auto" w:fill="FFFFFF"/>
        </w:rPr>
        <w:t xml:space="preserve">facilitated community focus groups </w:t>
      </w:r>
      <w:r w:rsidR="00EB6D62">
        <w:rPr>
          <w:rStyle w:val="normaltextrun"/>
          <w:rFonts w:ascii="Calibri" w:hAnsi="Calibri" w:cs="Calibri"/>
          <w:color w:val="000000"/>
          <w:shd w:val="clear" w:color="auto" w:fill="FFFFFF"/>
        </w:rPr>
        <w:t>were undertaken to offer an opportunity for deliberation at a deeper level on the topic</w:t>
      </w:r>
      <w:r w:rsidR="00EB6D62" w:rsidDel="00A053D3">
        <w:rPr>
          <w:rStyle w:val="normaltextrun"/>
          <w:rFonts w:ascii="Calibri" w:hAnsi="Calibri" w:cs="Calibri"/>
          <w:color w:val="000000"/>
          <w:shd w:val="clear" w:color="auto" w:fill="FFFFFF"/>
        </w:rPr>
        <w:t>.</w:t>
      </w:r>
      <w:r>
        <w:rPr>
          <w:rStyle w:val="normaltextrun"/>
          <w:rFonts w:ascii="Calibri" w:hAnsi="Calibri" w:cs="Calibri"/>
          <w:color w:val="000000"/>
          <w:shd w:val="clear" w:color="auto" w:fill="FFFFFF"/>
        </w:rPr>
        <w:t xml:space="preserve"> </w:t>
      </w:r>
      <w:r w:rsidR="00416B9E">
        <w:rPr>
          <w:rStyle w:val="normaltextrun"/>
          <w:rFonts w:ascii="Calibri" w:hAnsi="Calibri" w:cs="Calibri"/>
          <w:color w:val="000000"/>
          <w:shd w:val="clear" w:color="auto" w:fill="FFFFFF"/>
        </w:rPr>
        <w:t xml:space="preserve">Digital engagement </w:t>
      </w:r>
      <w:r w:rsidR="00EB6D62">
        <w:rPr>
          <w:rStyle w:val="normaltextrun"/>
          <w:rFonts w:ascii="Calibri" w:hAnsi="Calibri" w:cs="Calibri"/>
          <w:color w:val="000000"/>
          <w:shd w:val="clear" w:color="auto" w:fill="FFFFFF"/>
        </w:rPr>
        <w:t>was</w:t>
      </w:r>
      <w:r w:rsidR="00416B9E">
        <w:rPr>
          <w:rStyle w:val="normaltextrun"/>
          <w:rFonts w:ascii="Calibri" w:hAnsi="Calibri" w:cs="Calibri"/>
          <w:color w:val="000000"/>
          <w:shd w:val="clear" w:color="auto" w:fill="FFFFFF"/>
        </w:rPr>
        <w:t xml:space="preserve"> hosted on the </w:t>
      </w:r>
      <w:r w:rsidR="00F54A6E" w:rsidRPr="00D855C2">
        <w:rPr>
          <w:rStyle w:val="normaltextrun"/>
          <w:rFonts w:ascii="Calibri" w:hAnsi="Calibri" w:cs="Calibri"/>
          <w:i/>
          <w:color w:val="000000"/>
          <w:shd w:val="clear" w:color="auto" w:fill="FFFFFF"/>
        </w:rPr>
        <w:t>Engage Whittlesea</w:t>
      </w:r>
      <w:r w:rsidR="00F54A6E">
        <w:rPr>
          <w:rStyle w:val="normaltextrun"/>
          <w:rFonts w:ascii="Calibri" w:hAnsi="Calibri" w:cs="Calibri"/>
          <w:color w:val="000000"/>
          <w:shd w:val="clear" w:color="auto" w:fill="FFFFFF"/>
        </w:rPr>
        <w:t xml:space="preserve"> platform </w:t>
      </w:r>
      <w:r w:rsidR="00416B9E">
        <w:rPr>
          <w:rStyle w:val="normaltextrun"/>
          <w:rFonts w:ascii="Calibri" w:hAnsi="Calibri" w:cs="Calibri"/>
          <w:color w:val="000000"/>
          <w:shd w:val="clear" w:color="auto" w:fill="FFFFFF"/>
        </w:rPr>
        <w:t xml:space="preserve">which </w:t>
      </w:r>
      <w:r w:rsidR="00F54A6E">
        <w:rPr>
          <w:rStyle w:val="normaltextrun"/>
          <w:rFonts w:ascii="Calibri" w:hAnsi="Calibri" w:cs="Calibri"/>
          <w:color w:val="000000"/>
          <w:shd w:val="clear" w:color="auto" w:fill="FFFFFF"/>
        </w:rPr>
        <w:t xml:space="preserve">utilises an accessibility </w:t>
      </w:r>
      <w:r w:rsidR="00F54A6E">
        <w:rPr>
          <w:rStyle w:val="normaltextrun"/>
          <w:rFonts w:ascii="Calibri" w:hAnsi="Calibri" w:cs="Calibri"/>
          <w:color w:val="000000"/>
          <w:shd w:val="clear" w:color="auto" w:fill="FFFFFF"/>
        </w:rPr>
        <w:lastRenderedPageBreak/>
        <w:t>add-on ensuring that it is as accessible as possible for all users. The platform also has an in-built translation</w:t>
      </w:r>
      <w:r w:rsidR="00416B9E">
        <w:rPr>
          <w:rStyle w:val="normaltextrun"/>
          <w:rFonts w:ascii="Calibri" w:hAnsi="Calibri" w:cs="Calibri"/>
          <w:color w:val="000000"/>
          <w:shd w:val="clear" w:color="auto" w:fill="FFFFFF"/>
        </w:rPr>
        <w:t xml:space="preserve"> t</w:t>
      </w:r>
      <w:r w:rsidR="00F54A6E">
        <w:rPr>
          <w:rStyle w:val="normaltextrun"/>
          <w:rFonts w:ascii="Calibri" w:hAnsi="Calibri" w:cs="Calibri"/>
          <w:color w:val="000000"/>
          <w:shd w:val="clear" w:color="auto" w:fill="FFFFFF"/>
        </w:rPr>
        <w:t xml:space="preserve">ool to mitigate any language barriers to participation, allowing the page to be translated into the top fifteen languages spoken within the municipality. </w:t>
      </w:r>
    </w:p>
    <w:p w14:paraId="4239AB1E" w14:textId="70AF132B" w:rsidR="00AB3394" w:rsidRDefault="003C30E5">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As the proposed documents being presented are detailed financial documents, we </w:t>
      </w:r>
      <w:r w:rsidR="0035577A">
        <w:rPr>
          <w:rStyle w:val="normaltextrun"/>
          <w:rFonts w:ascii="Calibri" w:hAnsi="Calibri" w:cs="Calibri"/>
          <w:color w:val="000000"/>
          <w:shd w:val="clear" w:color="auto" w:fill="FFFFFF"/>
        </w:rPr>
        <w:t xml:space="preserve">sought to </w:t>
      </w:r>
      <w:r w:rsidR="00E01F64">
        <w:rPr>
          <w:rStyle w:val="normaltextrun"/>
          <w:rFonts w:ascii="Calibri" w:hAnsi="Calibri" w:cs="Calibri"/>
          <w:color w:val="000000"/>
          <w:shd w:val="clear" w:color="auto" w:fill="FFFFFF"/>
        </w:rPr>
        <w:t>make it</w:t>
      </w:r>
      <w:r>
        <w:rPr>
          <w:rStyle w:val="normaltextrun"/>
          <w:rFonts w:ascii="Calibri" w:hAnsi="Calibri" w:cs="Calibri"/>
          <w:color w:val="000000"/>
          <w:shd w:val="clear" w:color="auto" w:fill="FFFFFF"/>
        </w:rPr>
        <w:t xml:space="preserve"> easy for community to understand them. Activity boards (viewable in Appendix 1) were used at in-person engagement activities that presented key inclusions as an infographic and dot points to provide a snapshot of the purpose of the document. This information was mirrored on the project </w:t>
      </w:r>
      <w:r>
        <w:rPr>
          <w:rStyle w:val="normaltextrun"/>
          <w:rFonts w:ascii="Calibri" w:hAnsi="Calibri" w:cs="Calibri"/>
          <w:i/>
          <w:iCs/>
          <w:color w:val="000000"/>
          <w:shd w:val="clear" w:color="auto" w:fill="FFFFFF"/>
        </w:rPr>
        <w:t>Engage Whittlesea</w:t>
      </w:r>
      <w:r>
        <w:rPr>
          <w:rStyle w:val="normaltextrun"/>
          <w:rFonts w:ascii="Calibri" w:hAnsi="Calibri" w:cs="Calibri"/>
          <w:color w:val="000000"/>
          <w:shd w:val="clear" w:color="auto" w:fill="FFFFFF"/>
        </w:rPr>
        <w:t xml:space="preserve"> page.</w:t>
      </w:r>
      <w:r>
        <w:rPr>
          <w:rStyle w:val="eop"/>
          <w:rFonts w:ascii="Calibri" w:hAnsi="Calibri" w:cs="Calibri"/>
          <w:color w:val="000000"/>
          <w:shd w:val="clear" w:color="auto" w:fill="FFFFFF"/>
        </w:rPr>
        <w:t> </w:t>
      </w:r>
    </w:p>
    <w:p w14:paraId="2622F2A2" w14:textId="5DBD8FFB" w:rsidR="00AB3394" w:rsidRPr="00AB3394" w:rsidRDefault="00303E57" w:rsidP="00AB3394">
      <w:pPr>
        <w:pStyle w:val="Heading1"/>
        <w:rPr>
          <w:rFonts w:ascii="Calibri" w:eastAsiaTheme="minorHAnsi" w:hAnsi="Calibri" w:cs="Calibri"/>
          <w:color w:val="000000"/>
          <w:sz w:val="22"/>
          <w:szCs w:val="22"/>
          <w:shd w:val="clear" w:color="auto" w:fill="FFFFFF"/>
        </w:rPr>
      </w:pPr>
      <w:r>
        <w:rPr>
          <w:rStyle w:val="normaltextrun"/>
          <w:rFonts w:ascii="Calibri" w:eastAsiaTheme="minorHAnsi" w:hAnsi="Calibri" w:cs="Calibri"/>
          <w:color w:val="000000"/>
          <w:sz w:val="22"/>
          <w:szCs w:val="22"/>
          <w:shd w:val="clear" w:color="auto" w:fill="FFFFFF"/>
        </w:rPr>
        <w:t xml:space="preserve">Highlights from </w:t>
      </w:r>
      <w:r w:rsidR="00387AD9">
        <w:rPr>
          <w:rStyle w:val="normaltextrun"/>
          <w:rFonts w:ascii="Calibri" w:eastAsiaTheme="minorHAnsi" w:hAnsi="Calibri" w:cs="Calibri"/>
          <w:color w:val="000000"/>
          <w:sz w:val="22"/>
          <w:szCs w:val="22"/>
          <w:shd w:val="clear" w:color="auto" w:fill="FFFFFF"/>
        </w:rPr>
        <w:t>a</w:t>
      </w:r>
      <w:r w:rsidR="00CE0964">
        <w:rPr>
          <w:rStyle w:val="normaltextrun"/>
          <w:rFonts w:ascii="Calibri" w:eastAsiaTheme="minorHAnsi" w:hAnsi="Calibri" w:cs="Calibri"/>
          <w:color w:val="000000"/>
          <w:sz w:val="22"/>
          <w:szCs w:val="22"/>
          <w:shd w:val="clear" w:color="auto" w:fill="FFFFFF"/>
        </w:rPr>
        <w:t xml:space="preserve">cross the four phases of consultation </w:t>
      </w:r>
      <w:r w:rsidR="00387AD9">
        <w:rPr>
          <w:rStyle w:val="normaltextrun"/>
          <w:rFonts w:ascii="Calibri" w:eastAsiaTheme="minorHAnsi" w:hAnsi="Calibri" w:cs="Calibri"/>
          <w:color w:val="000000"/>
          <w:sz w:val="22"/>
          <w:szCs w:val="22"/>
          <w:shd w:val="clear" w:color="auto" w:fill="FFFFFF"/>
        </w:rPr>
        <w:t>are as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1803"/>
        <w:gridCol w:w="1803"/>
        <w:gridCol w:w="1803"/>
        <w:gridCol w:w="1804"/>
      </w:tblGrid>
      <w:tr w:rsidR="006F2535" w14:paraId="5467E3B3" w14:textId="77777777" w:rsidTr="0038001F">
        <w:tc>
          <w:tcPr>
            <w:tcW w:w="1803" w:type="dxa"/>
          </w:tcPr>
          <w:p w14:paraId="7862EC7C" w14:textId="7E1EC072" w:rsidR="006F2535" w:rsidRDefault="006F2535" w:rsidP="00AF00C7">
            <w:pPr>
              <w:jc w:val="center"/>
            </w:pPr>
            <w:r>
              <w:rPr>
                <w:noProof/>
              </w:rPr>
              <w:drawing>
                <wp:inline distT="0" distB="0" distL="0" distR="0" wp14:anchorId="7CC9DC95" wp14:editId="34A2884F">
                  <wp:extent cx="914400" cy="914400"/>
                  <wp:effectExtent l="0" t="0" r="0" b="0"/>
                  <wp:docPr id="30" name="Graphic 30" descr="Kios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descr="Kiosk with solid fill"/>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914400" cy="914400"/>
                          </a:xfrm>
                          <a:prstGeom prst="rect">
                            <a:avLst/>
                          </a:prstGeom>
                        </pic:spPr>
                      </pic:pic>
                    </a:graphicData>
                  </a:graphic>
                </wp:inline>
              </w:drawing>
            </w:r>
          </w:p>
        </w:tc>
        <w:tc>
          <w:tcPr>
            <w:tcW w:w="1803" w:type="dxa"/>
          </w:tcPr>
          <w:p w14:paraId="06174E7B" w14:textId="51445734" w:rsidR="006F2535" w:rsidRDefault="00436E80" w:rsidP="00AF00C7">
            <w:pPr>
              <w:jc w:val="center"/>
            </w:pPr>
            <w:r>
              <w:rPr>
                <w:noProof/>
              </w:rPr>
              <w:drawing>
                <wp:inline distT="0" distB="0" distL="0" distR="0" wp14:anchorId="45D24FEA" wp14:editId="58044572">
                  <wp:extent cx="914400" cy="914400"/>
                  <wp:effectExtent l="0" t="0" r="0" b="0"/>
                  <wp:docPr id="35" name="Graphic 35" descr="Teach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raphic 35" descr="Teacher with solid fill"/>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914400" cy="914400"/>
                          </a:xfrm>
                          <a:prstGeom prst="rect">
                            <a:avLst/>
                          </a:prstGeom>
                        </pic:spPr>
                      </pic:pic>
                    </a:graphicData>
                  </a:graphic>
                </wp:inline>
              </w:drawing>
            </w:r>
          </w:p>
        </w:tc>
        <w:tc>
          <w:tcPr>
            <w:tcW w:w="1803" w:type="dxa"/>
          </w:tcPr>
          <w:p w14:paraId="472A7ADB" w14:textId="20E8E986" w:rsidR="006F2535" w:rsidRDefault="00AF00C7" w:rsidP="00AF00C7">
            <w:pPr>
              <w:jc w:val="center"/>
            </w:pPr>
            <w:r>
              <w:rPr>
                <w:noProof/>
              </w:rPr>
              <w:drawing>
                <wp:inline distT="0" distB="0" distL="0" distR="0" wp14:anchorId="62FEDA14" wp14:editId="70CDB4E9">
                  <wp:extent cx="914400" cy="914400"/>
                  <wp:effectExtent l="0" t="0" r="0" b="0"/>
                  <wp:docPr id="38" name="Graphic 38" descr="Group brainstorm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descr="Group brainstorm outline"/>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914400" cy="914400"/>
                          </a:xfrm>
                          <a:prstGeom prst="rect">
                            <a:avLst/>
                          </a:prstGeom>
                        </pic:spPr>
                      </pic:pic>
                    </a:graphicData>
                  </a:graphic>
                </wp:inline>
              </w:drawing>
            </w:r>
          </w:p>
        </w:tc>
        <w:tc>
          <w:tcPr>
            <w:tcW w:w="1803" w:type="dxa"/>
          </w:tcPr>
          <w:p w14:paraId="43B809E9" w14:textId="560FA76F" w:rsidR="006F2535" w:rsidRDefault="00AF00C7" w:rsidP="00AF00C7">
            <w:pPr>
              <w:jc w:val="center"/>
            </w:pPr>
            <w:r>
              <w:rPr>
                <w:noProof/>
              </w:rPr>
              <w:drawing>
                <wp:inline distT="0" distB="0" distL="0" distR="0" wp14:anchorId="31973ED7" wp14:editId="35CEEF18">
                  <wp:extent cx="914400" cy="914400"/>
                  <wp:effectExtent l="0" t="0" r="0" b="0"/>
                  <wp:docPr id="39" name="Graphic 39" descr="Interne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Graphic 39" descr="Internet with solid fill"/>
                          <pic:cNvPicPr/>
                        </pic:nvPicPr>
                        <pic:blipFill>
                          <a:blip r:embed="rId23">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914400" cy="914400"/>
                          </a:xfrm>
                          <a:prstGeom prst="rect">
                            <a:avLst/>
                          </a:prstGeom>
                        </pic:spPr>
                      </pic:pic>
                    </a:graphicData>
                  </a:graphic>
                </wp:inline>
              </w:drawing>
            </w:r>
          </w:p>
        </w:tc>
        <w:tc>
          <w:tcPr>
            <w:tcW w:w="1804" w:type="dxa"/>
          </w:tcPr>
          <w:p w14:paraId="06610E22" w14:textId="6DD4A552" w:rsidR="006F2535" w:rsidRDefault="00AF00C7" w:rsidP="00AF00C7">
            <w:pPr>
              <w:jc w:val="center"/>
            </w:pPr>
            <w:r>
              <w:rPr>
                <w:noProof/>
              </w:rPr>
              <w:drawing>
                <wp:inline distT="0" distB="0" distL="0" distR="0" wp14:anchorId="11D72C29" wp14:editId="3C01BCC7">
                  <wp:extent cx="914400" cy="914400"/>
                  <wp:effectExtent l="0" t="0" r="0" b="0"/>
                  <wp:docPr id="40" name="Graphic 40" descr="Clip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Graphic 40" descr="Clipboard with solid fill"/>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914400" cy="914400"/>
                          </a:xfrm>
                          <a:prstGeom prst="rect">
                            <a:avLst/>
                          </a:prstGeom>
                        </pic:spPr>
                      </pic:pic>
                    </a:graphicData>
                  </a:graphic>
                </wp:inline>
              </w:drawing>
            </w:r>
          </w:p>
        </w:tc>
      </w:tr>
      <w:tr w:rsidR="006F2535" w14:paraId="199F19E3" w14:textId="77777777" w:rsidTr="0038001F">
        <w:tc>
          <w:tcPr>
            <w:tcW w:w="1803" w:type="dxa"/>
          </w:tcPr>
          <w:p w14:paraId="30973075" w14:textId="5A53FBB1" w:rsidR="006F2535" w:rsidRDefault="006F2535" w:rsidP="00AF00C7">
            <w:pPr>
              <w:jc w:val="center"/>
            </w:pPr>
            <w:r w:rsidRPr="006F2535">
              <w:rPr>
                <w:rFonts w:ascii="Calibri" w:eastAsia="Times New Roman" w:hAnsi="Calibri" w:cs="Calibri"/>
                <w:lang w:eastAsia="en-AU"/>
              </w:rPr>
              <w:t xml:space="preserve">Hosted </w:t>
            </w:r>
            <w:r>
              <w:rPr>
                <w:rFonts w:ascii="Calibri" w:eastAsia="Times New Roman" w:hAnsi="Calibri" w:cs="Calibri"/>
                <w:lang w:eastAsia="en-AU"/>
              </w:rPr>
              <w:t>21</w:t>
            </w:r>
            <w:r w:rsidRPr="006F2535">
              <w:rPr>
                <w:rFonts w:ascii="Calibri" w:eastAsia="Times New Roman" w:hAnsi="Calibri" w:cs="Calibri"/>
                <w:lang w:eastAsia="en-AU"/>
              </w:rPr>
              <w:t xml:space="preserve"> community-based pop-ups</w:t>
            </w:r>
          </w:p>
        </w:tc>
        <w:tc>
          <w:tcPr>
            <w:tcW w:w="1803" w:type="dxa"/>
          </w:tcPr>
          <w:p w14:paraId="332AB798" w14:textId="62EB8998" w:rsidR="006F2535" w:rsidRDefault="006F2535" w:rsidP="00AF00C7">
            <w:pPr>
              <w:jc w:val="center"/>
            </w:pPr>
            <w:r w:rsidRPr="006F2535">
              <w:rPr>
                <w:rFonts w:ascii="Calibri" w:eastAsia="Times New Roman" w:hAnsi="Calibri" w:cs="Calibri"/>
                <w:lang w:eastAsia="en-AU"/>
              </w:rPr>
              <w:t>Two stakeholder group presentations</w:t>
            </w:r>
          </w:p>
        </w:tc>
        <w:tc>
          <w:tcPr>
            <w:tcW w:w="1803" w:type="dxa"/>
          </w:tcPr>
          <w:p w14:paraId="08D219D0" w14:textId="2DEC238C" w:rsidR="006F2535" w:rsidRDefault="00361D49" w:rsidP="00AF00C7">
            <w:pPr>
              <w:jc w:val="center"/>
            </w:pPr>
            <w:r>
              <w:t xml:space="preserve">46 participants across </w:t>
            </w:r>
            <w:r w:rsidR="006F2535">
              <w:t>3 community focus groups</w:t>
            </w:r>
          </w:p>
        </w:tc>
        <w:tc>
          <w:tcPr>
            <w:tcW w:w="1803" w:type="dxa"/>
          </w:tcPr>
          <w:p w14:paraId="7F3500FF" w14:textId="700381B6" w:rsidR="006F2535" w:rsidRDefault="00FA4E89" w:rsidP="00AF00C7">
            <w:pPr>
              <w:jc w:val="center"/>
            </w:pPr>
            <w:r>
              <w:rPr>
                <w:rFonts w:ascii="Calibri" w:eastAsia="Times New Roman" w:hAnsi="Calibri" w:cs="Calibri"/>
                <w:lang w:eastAsia="en-AU"/>
              </w:rPr>
              <w:t>4</w:t>
            </w:r>
            <w:r w:rsidR="00A25870">
              <w:rPr>
                <w:rFonts w:ascii="Calibri" w:eastAsia="Times New Roman" w:hAnsi="Calibri" w:cs="Calibri"/>
                <w:lang w:eastAsia="en-AU"/>
              </w:rPr>
              <w:t>28</w:t>
            </w:r>
            <w:r w:rsidR="006F2535" w:rsidRPr="006F2535">
              <w:rPr>
                <w:rFonts w:ascii="Calibri" w:eastAsia="Times New Roman" w:hAnsi="Calibri" w:cs="Calibri"/>
                <w:lang w:eastAsia="en-AU"/>
              </w:rPr>
              <w:t xml:space="preserve"> digital contributions</w:t>
            </w:r>
          </w:p>
        </w:tc>
        <w:tc>
          <w:tcPr>
            <w:tcW w:w="1804" w:type="dxa"/>
          </w:tcPr>
          <w:p w14:paraId="2F743EEF" w14:textId="194890A1" w:rsidR="006F2535" w:rsidRDefault="00FA4E89" w:rsidP="00AF00C7">
            <w:pPr>
              <w:jc w:val="center"/>
            </w:pPr>
            <w:r>
              <w:rPr>
                <w:rFonts w:ascii="Calibri" w:eastAsia="Times New Roman" w:hAnsi="Calibri" w:cs="Calibri"/>
                <w:lang w:eastAsia="en-AU"/>
              </w:rPr>
              <w:t>710</w:t>
            </w:r>
            <w:r w:rsidR="006F2535" w:rsidRPr="006F2535">
              <w:rPr>
                <w:rFonts w:ascii="Calibri" w:eastAsia="Times New Roman" w:hAnsi="Calibri" w:cs="Calibri"/>
                <w:lang w:eastAsia="en-AU"/>
              </w:rPr>
              <w:t xml:space="preserve"> in-person contributions</w:t>
            </w:r>
          </w:p>
        </w:tc>
      </w:tr>
    </w:tbl>
    <w:p w14:paraId="78716F4F" w14:textId="77777777" w:rsidR="006F2535" w:rsidRDefault="006F2535" w:rsidP="006F2535"/>
    <w:p w14:paraId="5A9418B6" w14:textId="7AED18DC" w:rsidR="006F2535" w:rsidRPr="006F2535" w:rsidRDefault="00387AD9" w:rsidP="006F2535">
      <w:pPr>
        <w:rPr>
          <w:rFonts w:ascii="Calibri" w:eastAsia="Calibri" w:hAnsi="Calibri" w:cs="Calibri"/>
        </w:rPr>
      </w:pPr>
      <w:r>
        <w:t>Below is a snapshot of the participation in the</w:t>
      </w:r>
      <w:r w:rsidR="002B0AE4">
        <w:t xml:space="preserve"> four phases of consultation</w:t>
      </w:r>
      <w:r w:rsidR="77A1D5D3">
        <w:t xml:space="preserve">, which </w:t>
      </w:r>
      <w:r w:rsidR="77A1D5D3" w:rsidRPr="4E83513D">
        <w:rPr>
          <w:rFonts w:ascii="Calibri" w:eastAsia="Calibri" w:hAnsi="Calibri" w:cs="Calibri"/>
          <w:color w:val="000000" w:themeColor="text1"/>
        </w:rPr>
        <w:t>is representative of our broader community</w:t>
      </w:r>
      <w:r w:rsidR="002B0AE4" w:rsidRPr="4E83513D">
        <w:rPr>
          <w:rFonts w:ascii="Calibri" w:eastAsia="Calibri" w:hAnsi="Calibri" w:cs="Calibri"/>
          <w:color w:val="000000" w:themeColor="text1"/>
        </w:rPr>
        <w:t>:</w:t>
      </w:r>
    </w:p>
    <w:tbl>
      <w:tblPr>
        <w:tblW w:w="9016" w:type="dxa"/>
        <w:tblCellMar>
          <w:left w:w="0" w:type="dxa"/>
          <w:right w:w="0" w:type="dxa"/>
        </w:tblCellMar>
        <w:tblLook w:val="04A0" w:firstRow="1" w:lastRow="0" w:firstColumn="1" w:lastColumn="0" w:noHBand="0" w:noVBand="1"/>
      </w:tblPr>
      <w:tblGrid>
        <w:gridCol w:w="2280"/>
        <w:gridCol w:w="2110"/>
        <w:gridCol w:w="2268"/>
        <w:gridCol w:w="2358"/>
      </w:tblGrid>
      <w:tr w:rsidR="008E3654" w:rsidRPr="008E3654" w14:paraId="3BC48423" w14:textId="77777777" w:rsidTr="00FB2212">
        <w:trPr>
          <w:trHeight w:val="1419"/>
        </w:trPr>
        <w:tc>
          <w:tcPr>
            <w:tcW w:w="2280" w:type="dxa"/>
            <w:shd w:val="clear" w:color="auto" w:fill="auto"/>
            <w:hideMark/>
          </w:tcPr>
          <w:p w14:paraId="39DB2F20" w14:textId="2B7DD0E5" w:rsidR="008E3654" w:rsidRPr="00DB2CAE" w:rsidRDefault="008E3654" w:rsidP="008E3654">
            <w:pPr>
              <w:spacing w:after="0" w:line="240" w:lineRule="auto"/>
              <w:jc w:val="center"/>
              <w:textAlignment w:val="baseline"/>
              <w:rPr>
                <w:rFonts w:ascii="Segoe UI" w:eastAsia="Times New Roman" w:hAnsi="Segoe UI" w:cs="Segoe UI"/>
                <w:sz w:val="18"/>
                <w:szCs w:val="18"/>
                <w:lang w:eastAsia="en-AU"/>
              </w:rPr>
            </w:pPr>
            <w:r w:rsidRPr="00DB2CAE">
              <w:rPr>
                <w:rFonts w:ascii="Calibri" w:hAnsi="Calibri" w:cs="Calibri"/>
                <w:noProof/>
                <w:color w:val="000000"/>
                <w:shd w:val="clear" w:color="auto" w:fill="FFFFFF"/>
              </w:rPr>
              <w:drawing>
                <wp:inline distT="0" distB="0" distL="0" distR="0" wp14:anchorId="4638FD55" wp14:editId="18C87BF1">
                  <wp:extent cx="733425" cy="657225"/>
                  <wp:effectExtent l="0" t="0" r="9525" b="9525"/>
                  <wp:docPr id="50" name="Picture 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33425" cy="657225"/>
                          </a:xfrm>
                          <a:prstGeom prst="rect">
                            <a:avLst/>
                          </a:prstGeom>
                          <a:noFill/>
                          <a:ln>
                            <a:noFill/>
                          </a:ln>
                        </pic:spPr>
                      </pic:pic>
                    </a:graphicData>
                  </a:graphic>
                </wp:inline>
              </w:drawing>
            </w:r>
            <w:r w:rsidRPr="00DB2CAE">
              <w:rPr>
                <w:rFonts w:ascii="Calibri" w:eastAsia="Times New Roman" w:hAnsi="Calibri" w:cs="Calibri"/>
                <w:lang w:eastAsia="en-AU"/>
              </w:rPr>
              <w:t> </w:t>
            </w:r>
          </w:p>
        </w:tc>
        <w:tc>
          <w:tcPr>
            <w:tcW w:w="2110" w:type="dxa"/>
            <w:shd w:val="clear" w:color="auto" w:fill="auto"/>
            <w:hideMark/>
          </w:tcPr>
          <w:p w14:paraId="28ABA31C" w14:textId="02FB67D3" w:rsidR="008E3654" w:rsidRPr="00DB2CAE" w:rsidRDefault="008E3654" w:rsidP="008E3654">
            <w:pPr>
              <w:spacing w:after="0" w:line="240" w:lineRule="auto"/>
              <w:jc w:val="center"/>
              <w:textAlignment w:val="baseline"/>
              <w:rPr>
                <w:rFonts w:ascii="Segoe UI" w:eastAsia="Times New Roman" w:hAnsi="Segoe UI" w:cs="Segoe UI"/>
                <w:sz w:val="18"/>
                <w:szCs w:val="18"/>
                <w:lang w:eastAsia="en-AU"/>
              </w:rPr>
            </w:pPr>
            <w:r w:rsidRPr="00DB2CAE">
              <w:rPr>
                <w:rFonts w:ascii="Calibri" w:hAnsi="Calibri" w:cs="Calibri"/>
                <w:noProof/>
                <w:color w:val="000000"/>
                <w:shd w:val="clear" w:color="auto" w:fill="FFFFFF"/>
              </w:rPr>
              <w:drawing>
                <wp:inline distT="0" distB="0" distL="0" distR="0" wp14:anchorId="135B7F0C" wp14:editId="5E478F89">
                  <wp:extent cx="809625" cy="809625"/>
                  <wp:effectExtent l="0" t="0" r="0" b="0"/>
                  <wp:docPr id="49" name="Picture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a:extLst>
                              <a:ext uri="{C183D7F6-B498-43B3-948B-1728B52AA6E4}">
                                <adec:decorative xmlns:adec="http://schemas.microsoft.com/office/drawing/2017/decorative" val="1"/>
                              </a:ext>
                            </a:extLst>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r w:rsidRPr="00DB2CAE">
              <w:rPr>
                <w:rFonts w:ascii="Calibri" w:eastAsia="Times New Roman" w:hAnsi="Calibri" w:cs="Calibri"/>
                <w:lang w:eastAsia="en-AU"/>
              </w:rPr>
              <w:t> </w:t>
            </w:r>
          </w:p>
        </w:tc>
        <w:tc>
          <w:tcPr>
            <w:tcW w:w="2268" w:type="dxa"/>
            <w:shd w:val="clear" w:color="auto" w:fill="auto"/>
            <w:hideMark/>
          </w:tcPr>
          <w:p w14:paraId="5B9D43C2" w14:textId="0D5960C5" w:rsidR="008E3654" w:rsidRPr="00DB2CAE" w:rsidRDefault="008E3654" w:rsidP="008E3654">
            <w:pPr>
              <w:spacing w:after="0" w:line="240" w:lineRule="auto"/>
              <w:jc w:val="center"/>
              <w:textAlignment w:val="baseline"/>
              <w:rPr>
                <w:rFonts w:ascii="Segoe UI" w:eastAsia="Times New Roman" w:hAnsi="Segoe UI" w:cs="Segoe UI"/>
                <w:sz w:val="18"/>
                <w:szCs w:val="18"/>
                <w:lang w:eastAsia="en-AU"/>
              </w:rPr>
            </w:pPr>
            <w:r w:rsidRPr="00DB2CAE">
              <w:rPr>
                <w:rFonts w:ascii="Calibri" w:hAnsi="Calibri" w:cs="Calibri"/>
                <w:noProof/>
                <w:color w:val="000000"/>
                <w:shd w:val="clear" w:color="auto" w:fill="FFFFFF"/>
              </w:rPr>
              <w:drawing>
                <wp:anchor distT="0" distB="0" distL="114300" distR="114300" simplePos="0" relativeHeight="251658245" behindDoc="1" locked="0" layoutInCell="1" allowOverlap="1" wp14:anchorId="3825A8AE" wp14:editId="7A5A6371">
                  <wp:simplePos x="0" y="0"/>
                  <wp:positionH relativeFrom="column">
                    <wp:posOffset>149225</wp:posOffset>
                  </wp:positionH>
                  <wp:positionV relativeFrom="paragraph">
                    <wp:posOffset>4445</wp:posOffset>
                  </wp:positionV>
                  <wp:extent cx="1098651" cy="1038225"/>
                  <wp:effectExtent l="0" t="0" r="6350" b="0"/>
                  <wp:wrapNone/>
                  <wp:docPr id="48" name="Pictur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a:extLst>
                              <a:ext uri="{C183D7F6-B498-43B3-948B-1728B52AA6E4}">
                                <adec:decorative xmlns:adec="http://schemas.microsoft.com/office/drawing/2017/decorative" val="1"/>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98651" cy="1038225"/>
                          </a:xfrm>
                          <a:prstGeom prst="rect">
                            <a:avLst/>
                          </a:prstGeom>
                          <a:noFill/>
                          <a:ln>
                            <a:noFill/>
                          </a:ln>
                        </pic:spPr>
                      </pic:pic>
                    </a:graphicData>
                  </a:graphic>
                </wp:anchor>
              </w:drawing>
            </w:r>
            <w:r w:rsidRPr="00DB2CAE">
              <w:rPr>
                <w:rFonts w:ascii="Calibri" w:eastAsia="Times New Roman" w:hAnsi="Calibri" w:cs="Calibri"/>
                <w:lang w:eastAsia="en-AU"/>
              </w:rPr>
              <w:t> </w:t>
            </w:r>
          </w:p>
        </w:tc>
        <w:tc>
          <w:tcPr>
            <w:tcW w:w="2358" w:type="dxa"/>
            <w:shd w:val="clear" w:color="auto" w:fill="auto"/>
            <w:hideMark/>
          </w:tcPr>
          <w:p w14:paraId="3B3D5A78" w14:textId="1861A860" w:rsidR="008E3654" w:rsidRPr="00DB2CAE" w:rsidRDefault="008E3654" w:rsidP="008E3654">
            <w:pPr>
              <w:spacing w:after="0" w:line="240" w:lineRule="auto"/>
              <w:jc w:val="center"/>
              <w:textAlignment w:val="baseline"/>
              <w:rPr>
                <w:rFonts w:ascii="Segoe UI" w:eastAsia="Times New Roman" w:hAnsi="Segoe UI" w:cs="Segoe UI"/>
                <w:sz w:val="18"/>
                <w:szCs w:val="18"/>
                <w:lang w:eastAsia="en-AU"/>
              </w:rPr>
            </w:pPr>
            <w:r w:rsidRPr="00DB2CAE">
              <w:rPr>
                <w:rFonts w:ascii="Calibri" w:hAnsi="Calibri" w:cs="Calibri"/>
                <w:noProof/>
                <w:color w:val="000000"/>
                <w:shd w:val="clear" w:color="auto" w:fill="FFFFFF"/>
              </w:rPr>
              <w:drawing>
                <wp:inline distT="0" distB="0" distL="0" distR="0" wp14:anchorId="17C4F354" wp14:editId="78A5DCBC">
                  <wp:extent cx="752475" cy="752475"/>
                  <wp:effectExtent l="0" t="0" r="9525" b="0"/>
                  <wp:docPr id="47" name="Picture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a:extLst>
                              <a:ext uri="{C183D7F6-B498-43B3-948B-1728B52AA6E4}">
                                <adec:decorative xmlns:adec="http://schemas.microsoft.com/office/drawing/2017/decorative" val="1"/>
                              </a:ext>
                            </a:extLst>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r w:rsidRPr="00DB2CAE">
              <w:rPr>
                <w:rFonts w:ascii="Calibri" w:eastAsia="Times New Roman" w:hAnsi="Calibri" w:cs="Calibri"/>
                <w:lang w:eastAsia="en-AU"/>
              </w:rPr>
              <w:t> </w:t>
            </w:r>
          </w:p>
        </w:tc>
      </w:tr>
      <w:tr w:rsidR="008E3654" w:rsidRPr="008E3654" w14:paraId="75EF5D08" w14:textId="77777777" w:rsidTr="00AB3394">
        <w:trPr>
          <w:trHeight w:val="300"/>
        </w:trPr>
        <w:tc>
          <w:tcPr>
            <w:tcW w:w="2280" w:type="dxa"/>
            <w:shd w:val="clear" w:color="auto" w:fill="auto"/>
            <w:hideMark/>
          </w:tcPr>
          <w:p w14:paraId="7D0E04AF" w14:textId="77777777" w:rsidR="008E3654" w:rsidRPr="00DB2CAE" w:rsidRDefault="008E3654" w:rsidP="008E3654">
            <w:pPr>
              <w:spacing w:after="0" w:line="240" w:lineRule="auto"/>
              <w:jc w:val="center"/>
              <w:textAlignment w:val="baseline"/>
              <w:rPr>
                <w:rFonts w:ascii="Segoe UI" w:eastAsia="Times New Roman" w:hAnsi="Segoe UI" w:cs="Segoe UI"/>
                <w:sz w:val="18"/>
                <w:szCs w:val="18"/>
                <w:lang w:eastAsia="en-AU"/>
              </w:rPr>
            </w:pPr>
            <w:r w:rsidRPr="00DB2CAE">
              <w:rPr>
                <w:rFonts w:ascii="Calibri" w:eastAsia="Times New Roman" w:hAnsi="Calibri" w:cs="Calibri"/>
                <w:lang w:eastAsia="en-AU"/>
              </w:rPr>
              <w:t>57% female, 40% male and 3% prefer not to answer </w:t>
            </w:r>
          </w:p>
        </w:tc>
        <w:tc>
          <w:tcPr>
            <w:tcW w:w="2110" w:type="dxa"/>
            <w:shd w:val="clear" w:color="auto" w:fill="auto"/>
            <w:hideMark/>
          </w:tcPr>
          <w:p w14:paraId="1DD6A2D7" w14:textId="3B3AB0BA" w:rsidR="00AB3394" w:rsidRPr="00DB2CAE" w:rsidRDefault="00AB3394" w:rsidP="00AB3394">
            <w:pPr>
              <w:spacing w:after="0" w:line="240" w:lineRule="auto"/>
              <w:jc w:val="center"/>
              <w:textAlignment w:val="baseline"/>
              <w:rPr>
                <w:rFonts w:ascii="Segoe UI" w:eastAsia="Times New Roman" w:hAnsi="Segoe UI" w:cs="Segoe UI"/>
                <w:sz w:val="18"/>
                <w:szCs w:val="18"/>
                <w:lang w:eastAsia="en-AU"/>
              </w:rPr>
            </w:pPr>
            <w:r>
              <w:rPr>
                <w:rFonts w:ascii="Calibri" w:eastAsia="Times New Roman" w:hAnsi="Calibri" w:cs="Calibri"/>
                <w:lang w:eastAsia="en-AU"/>
              </w:rPr>
              <w:t xml:space="preserve">All ages groups were represented with the largest being those aged </w:t>
            </w:r>
            <w:r w:rsidR="008E3654" w:rsidRPr="00DB2CAE">
              <w:rPr>
                <w:rFonts w:ascii="Calibri" w:eastAsia="Times New Roman" w:hAnsi="Calibri" w:cs="Calibri"/>
                <w:lang w:eastAsia="en-AU"/>
              </w:rPr>
              <w:t>35-44 years</w:t>
            </w:r>
          </w:p>
          <w:p w14:paraId="680264F4" w14:textId="5D2E2651" w:rsidR="008E3654" w:rsidRPr="00DB2CAE" w:rsidRDefault="008E3654" w:rsidP="008E3654">
            <w:pPr>
              <w:spacing w:after="0" w:line="240" w:lineRule="auto"/>
              <w:jc w:val="center"/>
              <w:textAlignment w:val="baseline"/>
              <w:rPr>
                <w:rFonts w:ascii="Segoe UI" w:eastAsia="Times New Roman" w:hAnsi="Segoe UI" w:cs="Segoe UI"/>
                <w:sz w:val="18"/>
                <w:szCs w:val="18"/>
                <w:lang w:eastAsia="en-AU"/>
              </w:rPr>
            </w:pPr>
          </w:p>
        </w:tc>
        <w:tc>
          <w:tcPr>
            <w:tcW w:w="2268" w:type="dxa"/>
            <w:shd w:val="clear" w:color="auto" w:fill="auto"/>
            <w:hideMark/>
          </w:tcPr>
          <w:p w14:paraId="3EE7C4C6" w14:textId="77BDAA4E" w:rsidR="008E3654" w:rsidRPr="00DB2CAE" w:rsidRDefault="0042659E" w:rsidP="008E3654">
            <w:pPr>
              <w:spacing w:after="0" w:line="240" w:lineRule="auto"/>
              <w:jc w:val="center"/>
              <w:textAlignment w:val="baseline"/>
              <w:rPr>
                <w:rFonts w:ascii="Segoe UI" w:eastAsia="Times New Roman" w:hAnsi="Segoe UI" w:cs="Segoe UI"/>
                <w:sz w:val="18"/>
                <w:szCs w:val="18"/>
                <w:lang w:eastAsia="en-AU"/>
              </w:rPr>
            </w:pPr>
            <w:r w:rsidRPr="00DB2CAE">
              <w:rPr>
                <w:rFonts w:ascii="Calibri" w:eastAsia="Times New Roman" w:hAnsi="Calibri" w:cs="Calibri"/>
                <w:lang w:eastAsia="en-AU"/>
              </w:rPr>
              <w:t xml:space="preserve">94% of participants live in the City of Whittlesea with </w:t>
            </w:r>
            <w:r w:rsidR="007106ED" w:rsidRPr="00DB2CAE">
              <w:rPr>
                <w:rFonts w:ascii="Calibri" w:eastAsia="Times New Roman" w:hAnsi="Calibri" w:cs="Calibri"/>
                <w:lang w:eastAsia="en-AU"/>
              </w:rPr>
              <w:t xml:space="preserve">15 suburbs represented </w:t>
            </w:r>
          </w:p>
        </w:tc>
        <w:tc>
          <w:tcPr>
            <w:tcW w:w="2358" w:type="dxa"/>
            <w:shd w:val="clear" w:color="auto" w:fill="auto"/>
            <w:hideMark/>
          </w:tcPr>
          <w:p w14:paraId="5C74BB7E" w14:textId="37191FCC" w:rsidR="008E3654" w:rsidRPr="00DB2CAE" w:rsidRDefault="00C2137F" w:rsidP="008E3654">
            <w:pPr>
              <w:spacing w:after="0" w:line="240" w:lineRule="auto"/>
              <w:jc w:val="center"/>
              <w:textAlignment w:val="baseline"/>
              <w:rPr>
                <w:rFonts w:ascii="Segoe UI" w:eastAsia="Times New Roman" w:hAnsi="Segoe UI" w:cs="Segoe UI"/>
                <w:sz w:val="18"/>
                <w:szCs w:val="18"/>
                <w:lang w:eastAsia="en-AU"/>
              </w:rPr>
            </w:pPr>
            <w:r w:rsidRPr="00DB2CAE">
              <w:rPr>
                <w:rFonts w:ascii="Calibri" w:eastAsia="Times New Roman" w:hAnsi="Calibri" w:cs="Calibri"/>
                <w:lang w:eastAsia="en-AU"/>
              </w:rPr>
              <w:t>16%</w:t>
            </w:r>
            <w:r w:rsidR="00082E95" w:rsidRPr="00DB2CAE">
              <w:rPr>
                <w:rFonts w:ascii="Calibri" w:eastAsia="Times New Roman" w:hAnsi="Calibri" w:cs="Calibri"/>
                <w:lang w:eastAsia="en-AU"/>
              </w:rPr>
              <w:t xml:space="preserve"> indicated </w:t>
            </w:r>
            <w:r w:rsidR="00DB2CAE" w:rsidRPr="00DB2CAE">
              <w:rPr>
                <w:rFonts w:ascii="Calibri" w:eastAsia="Times New Roman" w:hAnsi="Calibri" w:cs="Calibri"/>
                <w:lang w:eastAsia="en-AU"/>
              </w:rPr>
              <w:t>they are</w:t>
            </w:r>
            <w:r w:rsidR="008E3654" w:rsidRPr="00DB2CAE">
              <w:rPr>
                <w:rFonts w:ascii="Calibri" w:eastAsia="Times New Roman" w:hAnsi="Calibri" w:cs="Calibri"/>
                <w:lang w:eastAsia="en-AU"/>
              </w:rPr>
              <w:t xml:space="preserve"> a person with a </w:t>
            </w:r>
            <w:r w:rsidR="00082E95" w:rsidRPr="00DB2CAE">
              <w:rPr>
                <w:rFonts w:ascii="Calibri" w:eastAsia="Times New Roman" w:hAnsi="Calibri" w:cs="Calibri"/>
                <w:lang w:eastAsia="en-AU"/>
              </w:rPr>
              <w:t>disability or</w:t>
            </w:r>
            <w:r w:rsidR="008E3654" w:rsidRPr="00DB2CAE">
              <w:rPr>
                <w:rFonts w:ascii="Calibri" w:eastAsia="Times New Roman" w:hAnsi="Calibri" w:cs="Calibri"/>
                <w:lang w:eastAsia="en-AU"/>
              </w:rPr>
              <w:t xml:space="preserve"> an unpaid carer of a person with a disability</w:t>
            </w:r>
            <w:r w:rsidR="00082E95" w:rsidRPr="00DB2CAE">
              <w:rPr>
                <w:rFonts w:ascii="Calibri" w:eastAsia="Times New Roman" w:hAnsi="Calibri" w:cs="Calibri"/>
                <w:lang w:eastAsia="en-AU"/>
              </w:rPr>
              <w:t xml:space="preserve"> </w:t>
            </w:r>
            <w:r w:rsidR="008E3654" w:rsidRPr="00DB2CAE">
              <w:rPr>
                <w:rFonts w:ascii="Calibri" w:eastAsia="Times New Roman" w:hAnsi="Calibri" w:cs="Calibri"/>
                <w:lang w:eastAsia="en-AU"/>
              </w:rPr>
              <w:t>or older person </w:t>
            </w:r>
          </w:p>
          <w:p w14:paraId="0549A945" w14:textId="77777777" w:rsidR="008E3654" w:rsidRPr="00DB2CAE" w:rsidRDefault="008E3654" w:rsidP="008E3654">
            <w:pPr>
              <w:spacing w:after="0" w:line="240" w:lineRule="auto"/>
              <w:jc w:val="center"/>
              <w:textAlignment w:val="baseline"/>
              <w:rPr>
                <w:rFonts w:ascii="Segoe UI" w:eastAsia="Times New Roman" w:hAnsi="Segoe UI" w:cs="Segoe UI"/>
                <w:sz w:val="18"/>
                <w:szCs w:val="18"/>
                <w:lang w:eastAsia="en-AU"/>
              </w:rPr>
            </w:pPr>
            <w:r w:rsidRPr="00DB2CAE">
              <w:rPr>
                <w:rFonts w:ascii="Calibri" w:eastAsia="Times New Roman" w:hAnsi="Calibri" w:cs="Calibri"/>
                <w:lang w:eastAsia="en-AU"/>
              </w:rPr>
              <w:t> </w:t>
            </w:r>
          </w:p>
        </w:tc>
      </w:tr>
    </w:tbl>
    <w:p w14:paraId="78C53FC0" w14:textId="77777777" w:rsidR="00DB2CAE" w:rsidRPr="00402B38" w:rsidRDefault="00DB2CAE" w:rsidP="009F67D3">
      <w:pPr>
        <w:rPr>
          <w:b/>
          <w:sz w:val="16"/>
          <w:szCs w:val="16"/>
        </w:rPr>
      </w:pPr>
    </w:p>
    <w:tbl>
      <w:tblPr>
        <w:tblW w:w="6962" w:type="dxa"/>
        <w:jc w:val="center"/>
        <w:tblCellMar>
          <w:left w:w="0" w:type="dxa"/>
          <w:right w:w="0" w:type="dxa"/>
        </w:tblCellMar>
        <w:tblLook w:val="04A0" w:firstRow="1" w:lastRow="0" w:firstColumn="1" w:lastColumn="0" w:noHBand="0" w:noVBand="1"/>
      </w:tblPr>
      <w:tblGrid>
        <w:gridCol w:w="2406"/>
        <w:gridCol w:w="2273"/>
        <w:gridCol w:w="2283"/>
      </w:tblGrid>
      <w:tr w:rsidR="00DB2CAE" w:rsidRPr="00DB2CAE" w14:paraId="7AE10942" w14:textId="77777777" w:rsidTr="00AB3394">
        <w:trPr>
          <w:trHeight w:val="300"/>
          <w:jc w:val="center"/>
        </w:trPr>
        <w:tc>
          <w:tcPr>
            <w:tcW w:w="2406" w:type="dxa"/>
            <w:shd w:val="clear" w:color="auto" w:fill="auto"/>
            <w:hideMark/>
          </w:tcPr>
          <w:p w14:paraId="2B2FD200" w14:textId="77777777" w:rsidR="00DB2CAE" w:rsidRPr="00DB2CAE" w:rsidRDefault="00DB2CAE" w:rsidP="0045554C">
            <w:pPr>
              <w:spacing w:after="0" w:line="240" w:lineRule="auto"/>
              <w:jc w:val="center"/>
              <w:textAlignment w:val="baseline"/>
              <w:rPr>
                <w:rFonts w:ascii="Segoe UI" w:eastAsia="Times New Roman" w:hAnsi="Segoe UI" w:cs="Segoe UI"/>
                <w:sz w:val="18"/>
                <w:szCs w:val="18"/>
                <w:lang w:eastAsia="en-AU"/>
              </w:rPr>
            </w:pPr>
            <w:r w:rsidRPr="00DB2CAE">
              <w:rPr>
                <w:rFonts w:ascii="Calibri" w:hAnsi="Calibri" w:cs="Calibri"/>
                <w:noProof/>
                <w:color w:val="000000"/>
                <w:shd w:val="clear" w:color="auto" w:fill="FFFFFF"/>
              </w:rPr>
              <w:drawing>
                <wp:inline distT="0" distB="0" distL="0" distR="0" wp14:anchorId="462A0C9B" wp14:editId="0E120DB6">
                  <wp:extent cx="1400175" cy="1047750"/>
                  <wp:effectExtent l="0" t="0" r="952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00175" cy="1047750"/>
                          </a:xfrm>
                          <a:prstGeom prst="rect">
                            <a:avLst/>
                          </a:prstGeom>
                          <a:noFill/>
                          <a:ln>
                            <a:noFill/>
                          </a:ln>
                        </pic:spPr>
                      </pic:pic>
                    </a:graphicData>
                  </a:graphic>
                </wp:inline>
              </w:drawing>
            </w:r>
            <w:r w:rsidRPr="00DB2CAE">
              <w:rPr>
                <w:rFonts w:ascii="Calibri" w:eastAsia="Times New Roman" w:hAnsi="Calibri" w:cs="Calibri"/>
                <w:lang w:eastAsia="en-AU"/>
              </w:rPr>
              <w:t> </w:t>
            </w:r>
          </w:p>
        </w:tc>
        <w:tc>
          <w:tcPr>
            <w:tcW w:w="2273" w:type="dxa"/>
            <w:shd w:val="clear" w:color="auto" w:fill="auto"/>
            <w:hideMark/>
          </w:tcPr>
          <w:p w14:paraId="649813CD" w14:textId="77777777" w:rsidR="00DB2CAE" w:rsidRDefault="00DB2CAE" w:rsidP="0045554C">
            <w:pPr>
              <w:spacing w:after="0" w:line="240" w:lineRule="auto"/>
              <w:jc w:val="center"/>
              <w:textAlignment w:val="baseline"/>
              <w:rPr>
                <w:rFonts w:ascii="Calibri" w:hAnsi="Calibri" w:cs="Calibri"/>
                <w:noProof/>
                <w:color w:val="000000"/>
                <w:shd w:val="clear" w:color="auto" w:fill="FFFFFF"/>
              </w:rPr>
            </w:pPr>
          </w:p>
          <w:p w14:paraId="393C9C74" w14:textId="77777777" w:rsidR="00DB2CAE" w:rsidRPr="00DB2CAE" w:rsidRDefault="00DB2CAE" w:rsidP="0045554C">
            <w:pPr>
              <w:spacing w:after="0" w:line="240" w:lineRule="auto"/>
              <w:jc w:val="center"/>
              <w:textAlignment w:val="baseline"/>
              <w:rPr>
                <w:rFonts w:ascii="Segoe UI" w:eastAsia="Times New Roman" w:hAnsi="Segoe UI" w:cs="Segoe UI"/>
                <w:sz w:val="18"/>
                <w:szCs w:val="18"/>
                <w:lang w:eastAsia="en-AU"/>
              </w:rPr>
            </w:pPr>
            <w:r w:rsidRPr="00DB2CAE">
              <w:rPr>
                <w:rFonts w:ascii="Calibri" w:hAnsi="Calibri" w:cs="Calibri"/>
                <w:noProof/>
                <w:color w:val="000000"/>
                <w:shd w:val="clear" w:color="auto" w:fill="FFFFFF"/>
              </w:rPr>
              <w:drawing>
                <wp:inline distT="0" distB="0" distL="0" distR="0" wp14:anchorId="666FE5B6" wp14:editId="65A4CADE">
                  <wp:extent cx="876300" cy="514350"/>
                  <wp:effectExtent l="0" t="0" r="0" b="0"/>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76300" cy="514350"/>
                          </a:xfrm>
                          <a:prstGeom prst="rect">
                            <a:avLst/>
                          </a:prstGeom>
                          <a:noFill/>
                          <a:ln>
                            <a:noFill/>
                          </a:ln>
                        </pic:spPr>
                      </pic:pic>
                    </a:graphicData>
                  </a:graphic>
                </wp:inline>
              </w:drawing>
            </w:r>
            <w:r w:rsidRPr="00DB2CAE">
              <w:rPr>
                <w:rFonts w:ascii="Calibri" w:eastAsia="Times New Roman" w:hAnsi="Calibri" w:cs="Calibri"/>
                <w:lang w:eastAsia="en-AU"/>
              </w:rPr>
              <w:t> </w:t>
            </w:r>
          </w:p>
        </w:tc>
        <w:tc>
          <w:tcPr>
            <w:tcW w:w="2283" w:type="dxa"/>
            <w:shd w:val="clear" w:color="auto" w:fill="auto"/>
            <w:hideMark/>
          </w:tcPr>
          <w:p w14:paraId="654AE714" w14:textId="26E61756" w:rsidR="00DB2CAE" w:rsidRPr="00DB2CAE" w:rsidRDefault="00DB2CAE" w:rsidP="00DB2CAE">
            <w:pPr>
              <w:spacing w:after="0" w:line="240" w:lineRule="auto"/>
              <w:jc w:val="center"/>
              <w:textAlignment w:val="baseline"/>
              <w:rPr>
                <w:rFonts w:ascii="Segoe UI" w:eastAsia="Times New Roman" w:hAnsi="Segoe UI" w:cs="Segoe UI"/>
                <w:sz w:val="18"/>
                <w:szCs w:val="18"/>
                <w:lang w:eastAsia="en-AU"/>
              </w:rPr>
            </w:pPr>
            <w:r w:rsidRPr="00DB2CAE">
              <w:rPr>
                <w:rFonts w:ascii="Calibri" w:hAnsi="Calibri" w:cs="Calibri"/>
                <w:noProof/>
                <w:color w:val="000000"/>
                <w:shd w:val="clear" w:color="auto" w:fill="FFFFFF"/>
              </w:rPr>
              <w:drawing>
                <wp:inline distT="0" distB="0" distL="0" distR="0" wp14:anchorId="5310EFC0" wp14:editId="7E0798FC">
                  <wp:extent cx="914400" cy="914400"/>
                  <wp:effectExtent l="0" t="0" r="0"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r w:rsidR="00DB2CAE" w:rsidRPr="00DB2CAE" w14:paraId="3CCAABB5" w14:textId="77777777" w:rsidTr="00AB3394">
        <w:trPr>
          <w:trHeight w:val="300"/>
          <w:jc w:val="center"/>
        </w:trPr>
        <w:tc>
          <w:tcPr>
            <w:tcW w:w="2406" w:type="dxa"/>
            <w:shd w:val="clear" w:color="auto" w:fill="auto"/>
            <w:hideMark/>
          </w:tcPr>
          <w:p w14:paraId="262D1912" w14:textId="77777777" w:rsidR="00DB2CAE" w:rsidRPr="00DB2CAE" w:rsidRDefault="00DB2CAE" w:rsidP="0045554C">
            <w:pPr>
              <w:spacing w:after="0" w:line="240" w:lineRule="auto"/>
              <w:jc w:val="center"/>
              <w:textAlignment w:val="baseline"/>
              <w:rPr>
                <w:rFonts w:ascii="Segoe UI" w:eastAsia="Times New Roman" w:hAnsi="Segoe UI" w:cs="Segoe UI"/>
                <w:sz w:val="18"/>
                <w:szCs w:val="18"/>
                <w:lang w:eastAsia="en-AU"/>
              </w:rPr>
            </w:pPr>
            <w:r w:rsidRPr="00DB2CAE">
              <w:rPr>
                <w:rFonts w:ascii="Calibri" w:eastAsia="Times New Roman" w:hAnsi="Calibri" w:cs="Calibri"/>
                <w:lang w:eastAsia="en-AU"/>
              </w:rPr>
              <w:t>2% identified as Aboriginal or Torres Strait Islander </w:t>
            </w:r>
          </w:p>
        </w:tc>
        <w:tc>
          <w:tcPr>
            <w:tcW w:w="2273" w:type="dxa"/>
            <w:shd w:val="clear" w:color="auto" w:fill="auto"/>
            <w:hideMark/>
          </w:tcPr>
          <w:p w14:paraId="2B279730" w14:textId="77777777" w:rsidR="00DB2CAE" w:rsidRPr="00DB2CAE" w:rsidRDefault="00DB2CAE" w:rsidP="0045554C">
            <w:pPr>
              <w:spacing w:after="0" w:line="240" w:lineRule="auto"/>
              <w:jc w:val="center"/>
              <w:textAlignment w:val="baseline"/>
              <w:rPr>
                <w:rFonts w:ascii="Segoe UI" w:eastAsia="Times New Roman" w:hAnsi="Segoe UI" w:cs="Segoe UI"/>
                <w:sz w:val="18"/>
                <w:szCs w:val="18"/>
                <w:lang w:eastAsia="en-AU"/>
              </w:rPr>
            </w:pPr>
            <w:r w:rsidRPr="00DB2CAE">
              <w:rPr>
                <w:rFonts w:ascii="Calibri" w:eastAsia="Times New Roman" w:hAnsi="Calibri" w:cs="Calibri"/>
                <w:lang w:eastAsia="en-AU"/>
              </w:rPr>
              <w:t>6% identified as members of the LGBTIQA+ community. </w:t>
            </w:r>
          </w:p>
          <w:p w14:paraId="28DFE980" w14:textId="77777777" w:rsidR="00DB2CAE" w:rsidRPr="00DB2CAE" w:rsidRDefault="00DB2CAE" w:rsidP="0045554C">
            <w:pPr>
              <w:spacing w:after="0" w:line="240" w:lineRule="auto"/>
              <w:jc w:val="center"/>
              <w:textAlignment w:val="baseline"/>
              <w:rPr>
                <w:rFonts w:ascii="Segoe UI" w:eastAsia="Times New Roman" w:hAnsi="Segoe UI" w:cs="Segoe UI"/>
                <w:sz w:val="18"/>
                <w:szCs w:val="18"/>
                <w:lang w:eastAsia="en-AU"/>
              </w:rPr>
            </w:pPr>
            <w:r w:rsidRPr="00DB2CAE">
              <w:rPr>
                <w:rFonts w:ascii="Calibri" w:eastAsia="Times New Roman" w:hAnsi="Calibri" w:cs="Calibri"/>
                <w:lang w:eastAsia="en-AU"/>
              </w:rPr>
              <w:t> </w:t>
            </w:r>
          </w:p>
        </w:tc>
        <w:tc>
          <w:tcPr>
            <w:tcW w:w="2283" w:type="dxa"/>
            <w:shd w:val="clear" w:color="auto" w:fill="auto"/>
            <w:hideMark/>
          </w:tcPr>
          <w:p w14:paraId="310D9DE8" w14:textId="77777777" w:rsidR="00DB2CAE" w:rsidRPr="00DB2CAE" w:rsidRDefault="00DB2CAE" w:rsidP="0045554C">
            <w:pPr>
              <w:spacing w:after="0" w:line="240" w:lineRule="auto"/>
              <w:jc w:val="center"/>
              <w:textAlignment w:val="baseline"/>
              <w:rPr>
                <w:rFonts w:ascii="Segoe UI" w:eastAsia="Times New Roman" w:hAnsi="Segoe UI" w:cs="Segoe UI"/>
                <w:sz w:val="18"/>
                <w:szCs w:val="18"/>
                <w:lang w:eastAsia="en-AU"/>
              </w:rPr>
            </w:pPr>
            <w:r w:rsidRPr="00DB2CAE">
              <w:rPr>
                <w:rFonts w:ascii="Calibri" w:eastAsia="Times New Roman" w:hAnsi="Calibri" w:cs="Calibri"/>
                <w:lang w:eastAsia="en-AU"/>
              </w:rPr>
              <w:t>58% speak a language other than English at home </w:t>
            </w:r>
          </w:p>
        </w:tc>
      </w:tr>
    </w:tbl>
    <w:p w14:paraId="303A1825" w14:textId="437CA875" w:rsidR="00416B9E" w:rsidRPr="009F67D3" w:rsidRDefault="008E3654" w:rsidP="009F67D3">
      <w:pPr>
        <w:rPr>
          <w:b/>
          <w:bCs/>
        </w:rPr>
      </w:pPr>
      <w:r w:rsidRPr="005A5D2D">
        <w:rPr>
          <w:rStyle w:val="normaltextrun"/>
          <w:rFonts w:ascii="Calibri" w:eastAsia="Times New Roman" w:hAnsi="Calibri" w:cs="Calibri"/>
          <w:b/>
          <w:bCs/>
          <w:color w:val="1F4E79"/>
          <w:lang w:eastAsia="en-AU"/>
        </w:rPr>
        <w:lastRenderedPageBreak/>
        <w:t>Phase 1</w:t>
      </w:r>
      <w:r w:rsidR="009F67D3">
        <w:rPr>
          <w:b/>
          <w:bCs/>
        </w:rPr>
        <w:br/>
      </w:r>
      <w:r w:rsidR="009F67D3">
        <w:rPr>
          <w:rFonts w:ascii="Calibri" w:eastAsia="Times New Roman" w:hAnsi="Calibri" w:cs="Calibri"/>
          <w:lang w:eastAsia="en-AU"/>
        </w:rPr>
        <w:t>Between 5 August and 4 September 2024</w:t>
      </w:r>
      <w:r w:rsidR="00296B1D">
        <w:rPr>
          <w:rFonts w:ascii="Calibri" w:eastAsia="Times New Roman" w:hAnsi="Calibri" w:cs="Calibri"/>
          <w:lang w:eastAsia="en-AU"/>
        </w:rPr>
        <w:t xml:space="preserve"> the community </w:t>
      </w:r>
      <w:r w:rsidR="00A433C5">
        <w:rPr>
          <w:rFonts w:ascii="Calibri" w:eastAsia="Times New Roman" w:hAnsi="Calibri" w:cs="Calibri"/>
          <w:lang w:eastAsia="en-AU"/>
        </w:rPr>
        <w:t>was</w:t>
      </w:r>
      <w:r w:rsidR="004643E3" w:rsidRPr="004643E3">
        <w:rPr>
          <w:rFonts w:ascii="Calibri" w:eastAsia="Times New Roman" w:hAnsi="Calibri" w:cs="Calibri"/>
          <w:lang w:eastAsia="en-AU"/>
        </w:rPr>
        <w:t xml:space="preserve"> invited to share their priorities for the future through a</w:t>
      </w:r>
      <w:r w:rsidR="00416B9E">
        <w:rPr>
          <w:rFonts w:ascii="Calibri" w:eastAsia="Times New Roman" w:hAnsi="Calibri" w:cs="Calibri"/>
          <w:lang w:eastAsia="en-AU"/>
        </w:rPr>
        <w:t>n online</w:t>
      </w:r>
      <w:r w:rsidR="004643E3" w:rsidRPr="004643E3">
        <w:rPr>
          <w:rFonts w:ascii="Calibri" w:eastAsia="Times New Roman" w:hAnsi="Calibri" w:cs="Calibri"/>
          <w:lang w:eastAsia="en-AU"/>
        </w:rPr>
        <w:t xml:space="preserve"> survey </w:t>
      </w:r>
      <w:r w:rsidR="00416B9E">
        <w:rPr>
          <w:rFonts w:ascii="Calibri" w:eastAsia="Times New Roman" w:hAnsi="Calibri" w:cs="Calibri"/>
          <w:lang w:eastAsia="en-AU"/>
        </w:rPr>
        <w:t xml:space="preserve">or </w:t>
      </w:r>
      <w:r w:rsidR="001F172B">
        <w:rPr>
          <w:rFonts w:ascii="Calibri" w:eastAsia="Times New Roman" w:hAnsi="Calibri" w:cs="Calibri"/>
          <w:lang w:eastAsia="en-AU"/>
        </w:rPr>
        <w:t xml:space="preserve">in-person at one of 13 community-based pop-up stalls. </w:t>
      </w:r>
      <w:r w:rsidR="001F172B" w:rsidRPr="004643E3">
        <w:rPr>
          <w:rFonts w:ascii="Calibri" w:eastAsia="Times New Roman" w:hAnsi="Calibri" w:cs="Calibri"/>
          <w:lang w:eastAsia="en-AU"/>
        </w:rPr>
        <w:t xml:space="preserve">The </w:t>
      </w:r>
      <w:r w:rsidR="001F172B">
        <w:rPr>
          <w:rFonts w:ascii="Calibri" w:eastAsia="Times New Roman" w:hAnsi="Calibri" w:cs="Calibri"/>
          <w:lang w:eastAsia="en-AU"/>
        </w:rPr>
        <w:t xml:space="preserve">online </w:t>
      </w:r>
      <w:r w:rsidR="001F172B" w:rsidRPr="004643E3">
        <w:rPr>
          <w:rFonts w:ascii="Calibri" w:eastAsia="Times New Roman" w:hAnsi="Calibri" w:cs="Calibri"/>
          <w:lang w:eastAsia="en-AU"/>
        </w:rPr>
        <w:t>survey required participants to select the three areas most important to them from the possible thirteen and were then asked additional questions based on their selection. The additional questions were designed to delve deeper into the communities’ priorities to understand the specific areas of importance for each of the priority areas they selected. There was free text space provided for participants to add further comment as part of the additional questions.  </w:t>
      </w:r>
    </w:p>
    <w:p w14:paraId="5B850844" w14:textId="47B4B4D8" w:rsidR="001F172B" w:rsidRDefault="001F172B" w:rsidP="004643E3">
      <w:pPr>
        <w:spacing w:after="0" w:line="240" w:lineRule="auto"/>
        <w:textAlignment w:val="baseline"/>
        <w:rPr>
          <w:rFonts w:ascii="Calibri" w:eastAsia="Times New Roman" w:hAnsi="Calibri" w:cs="Calibri"/>
          <w:lang w:eastAsia="en-AU"/>
        </w:rPr>
      </w:pPr>
      <w:r>
        <w:rPr>
          <w:rFonts w:ascii="Calibri" w:eastAsia="Times New Roman" w:hAnsi="Calibri" w:cs="Calibri"/>
          <w:lang w:eastAsia="en-AU"/>
        </w:rPr>
        <w:t xml:space="preserve"> </w:t>
      </w:r>
    </w:p>
    <w:p w14:paraId="2B29A66A" w14:textId="0E7F9465" w:rsidR="00074594" w:rsidRDefault="009F67D3" w:rsidP="002D6510">
      <w:pPr>
        <w:spacing w:after="0" w:line="240" w:lineRule="auto"/>
        <w:textAlignment w:val="baseline"/>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in-person consultation activity mirrored the information being sought through the digital consultation survey activity; specifically, capturing their top three priorities with participants asked to place a sticky dot on their choices and then encouraged to complete a hard copy survey or complete the survey on an available iPad to provide a deeper level of insight. </w:t>
      </w:r>
    </w:p>
    <w:p w14:paraId="22014EAC" w14:textId="77777777" w:rsidR="006028DD" w:rsidRDefault="006028DD" w:rsidP="002D6510">
      <w:pPr>
        <w:spacing w:after="0" w:line="240" w:lineRule="auto"/>
        <w:textAlignment w:val="baseline"/>
        <w:rPr>
          <w:rStyle w:val="normaltextrun"/>
          <w:rFonts w:ascii="Calibri" w:hAnsi="Calibri" w:cs="Calibri"/>
          <w:color w:val="000000"/>
          <w:shd w:val="clear" w:color="auto" w:fill="FFFFFF"/>
        </w:rPr>
      </w:pPr>
    </w:p>
    <w:p w14:paraId="27103F53" w14:textId="0F6C3E7D" w:rsidR="00D66A2A" w:rsidRDefault="00D66A2A" w:rsidP="002D6510">
      <w:pPr>
        <w:spacing w:after="0" w:line="240" w:lineRule="auto"/>
        <w:textAlignment w:val="baseline"/>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Details of the community-based pop-ups are below:</w:t>
      </w:r>
    </w:p>
    <w:p w14:paraId="2DD4DD36" w14:textId="77777777" w:rsidR="00D66A2A" w:rsidRDefault="00D66A2A" w:rsidP="002D6510">
      <w:pPr>
        <w:spacing w:after="0" w:line="240" w:lineRule="auto"/>
        <w:textAlignment w:val="baseline"/>
        <w:rPr>
          <w:rStyle w:val="normaltextrun"/>
          <w:rFonts w:ascii="Calibri" w:hAnsi="Calibri" w:cs="Calibri"/>
          <w:color w:val="000000"/>
          <w:shd w:val="clear" w:color="auto" w:fill="FFFFFF"/>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1260"/>
        <w:gridCol w:w="2835"/>
        <w:gridCol w:w="2610"/>
      </w:tblGrid>
      <w:tr w:rsidR="007C7290" w:rsidRPr="007C7290" w14:paraId="5DDE6F1C" w14:textId="77777777" w:rsidTr="007C7290">
        <w:trPr>
          <w:trHeight w:val="300"/>
        </w:trPr>
        <w:tc>
          <w:tcPr>
            <w:tcW w:w="2250" w:type="dxa"/>
            <w:tcBorders>
              <w:top w:val="single" w:sz="6" w:space="0" w:color="4472C4"/>
              <w:left w:val="single" w:sz="6" w:space="0" w:color="4472C4"/>
              <w:bottom w:val="single" w:sz="6" w:space="0" w:color="4472C4"/>
              <w:right w:val="nil"/>
            </w:tcBorders>
            <w:shd w:val="clear" w:color="auto" w:fill="8EAADB"/>
            <w:hideMark/>
          </w:tcPr>
          <w:p w14:paraId="7DD8A060" w14:textId="77777777" w:rsidR="007C7290" w:rsidRPr="007C7290" w:rsidRDefault="007C7290" w:rsidP="007C7290">
            <w:pPr>
              <w:spacing w:after="0" w:line="240" w:lineRule="auto"/>
              <w:textAlignment w:val="baseline"/>
              <w:rPr>
                <w:rFonts w:ascii="Segoe UI" w:eastAsia="Times New Roman" w:hAnsi="Segoe UI" w:cs="Segoe UI"/>
                <w:b/>
                <w:bCs/>
                <w:color w:val="FFFFFF"/>
                <w:sz w:val="18"/>
                <w:szCs w:val="18"/>
                <w:lang w:eastAsia="en-AU"/>
              </w:rPr>
            </w:pPr>
            <w:r w:rsidRPr="007C7290">
              <w:rPr>
                <w:rFonts w:ascii="Calibri" w:eastAsia="Times New Roman" w:hAnsi="Calibri" w:cs="Calibri"/>
                <w:b/>
                <w:bCs/>
                <w:color w:val="000000"/>
                <w:lang w:eastAsia="en-AU"/>
              </w:rPr>
              <w:t>Date  </w:t>
            </w:r>
          </w:p>
        </w:tc>
        <w:tc>
          <w:tcPr>
            <w:tcW w:w="1260" w:type="dxa"/>
            <w:tcBorders>
              <w:top w:val="single" w:sz="6" w:space="0" w:color="4472C4"/>
              <w:left w:val="nil"/>
              <w:bottom w:val="single" w:sz="6" w:space="0" w:color="4472C4"/>
              <w:right w:val="nil"/>
            </w:tcBorders>
            <w:shd w:val="clear" w:color="auto" w:fill="8EAADB"/>
            <w:hideMark/>
          </w:tcPr>
          <w:p w14:paraId="7A8D8CD1" w14:textId="77777777" w:rsidR="007C7290" w:rsidRPr="007C7290" w:rsidRDefault="007C7290" w:rsidP="007C7290">
            <w:pPr>
              <w:spacing w:after="0" w:line="240" w:lineRule="auto"/>
              <w:textAlignment w:val="baseline"/>
              <w:rPr>
                <w:rFonts w:ascii="Segoe UI" w:eastAsia="Times New Roman" w:hAnsi="Segoe UI" w:cs="Segoe UI"/>
                <w:b/>
                <w:bCs/>
                <w:color w:val="FFFFFF"/>
                <w:sz w:val="18"/>
                <w:szCs w:val="18"/>
                <w:lang w:eastAsia="en-AU"/>
              </w:rPr>
            </w:pPr>
            <w:r w:rsidRPr="007C7290">
              <w:rPr>
                <w:rFonts w:ascii="Calibri" w:eastAsia="Times New Roman" w:hAnsi="Calibri" w:cs="Calibri"/>
                <w:b/>
                <w:bCs/>
                <w:color w:val="000000"/>
                <w:lang w:eastAsia="en-AU"/>
              </w:rPr>
              <w:t>Time  </w:t>
            </w:r>
          </w:p>
        </w:tc>
        <w:tc>
          <w:tcPr>
            <w:tcW w:w="2835" w:type="dxa"/>
            <w:tcBorders>
              <w:top w:val="single" w:sz="6" w:space="0" w:color="4472C4"/>
              <w:left w:val="nil"/>
              <w:bottom w:val="single" w:sz="6" w:space="0" w:color="4472C4"/>
              <w:right w:val="nil"/>
            </w:tcBorders>
            <w:shd w:val="clear" w:color="auto" w:fill="8EAADB"/>
            <w:hideMark/>
          </w:tcPr>
          <w:p w14:paraId="23601734" w14:textId="77777777" w:rsidR="007C7290" w:rsidRPr="007C7290" w:rsidRDefault="007C7290" w:rsidP="007C7290">
            <w:pPr>
              <w:spacing w:after="0" w:line="240" w:lineRule="auto"/>
              <w:textAlignment w:val="baseline"/>
              <w:rPr>
                <w:rFonts w:ascii="Segoe UI" w:eastAsia="Times New Roman" w:hAnsi="Segoe UI" w:cs="Segoe UI"/>
                <w:b/>
                <w:bCs/>
                <w:color w:val="FFFFFF"/>
                <w:sz w:val="18"/>
                <w:szCs w:val="18"/>
                <w:lang w:eastAsia="en-AU"/>
              </w:rPr>
            </w:pPr>
            <w:r w:rsidRPr="007C7290">
              <w:rPr>
                <w:rFonts w:ascii="Calibri" w:eastAsia="Times New Roman" w:hAnsi="Calibri" w:cs="Calibri"/>
                <w:b/>
                <w:bCs/>
                <w:color w:val="000000"/>
                <w:lang w:eastAsia="en-AU"/>
              </w:rPr>
              <w:t>Where  </w:t>
            </w:r>
          </w:p>
        </w:tc>
        <w:tc>
          <w:tcPr>
            <w:tcW w:w="2610" w:type="dxa"/>
            <w:tcBorders>
              <w:top w:val="single" w:sz="6" w:space="0" w:color="4472C4"/>
              <w:left w:val="nil"/>
              <w:bottom w:val="single" w:sz="6" w:space="0" w:color="4472C4"/>
              <w:right w:val="single" w:sz="6" w:space="0" w:color="4472C4"/>
            </w:tcBorders>
            <w:shd w:val="clear" w:color="auto" w:fill="8EAADB"/>
            <w:hideMark/>
          </w:tcPr>
          <w:p w14:paraId="3866E14F" w14:textId="77777777" w:rsidR="007C7290" w:rsidRPr="007C7290" w:rsidRDefault="007C7290" w:rsidP="007C7290">
            <w:pPr>
              <w:spacing w:after="0" w:line="240" w:lineRule="auto"/>
              <w:textAlignment w:val="baseline"/>
              <w:rPr>
                <w:rFonts w:ascii="Segoe UI" w:eastAsia="Times New Roman" w:hAnsi="Segoe UI" w:cs="Segoe UI"/>
                <w:b/>
                <w:bCs/>
                <w:color w:val="FFFFFF"/>
                <w:sz w:val="18"/>
                <w:szCs w:val="18"/>
                <w:lang w:eastAsia="en-AU"/>
              </w:rPr>
            </w:pPr>
            <w:r w:rsidRPr="007C7290">
              <w:rPr>
                <w:rFonts w:ascii="Calibri" w:eastAsia="Times New Roman" w:hAnsi="Calibri" w:cs="Calibri"/>
                <w:b/>
                <w:bCs/>
                <w:color w:val="000000"/>
                <w:lang w:eastAsia="en-AU"/>
              </w:rPr>
              <w:t>Address/location  </w:t>
            </w:r>
          </w:p>
        </w:tc>
      </w:tr>
      <w:tr w:rsidR="007C7290" w:rsidRPr="007C7290" w14:paraId="0AE832CD" w14:textId="77777777" w:rsidTr="007C7290">
        <w:trPr>
          <w:trHeight w:val="300"/>
        </w:trPr>
        <w:tc>
          <w:tcPr>
            <w:tcW w:w="2250" w:type="dxa"/>
            <w:tcBorders>
              <w:top w:val="single" w:sz="6" w:space="0" w:color="8EAADB"/>
              <w:left w:val="single" w:sz="6" w:space="0" w:color="8EAADB"/>
              <w:bottom w:val="single" w:sz="6" w:space="0" w:color="8EAADB"/>
              <w:right w:val="single" w:sz="6" w:space="0" w:color="8EAADB"/>
            </w:tcBorders>
            <w:shd w:val="clear" w:color="auto" w:fill="D9E2F3"/>
            <w:hideMark/>
          </w:tcPr>
          <w:p w14:paraId="39597617" w14:textId="77777777" w:rsidR="007C7290" w:rsidRPr="007C7290" w:rsidRDefault="007C7290" w:rsidP="007C7290">
            <w:pPr>
              <w:spacing w:after="0" w:line="240" w:lineRule="auto"/>
              <w:textAlignment w:val="baseline"/>
              <w:rPr>
                <w:rFonts w:ascii="Segoe UI" w:eastAsia="Times New Roman" w:hAnsi="Segoe UI" w:cs="Segoe UI"/>
                <w:b/>
                <w:bCs/>
                <w:sz w:val="18"/>
                <w:szCs w:val="18"/>
                <w:lang w:eastAsia="en-AU"/>
              </w:rPr>
            </w:pPr>
            <w:r w:rsidRPr="007C7290">
              <w:rPr>
                <w:rFonts w:ascii="Calibri" w:eastAsia="Times New Roman" w:hAnsi="Calibri" w:cs="Calibri"/>
                <w:b/>
                <w:bCs/>
                <w:color w:val="000000"/>
                <w:lang w:eastAsia="en-AU"/>
              </w:rPr>
              <w:t>Friday 9 August  </w:t>
            </w:r>
          </w:p>
        </w:tc>
        <w:tc>
          <w:tcPr>
            <w:tcW w:w="1260" w:type="dxa"/>
            <w:tcBorders>
              <w:top w:val="single" w:sz="6" w:space="0" w:color="8EAADB"/>
              <w:left w:val="single" w:sz="6" w:space="0" w:color="8EAADB"/>
              <w:bottom w:val="single" w:sz="6" w:space="0" w:color="8EAADB"/>
              <w:right w:val="single" w:sz="6" w:space="0" w:color="8EAADB"/>
            </w:tcBorders>
            <w:shd w:val="clear" w:color="auto" w:fill="D9E2F3"/>
            <w:hideMark/>
          </w:tcPr>
          <w:p w14:paraId="38141FEE"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10- 1pm  </w:t>
            </w:r>
          </w:p>
        </w:tc>
        <w:tc>
          <w:tcPr>
            <w:tcW w:w="2835" w:type="dxa"/>
            <w:tcBorders>
              <w:top w:val="single" w:sz="6" w:space="0" w:color="8EAADB"/>
              <w:left w:val="single" w:sz="6" w:space="0" w:color="8EAADB"/>
              <w:bottom w:val="single" w:sz="6" w:space="0" w:color="8EAADB"/>
              <w:right w:val="single" w:sz="6" w:space="0" w:color="8EAADB"/>
            </w:tcBorders>
            <w:shd w:val="clear" w:color="auto" w:fill="D9E2F3"/>
            <w:hideMark/>
          </w:tcPr>
          <w:p w14:paraId="7719C38D"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Galada Community Activity Centre (Immunisation session)  </w:t>
            </w:r>
          </w:p>
        </w:tc>
        <w:tc>
          <w:tcPr>
            <w:tcW w:w="2610" w:type="dxa"/>
            <w:tcBorders>
              <w:top w:val="single" w:sz="6" w:space="0" w:color="8EAADB"/>
              <w:left w:val="single" w:sz="6" w:space="0" w:color="8EAADB"/>
              <w:bottom w:val="single" w:sz="6" w:space="0" w:color="8EAADB"/>
              <w:right w:val="single" w:sz="6" w:space="0" w:color="8EAADB"/>
            </w:tcBorders>
            <w:shd w:val="clear" w:color="auto" w:fill="D9E2F3"/>
            <w:hideMark/>
          </w:tcPr>
          <w:p w14:paraId="326FED1D"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10a Forum Way, Epping  </w:t>
            </w:r>
          </w:p>
        </w:tc>
      </w:tr>
      <w:tr w:rsidR="007C7290" w:rsidRPr="007C7290" w14:paraId="65FE83A4" w14:textId="77777777" w:rsidTr="007C7290">
        <w:trPr>
          <w:trHeight w:val="300"/>
        </w:trPr>
        <w:tc>
          <w:tcPr>
            <w:tcW w:w="2250" w:type="dxa"/>
            <w:tcBorders>
              <w:top w:val="single" w:sz="6" w:space="0" w:color="8EAADB"/>
              <w:left w:val="single" w:sz="6" w:space="0" w:color="8EAADB"/>
              <w:bottom w:val="single" w:sz="6" w:space="0" w:color="8EAADB"/>
              <w:right w:val="single" w:sz="6" w:space="0" w:color="8EAADB"/>
            </w:tcBorders>
            <w:shd w:val="clear" w:color="auto" w:fill="auto"/>
            <w:hideMark/>
          </w:tcPr>
          <w:p w14:paraId="08F19DF8" w14:textId="77777777" w:rsidR="007C7290" w:rsidRPr="007C7290" w:rsidRDefault="007C7290" w:rsidP="007C7290">
            <w:pPr>
              <w:spacing w:after="0" w:line="240" w:lineRule="auto"/>
              <w:textAlignment w:val="baseline"/>
              <w:rPr>
                <w:rFonts w:ascii="Segoe UI" w:eastAsia="Times New Roman" w:hAnsi="Segoe UI" w:cs="Segoe UI"/>
                <w:b/>
                <w:bCs/>
                <w:sz w:val="18"/>
                <w:szCs w:val="18"/>
                <w:lang w:eastAsia="en-AU"/>
              </w:rPr>
            </w:pPr>
            <w:r w:rsidRPr="007C7290">
              <w:rPr>
                <w:rFonts w:ascii="Calibri" w:eastAsia="Times New Roman" w:hAnsi="Calibri" w:cs="Calibri"/>
                <w:b/>
                <w:bCs/>
                <w:color w:val="000000"/>
                <w:lang w:eastAsia="en-AU"/>
              </w:rPr>
              <w:t>Tuesday 13 August   </w:t>
            </w:r>
          </w:p>
        </w:tc>
        <w:tc>
          <w:tcPr>
            <w:tcW w:w="1260" w:type="dxa"/>
            <w:tcBorders>
              <w:top w:val="single" w:sz="6" w:space="0" w:color="8EAADB"/>
              <w:left w:val="single" w:sz="6" w:space="0" w:color="8EAADB"/>
              <w:bottom w:val="single" w:sz="6" w:space="0" w:color="8EAADB"/>
              <w:right w:val="single" w:sz="6" w:space="0" w:color="8EAADB"/>
            </w:tcBorders>
            <w:shd w:val="clear" w:color="auto" w:fill="auto"/>
            <w:hideMark/>
          </w:tcPr>
          <w:p w14:paraId="3845EF1D"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10am-1pm   </w:t>
            </w:r>
          </w:p>
        </w:tc>
        <w:tc>
          <w:tcPr>
            <w:tcW w:w="2835" w:type="dxa"/>
            <w:tcBorders>
              <w:top w:val="single" w:sz="6" w:space="0" w:color="8EAADB"/>
              <w:left w:val="single" w:sz="6" w:space="0" w:color="8EAADB"/>
              <w:bottom w:val="single" w:sz="6" w:space="0" w:color="8EAADB"/>
              <w:right w:val="single" w:sz="6" w:space="0" w:color="8EAADB"/>
            </w:tcBorders>
            <w:shd w:val="clear" w:color="auto" w:fill="auto"/>
            <w:hideMark/>
          </w:tcPr>
          <w:p w14:paraId="6DF2F1F7"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Outside Whittlesea Service Hub  </w:t>
            </w:r>
          </w:p>
        </w:tc>
        <w:tc>
          <w:tcPr>
            <w:tcW w:w="2610" w:type="dxa"/>
            <w:tcBorders>
              <w:top w:val="single" w:sz="6" w:space="0" w:color="8EAADB"/>
              <w:left w:val="single" w:sz="6" w:space="0" w:color="8EAADB"/>
              <w:bottom w:val="single" w:sz="6" w:space="0" w:color="8EAADB"/>
              <w:right w:val="single" w:sz="6" w:space="0" w:color="8EAADB"/>
            </w:tcBorders>
            <w:shd w:val="clear" w:color="auto" w:fill="auto"/>
            <w:hideMark/>
          </w:tcPr>
          <w:p w14:paraId="1C39870B"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63 Church St, Whittlesea  </w:t>
            </w:r>
          </w:p>
        </w:tc>
      </w:tr>
      <w:tr w:rsidR="007C7290" w:rsidRPr="007C7290" w14:paraId="3358F7FF" w14:textId="77777777" w:rsidTr="007C7290">
        <w:trPr>
          <w:trHeight w:val="300"/>
        </w:trPr>
        <w:tc>
          <w:tcPr>
            <w:tcW w:w="2250" w:type="dxa"/>
            <w:tcBorders>
              <w:top w:val="single" w:sz="6" w:space="0" w:color="8EAADB"/>
              <w:left w:val="single" w:sz="6" w:space="0" w:color="8EAADB"/>
              <w:bottom w:val="single" w:sz="6" w:space="0" w:color="8EAADB"/>
              <w:right w:val="single" w:sz="6" w:space="0" w:color="8EAADB"/>
            </w:tcBorders>
            <w:shd w:val="clear" w:color="auto" w:fill="D9E2F3"/>
            <w:hideMark/>
          </w:tcPr>
          <w:p w14:paraId="700D11D4" w14:textId="77777777" w:rsidR="007C7290" w:rsidRPr="007C7290" w:rsidRDefault="007C7290" w:rsidP="007C7290">
            <w:pPr>
              <w:spacing w:after="0" w:line="240" w:lineRule="auto"/>
              <w:textAlignment w:val="baseline"/>
              <w:rPr>
                <w:rFonts w:ascii="Segoe UI" w:eastAsia="Times New Roman" w:hAnsi="Segoe UI" w:cs="Segoe UI"/>
                <w:b/>
                <w:bCs/>
                <w:sz w:val="18"/>
                <w:szCs w:val="18"/>
                <w:lang w:eastAsia="en-AU"/>
              </w:rPr>
            </w:pPr>
            <w:r w:rsidRPr="007C7290">
              <w:rPr>
                <w:rFonts w:ascii="Calibri" w:eastAsia="Times New Roman" w:hAnsi="Calibri" w:cs="Calibri"/>
                <w:b/>
                <w:bCs/>
                <w:color w:val="000000"/>
                <w:lang w:eastAsia="en-AU"/>
              </w:rPr>
              <w:t>Thursday 15 August   </w:t>
            </w:r>
          </w:p>
        </w:tc>
        <w:tc>
          <w:tcPr>
            <w:tcW w:w="1260" w:type="dxa"/>
            <w:tcBorders>
              <w:top w:val="single" w:sz="6" w:space="0" w:color="8EAADB"/>
              <w:left w:val="single" w:sz="6" w:space="0" w:color="8EAADB"/>
              <w:bottom w:val="single" w:sz="6" w:space="0" w:color="8EAADB"/>
              <w:right w:val="single" w:sz="6" w:space="0" w:color="8EAADB"/>
            </w:tcBorders>
            <w:shd w:val="clear" w:color="auto" w:fill="D9E2F3"/>
            <w:hideMark/>
          </w:tcPr>
          <w:p w14:paraId="4071D765"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10am-2pm   </w:t>
            </w:r>
          </w:p>
        </w:tc>
        <w:tc>
          <w:tcPr>
            <w:tcW w:w="2835" w:type="dxa"/>
            <w:tcBorders>
              <w:top w:val="single" w:sz="6" w:space="0" w:color="8EAADB"/>
              <w:left w:val="single" w:sz="6" w:space="0" w:color="8EAADB"/>
              <w:bottom w:val="single" w:sz="6" w:space="0" w:color="8EAADB"/>
              <w:right w:val="single" w:sz="6" w:space="0" w:color="8EAADB"/>
            </w:tcBorders>
            <w:shd w:val="clear" w:color="auto" w:fill="D9E2F3"/>
            <w:hideMark/>
          </w:tcPr>
          <w:p w14:paraId="6A610E63"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Lalor Library   </w:t>
            </w:r>
          </w:p>
        </w:tc>
        <w:tc>
          <w:tcPr>
            <w:tcW w:w="2610" w:type="dxa"/>
            <w:tcBorders>
              <w:top w:val="single" w:sz="6" w:space="0" w:color="8EAADB"/>
              <w:left w:val="single" w:sz="6" w:space="0" w:color="8EAADB"/>
              <w:bottom w:val="single" w:sz="6" w:space="0" w:color="8EAADB"/>
              <w:right w:val="single" w:sz="6" w:space="0" w:color="8EAADB"/>
            </w:tcBorders>
            <w:shd w:val="clear" w:color="auto" w:fill="D9E2F3"/>
            <w:hideMark/>
          </w:tcPr>
          <w:p w14:paraId="2871DDDC"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2A May Rd, Lalor  </w:t>
            </w:r>
          </w:p>
        </w:tc>
      </w:tr>
      <w:tr w:rsidR="007C7290" w:rsidRPr="007C7290" w14:paraId="3EF814D6" w14:textId="77777777" w:rsidTr="007C7290">
        <w:trPr>
          <w:trHeight w:val="300"/>
        </w:trPr>
        <w:tc>
          <w:tcPr>
            <w:tcW w:w="2250" w:type="dxa"/>
            <w:tcBorders>
              <w:top w:val="single" w:sz="6" w:space="0" w:color="8EAADB"/>
              <w:left w:val="single" w:sz="6" w:space="0" w:color="8EAADB"/>
              <w:bottom w:val="single" w:sz="6" w:space="0" w:color="8EAADB"/>
              <w:right w:val="single" w:sz="6" w:space="0" w:color="8EAADB"/>
            </w:tcBorders>
            <w:shd w:val="clear" w:color="auto" w:fill="auto"/>
            <w:hideMark/>
          </w:tcPr>
          <w:p w14:paraId="772EB884" w14:textId="77777777" w:rsidR="007C7290" w:rsidRPr="007C7290" w:rsidRDefault="007C7290" w:rsidP="007C7290">
            <w:pPr>
              <w:spacing w:after="0" w:line="240" w:lineRule="auto"/>
              <w:textAlignment w:val="baseline"/>
              <w:rPr>
                <w:rFonts w:ascii="Segoe UI" w:eastAsia="Times New Roman" w:hAnsi="Segoe UI" w:cs="Segoe UI"/>
                <w:b/>
                <w:bCs/>
                <w:sz w:val="18"/>
                <w:szCs w:val="18"/>
                <w:lang w:eastAsia="en-AU"/>
              </w:rPr>
            </w:pPr>
            <w:r w:rsidRPr="007C7290">
              <w:rPr>
                <w:rFonts w:ascii="Calibri" w:eastAsia="Times New Roman" w:hAnsi="Calibri" w:cs="Calibri"/>
                <w:b/>
                <w:bCs/>
                <w:color w:val="000000"/>
                <w:lang w:eastAsia="en-AU"/>
              </w:rPr>
              <w:t>Thursday 15 August  </w:t>
            </w:r>
          </w:p>
        </w:tc>
        <w:tc>
          <w:tcPr>
            <w:tcW w:w="1260" w:type="dxa"/>
            <w:tcBorders>
              <w:top w:val="single" w:sz="6" w:space="0" w:color="8EAADB"/>
              <w:left w:val="single" w:sz="6" w:space="0" w:color="8EAADB"/>
              <w:bottom w:val="single" w:sz="6" w:space="0" w:color="8EAADB"/>
              <w:right w:val="single" w:sz="6" w:space="0" w:color="8EAADB"/>
            </w:tcBorders>
            <w:shd w:val="clear" w:color="auto" w:fill="auto"/>
            <w:hideMark/>
          </w:tcPr>
          <w:p w14:paraId="566999B6"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5.30pm-7.30pm  </w:t>
            </w:r>
          </w:p>
        </w:tc>
        <w:tc>
          <w:tcPr>
            <w:tcW w:w="2835" w:type="dxa"/>
            <w:tcBorders>
              <w:top w:val="single" w:sz="6" w:space="0" w:color="8EAADB"/>
              <w:left w:val="single" w:sz="6" w:space="0" w:color="8EAADB"/>
              <w:bottom w:val="single" w:sz="6" w:space="0" w:color="8EAADB"/>
              <w:right w:val="single" w:sz="6" w:space="0" w:color="8EAADB"/>
            </w:tcBorders>
            <w:shd w:val="clear" w:color="auto" w:fill="auto"/>
            <w:hideMark/>
          </w:tcPr>
          <w:p w14:paraId="2C3ABB67"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Mill Park Library  </w:t>
            </w:r>
          </w:p>
        </w:tc>
        <w:tc>
          <w:tcPr>
            <w:tcW w:w="2610" w:type="dxa"/>
            <w:tcBorders>
              <w:top w:val="single" w:sz="6" w:space="0" w:color="8EAADB"/>
              <w:left w:val="single" w:sz="6" w:space="0" w:color="8EAADB"/>
              <w:bottom w:val="single" w:sz="6" w:space="0" w:color="8EAADB"/>
              <w:right w:val="single" w:sz="6" w:space="0" w:color="8EAADB"/>
            </w:tcBorders>
            <w:shd w:val="clear" w:color="auto" w:fill="auto"/>
            <w:hideMark/>
          </w:tcPr>
          <w:p w14:paraId="6434218D"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394 Plenty Road, Mill Park  </w:t>
            </w:r>
          </w:p>
        </w:tc>
      </w:tr>
      <w:tr w:rsidR="007C7290" w:rsidRPr="007C7290" w14:paraId="075CB7F8" w14:textId="77777777" w:rsidTr="007C7290">
        <w:trPr>
          <w:trHeight w:val="300"/>
        </w:trPr>
        <w:tc>
          <w:tcPr>
            <w:tcW w:w="2250" w:type="dxa"/>
            <w:tcBorders>
              <w:top w:val="single" w:sz="6" w:space="0" w:color="8EAADB"/>
              <w:left w:val="single" w:sz="6" w:space="0" w:color="8EAADB"/>
              <w:bottom w:val="single" w:sz="6" w:space="0" w:color="8EAADB"/>
              <w:right w:val="single" w:sz="6" w:space="0" w:color="8EAADB"/>
            </w:tcBorders>
            <w:shd w:val="clear" w:color="auto" w:fill="D9E2F3"/>
            <w:hideMark/>
          </w:tcPr>
          <w:p w14:paraId="4E441DD3" w14:textId="77777777" w:rsidR="007C7290" w:rsidRPr="007C7290" w:rsidRDefault="007C7290" w:rsidP="007C7290">
            <w:pPr>
              <w:spacing w:after="0" w:line="240" w:lineRule="auto"/>
              <w:textAlignment w:val="baseline"/>
              <w:rPr>
                <w:rFonts w:ascii="Segoe UI" w:eastAsia="Times New Roman" w:hAnsi="Segoe UI" w:cs="Segoe UI"/>
                <w:b/>
                <w:bCs/>
                <w:sz w:val="18"/>
                <w:szCs w:val="18"/>
                <w:lang w:eastAsia="en-AU"/>
              </w:rPr>
            </w:pPr>
            <w:r w:rsidRPr="007C7290">
              <w:rPr>
                <w:rFonts w:ascii="Calibri" w:eastAsia="Times New Roman" w:hAnsi="Calibri" w:cs="Calibri"/>
                <w:b/>
                <w:bCs/>
                <w:color w:val="000000"/>
                <w:lang w:eastAsia="en-AU"/>
              </w:rPr>
              <w:t>Friday 16 August   </w:t>
            </w:r>
          </w:p>
        </w:tc>
        <w:tc>
          <w:tcPr>
            <w:tcW w:w="1260" w:type="dxa"/>
            <w:tcBorders>
              <w:top w:val="single" w:sz="6" w:space="0" w:color="8EAADB"/>
              <w:left w:val="single" w:sz="6" w:space="0" w:color="8EAADB"/>
              <w:bottom w:val="single" w:sz="6" w:space="0" w:color="8EAADB"/>
              <w:right w:val="single" w:sz="6" w:space="0" w:color="8EAADB"/>
            </w:tcBorders>
            <w:shd w:val="clear" w:color="auto" w:fill="D9E2F3"/>
            <w:hideMark/>
          </w:tcPr>
          <w:p w14:paraId="2638F774"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11am-2pm   </w:t>
            </w:r>
          </w:p>
        </w:tc>
        <w:tc>
          <w:tcPr>
            <w:tcW w:w="2835" w:type="dxa"/>
            <w:tcBorders>
              <w:top w:val="single" w:sz="6" w:space="0" w:color="8EAADB"/>
              <w:left w:val="single" w:sz="6" w:space="0" w:color="8EAADB"/>
              <w:bottom w:val="single" w:sz="6" w:space="0" w:color="8EAADB"/>
              <w:right w:val="single" w:sz="6" w:space="0" w:color="8EAADB"/>
            </w:tcBorders>
            <w:shd w:val="clear" w:color="auto" w:fill="D9E2F3"/>
            <w:hideMark/>
          </w:tcPr>
          <w:p w14:paraId="7279E1C6"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Coles Uni Hill   </w:t>
            </w:r>
          </w:p>
        </w:tc>
        <w:tc>
          <w:tcPr>
            <w:tcW w:w="2610" w:type="dxa"/>
            <w:tcBorders>
              <w:top w:val="single" w:sz="6" w:space="0" w:color="8EAADB"/>
              <w:left w:val="single" w:sz="6" w:space="0" w:color="8EAADB"/>
              <w:bottom w:val="single" w:sz="6" w:space="0" w:color="8EAADB"/>
              <w:right w:val="single" w:sz="6" w:space="0" w:color="8EAADB"/>
            </w:tcBorders>
            <w:shd w:val="clear" w:color="auto" w:fill="D9E2F3"/>
            <w:hideMark/>
          </w:tcPr>
          <w:p w14:paraId="48D75174"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224 Plenty Road, Bundoora  </w:t>
            </w:r>
          </w:p>
        </w:tc>
      </w:tr>
      <w:tr w:rsidR="007C7290" w:rsidRPr="007C7290" w14:paraId="5FBAFEBD" w14:textId="77777777" w:rsidTr="007C7290">
        <w:trPr>
          <w:trHeight w:val="300"/>
        </w:trPr>
        <w:tc>
          <w:tcPr>
            <w:tcW w:w="2250" w:type="dxa"/>
            <w:tcBorders>
              <w:top w:val="single" w:sz="6" w:space="0" w:color="8EAADB"/>
              <w:left w:val="single" w:sz="6" w:space="0" w:color="8EAADB"/>
              <w:bottom w:val="single" w:sz="6" w:space="0" w:color="8EAADB"/>
              <w:right w:val="single" w:sz="6" w:space="0" w:color="8EAADB"/>
            </w:tcBorders>
            <w:shd w:val="clear" w:color="auto" w:fill="auto"/>
            <w:hideMark/>
          </w:tcPr>
          <w:p w14:paraId="0B0A5CFE" w14:textId="77777777" w:rsidR="007C7290" w:rsidRPr="007C7290" w:rsidRDefault="007C7290" w:rsidP="007C7290">
            <w:pPr>
              <w:spacing w:after="0" w:line="240" w:lineRule="auto"/>
              <w:textAlignment w:val="baseline"/>
              <w:rPr>
                <w:rFonts w:ascii="Segoe UI" w:eastAsia="Times New Roman" w:hAnsi="Segoe UI" w:cs="Segoe UI"/>
                <w:b/>
                <w:bCs/>
                <w:sz w:val="18"/>
                <w:szCs w:val="18"/>
                <w:lang w:eastAsia="en-AU"/>
              </w:rPr>
            </w:pPr>
            <w:r w:rsidRPr="007C7290">
              <w:rPr>
                <w:rFonts w:ascii="Calibri" w:eastAsia="Times New Roman" w:hAnsi="Calibri" w:cs="Calibri"/>
                <w:b/>
                <w:bCs/>
                <w:color w:val="000000"/>
                <w:lang w:eastAsia="en-AU"/>
              </w:rPr>
              <w:t>Tuesday 20 August  </w:t>
            </w:r>
          </w:p>
        </w:tc>
        <w:tc>
          <w:tcPr>
            <w:tcW w:w="1260" w:type="dxa"/>
            <w:tcBorders>
              <w:top w:val="single" w:sz="6" w:space="0" w:color="8EAADB"/>
              <w:left w:val="single" w:sz="6" w:space="0" w:color="8EAADB"/>
              <w:bottom w:val="single" w:sz="6" w:space="0" w:color="8EAADB"/>
              <w:right w:val="single" w:sz="6" w:space="0" w:color="8EAADB"/>
            </w:tcBorders>
            <w:shd w:val="clear" w:color="auto" w:fill="auto"/>
            <w:hideMark/>
          </w:tcPr>
          <w:p w14:paraId="279E4315"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lang w:eastAsia="en-AU"/>
              </w:rPr>
              <w:t>1.30pm-4.30pm  </w:t>
            </w:r>
          </w:p>
        </w:tc>
        <w:tc>
          <w:tcPr>
            <w:tcW w:w="2835" w:type="dxa"/>
            <w:tcBorders>
              <w:top w:val="single" w:sz="6" w:space="0" w:color="8EAADB"/>
              <w:left w:val="single" w:sz="6" w:space="0" w:color="8EAADB"/>
              <w:bottom w:val="single" w:sz="6" w:space="0" w:color="8EAADB"/>
              <w:right w:val="single" w:sz="6" w:space="0" w:color="8EAADB"/>
            </w:tcBorders>
            <w:shd w:val="clear" w:color="auto" w:fill="auto"/>
            <w:hideMark/>
          </w:tcPr>
          <w:p w14:paraId="7D80490D"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Mernda Town Centre  </w:t>
            </w:r>
          </w:p>
        </w:tc>
        <w:tc>
          <w:tcPr>
            <w:tcW w:w="2610" w:type="dxa"/>
            <w:tcBorders>
              <w:top w:val="single" w:sz="6" w:space="0" w:color="8EAADB"/>
              <w:left w:val="single" w:sz="6" w:space="0" w:color="8EAADB"/>
              <w:bottom w:val="single" w:sz="6" w:space="0" w:color="8EAADB"/>
              <w:right w:val="single" w:sz="6" w:space="0" w:color="8EAADB"/>
            </w:tcBorders>
            <w:shd w:val="clear" w:color="auto" w:fill="auto"/>
            <w:hideMark/>
          </w:tcPr>
          <w:p w14:paraId="3D7F826A"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180 Riverdale Blvd, Mernda  </w:t>
            </w:r>
          </w:p>
        </w:tc>
      </w:tr>
      <w:tr w:rsidR="007C7290" w:rsidRPr="007C7290" w14:paraId="0096A700" w14:textId="77777777" w:rsidTr="007C7290">
        <w:trPr>
          <w:trHeight w:val="300"/>
        </w:trPr>
        <w:tc>
          <w:tcPr>
            <w:tcW w:w="2250" w:type="dxa"/>
            <w:tcBorders>
              <w:top w:val="single" w:sz="6" w:space="0" w:color="8EAADB"/>
              <w:left w:val="single" w:sz="6" w:space="0" w:color="8EAADB"/>
              <w:bottom w:val="single" w:sz="6" w:space="0" w:color="8EAADB"/>
              <w:right w:val="single" w:sz="6" w:space="0" w:color="8EAADB"/>
            </w:tcBorders>
            <w:shd w:val="clear" w:color="auto" w:fill="D9E2F3"/>
            <w:hideMark/>
          </w:tcPr>
          <w:p w14:paraId="23CB7785" w14:textId="77777777" w:rsidR="007C7290" w:rsidRPr="007C7290" w:rsidRDefault="007C7290" w:rsidP="007C7290">
            <w:pPr>
              <w:spacing w:after="0" w:line="240" w:lineRule="auto"/>
              <w:textAlignment w:val="baseline"/>
              <w:rPr>
                <w:rFonts w:ascii="Segoe UI" w:eastAsia="Times New Roman" w:hAnsi="Segoe UI" w:cs="Segoe UI"/>
                <w:b/>
                <w:bCs/>
                <w:sz w:val="18"/>
                <w:szCs w:val="18"/>
                <w:lang w:eastAsia="en-AU"/>
              </w:rPr>
            </w:pPr>
            <w:r w:rsidRPr="007C7290">
              <w:rPr>
                <w:rFonts w:ascii="Calibri" w:eastAsia="Times New Roman" w:hAnsi="Calibri" w:cs="Calibri"/>
                <w:b/>
                <w:bCs/>
                <w:color w:val="000000"/>
                <w:lang w:eastAsia="en-AU"/>
              </w:rPr>
              <w:t>Wednesday 21 August  </w:t>
            </w:r>
          </w:p>
        </w:tc>
        <w:tc>
          <w:tcPr>
            <w:tcW w:w="1260" w:type="dxa"/>
            <w:tcBorders>
              <w:top w:val="single" w:sz="6" w:space="0" w:color="8EAADB"/>
              <w:left w:val="single" w:sz="6" w:space="0" w:color="8EAADB"/>
              <w:bottom w:val="single" w:sz="6" w:space="0" w:color="8EAADB"/>
              <w:right w:val="single" w:sz="6" w:space="0" w:color="8EAADB"/>
            </w:tcBorders>
            <w:shd w:val="clear" w:color="auto" w:fill="D9E2F3"/>
            <w:hideMark/>
          </w:tcPr>
          <w:p w14:paraId="4FB50182"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lang w:eastAsia="en-AU"/>
              </w:rPr>
              <w:t>5pm-7pm  </w:t>
            </w:r>
          </w:p>
        </w:tc>
        <w:tc>
          <w:tcPr>
            <w:tcW w:w="2835" w:type="dxa"/>
            <w:tcBorders>
              <w:top w:val="single" w:sz="6" w:space="0" w:color="8EAADB"/>
              <w:left w:val="single" w:sz="6" w:space="0" w:color="8EAADB"/>
              <w:bottom w:val="single" w:sz="6" w:space="0" w:color="8EAADB"/>
              <w:right w:val="single" w:sz="6" w:space="0" w:color="8EAADB"/>
            </w:tcBorders>
            <w:shd w:val="clear" w:color="auto" w:fill="D9E2F3"/>
            <w:hideMark/>
          </w:tcPr>
          <w:p w14:paraId="6E07AA0C"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Kirrip Community Activity Centre (Immunisation session)  </w:t>
            </w:r>
          </w:p>
        </w:tc>
        <w:tc>
          <w:tcPr>
            <w:tcW w:w="2610" w:type="dxa"/>
            <w:tcBorders>
              <w:top w:val="single" w:sz="6" w:space="0" w:color="8EAADB"/>
              <w:left w:val="single" w:sz="6" w:space="0" w:color="8EAADB"/>
              <w:bottom w:val="single" w:sz="6" w:space="0" w:color="8EAADB"/>
              <w:right w:val="single" w:sz="6" w:space="0" w:color="8EAADB"/>
            </w:tcBorders>
            <w:shd w:val="clear" w:color="auto" w:fill="D9E2F3"/>
            <w:hideMark/>
          </w:tcPr>
          <w:p w14:paraId="371375B0"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135 DeRossi Blvd, Wollert  </w:t>
            </w:r>
          </w:p>
        </w:tc>
      </w:tr>
      <w:tr w:rsidR="007C7290" w:rsidRPr="007C7290" w14:paraId="0A168244" w14:textId="77777777" w:rsidTr="007C7290">
        <w:trPr>
          <w:trHeight w:val="300"/>
        </w:trPr>
        <w:tc>
          <w:tcPr>
            <w:tcW w:w="2250" w:type="dxa"/>
            <w:tcBorders>
              <w:top w:val="single" w:sz="6" w:space="0" w:color="8EAADB"/>
              <w:left w:val="single" w:sz="6" w:space="0" w:color="8EAADB"/>
              <w:bottom w:val="single" w:sz="6" w:space="0" w:color="8EAADB"/>
              <w:right w:val="single" w:sz="6" w:space="0" w:color="8EAADB"/>
            </w:tcBorders>
            <w:shd w:val="clear" w:color="auto" w:fill="auto"/>
            <w:hideMark/>
          </w:tcPr>
          <w:p w14:paraId="2E91581C" w14:textId="77777777" w:rsidR="007C7290" w:rsidRPr="007C7290" w:rsidRDefault="007C7290" w:rsidP="007C7290">
            <w:pPr>
              <w:spacing w:after="0" w:line="240" w:lineRule="auto"/>
              <w:textAlignment w:val="baseline"/>
              <w:rPr>
                <w:rFonts w:ascii="Segoe UI" w:eastAsia="Times New Roman" w:hAnsi="Segoe UI" w:cs="Segoe UI"/>
                <w:b/>
                <w:bCs/>
                <w:sz w:val="18"/>
                <w:szCs w:val="18"/>
                <w:lang w:eastAsia="en-AU"/>
              </w:rPr>
            </w:pPr>
            <w:r w:rsidRPr="007C7290">
              <w:rPr>
                <w:rFonts w:ascii="Calibri" w:eastAsia="Times New Roman" w:hAnsi="Calibri" w:cs="Calibri"/>
                <w:b/>
                <w:bCs/>
                <w:color w:val="000000"/>
                <w:lang w:eastAsia="en-AU"/>
              </w:rPr>
              <w:t>Friday 23 August  </w:t>
            </w:r>
          </w:p>
        </w:tc>
        <w:tc>
          <w:tcPr>
            <w:tcW w:w="1260" w:type="dxa"/>
            <w:tcBorders>
              <w:top w:val="single" w:sz="6" w:space="0" w:color="8EAADB"/>
              <w:left w:val="single" w:sz="6" w:space="0" w:color="8EAADB"/>
              <w:bottom w:val="single" w:sz="6" w:space="0" w:color="8EAADB"/>
              <w:right w:val="single" w:sz="6" w:space="0" w:color="8EAADB"/>
            </w:tcBorders>
            <w:shd w:val="clear" w:color="auto" w:fill="auto"/>
            <w:hideMark/>
          </w:tcPr>
          <w:p w14:paraId="18EDEAFD"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2.30pm-4.30pm   </w:t>
            </w:r>
          </w:p>
        </w:tc>
        <w:tc>
          <w:tcPr>
            <w:tcW w:w="2835" w:type="dxa"/>
            <w:tcBorders>
              <w:top w:val="single" w:sz="6" w:space="0" w:color="8EAADB"/>
              <w:left w:val="single" w:sz="6" w:space="0" w:color="8EAADB"/>
              <w:bottom w:val="single" w:sz="6" w:space="0" w:color="8EAADB"/>
              <w:right w:val="single" w:sz="6" w:space="0" w:color="8EAADB"/>
            </w:tcBorders>
            <w:shd w:val="clear" w:color="auto" w:fill="auto"/>
            <w:hideMark/>
          </w:tcPr>
          <w:p w14:paraId="7A5CAF74"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Laurimar shops, outside Woolworths  </w:t>
            </w:r>
          </w:p>
        </w:tc>
        <w:tc>
          <w:tcPr>
            <w:tcW w:w="2610" w:type="dxa"/>
            <w:tcBorders>
              <w:top w:val="single" w:sz="6" w:space="0" w:color="8EAADB"/>
              <w:left w:val="single" w:sz="6" w:space="0" w:color="8EAADB"/>
              <w:bottom w:val="single" w:sz="6" w:space="0" w:color="8EAADB"/>
              <w:right w:val="single" w:sz="6" w:space="0" w:color="8EAADB"/>
            </w:tcBorders>
            <w:shd w:val="clear" w:color="auto" w:fill="auto"/>
            <w:hideMark/>
          </w:tcPr>
          <w:p w14:paraId="50C3FEE5"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95 Hazel Glen Rd, Doreen   </w:t>
            </w:r>
          </w:p>
        </w:tc>
      </w:tr>
      <w:tr w:rsidR="007C7290" w:rsidRPr="007C7290" w14:paraId="167495E5" w14:textId="77777777" w:rsidTr="007C7290">
        <w:trPr>
          <w:trHeight w:val="300"/>
        </w:trPr>
        <w:tc>
          <w:tcPr>
            <w:tcW w:w="2250" w:type="dxa"/>
            <w:tcBorders>
              <w:top w:val="single" w:sz="6" w:space="0" w:color="8EAADB"/>
              <w:left w:val="single" w:sz="6" w:space="0" w:color="8EAADB"/>
              <w:bottom w:val="single" w:sz="6" w:space="0" w:color="8EAADB"/>
              <w:right w:val="single" w:sz="6" w:space="0" w:color="8EAADB"/>
            </w:tcBorders>
            <w:shd w:val="clear" w:color="auto" w:fill="D9E2F3"/>
            <w:hideMark/>
          </w:tcPr>
          <w:p w14:paraId="1C9033D6" w14:textId="77777777" w:rsidR="007C7290" w:rsidRPr="007C7290" w:rsidRDefault="007C7290" w:rsidP="007C7290">
            <w:pPr>
              <w:spacing w:after="0" w:line="240" w:lineRule="auto"/>
              <w:textAlignment w:val="baseline"/>
              <w:rPr>
                <w:rFonts w:ascii="Segoe UI" w:eastAsia="Times New Roman" w:hAnsi="Segoe UI" w:cs="Segoe UI"/>
                <w:b/>
                <w:bCs/>
                <w:sz w:val="18"/>
                <w:szCs w:val="18"/>
                <w:lang w:eastAsia="en-AU"/>
              </w:rPr>
            </w:pPr>
            <w:r w:rsidRPr="007C7290">
              <w:rPr>
                <w:rFonts w:ascii="Calibri" w:eastAsia="Times New Roman" w:hAnsi="Calibri" w:cs="Calibri"/>
                <w:b/>
                <w:bCs/>
                <w:color w:val="000000"/>
                <w:lang w:eastAsia="en-AU"/>
              </w:rPr>
              <w:t>Monday 26 August  </w:t>
            </w:r>
          </w:p>
        </w:tc>
        <w:tc>
          <w:tcPr>
            <w:tcW w:w="1260" w:type="dxa"/>
            <w:tcBorders>
              <w:top w:val="single" w:sz="6" w:space="0" w:color="8EAADB"/>
              <w:left w:val="single" w:sz="6" w:space="0" w:color="8EAADB"/>
              <w:bottom w:val="single" w:sz="6" w:space="0" w:color="8EAADB"/>
              <w:right w:val="single" w:sz="6" w:space="0" w:color="8EAADB"/>
            </w:tcBorders>
            <w:shd w:val="clear" w:color="auto" w:fill="D9E2F3"/>
            <w:hideMark/>
          </w:tcPr>
          <w:p w14:paraId="63215701"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9.30am-12.30pm  </w:t>
            </w:r>
          </w:p>
        </w:tc>
        <w:tc>
          <w:tcPr>
            <w:tcW w:w="2835" w:type="dxa"/>
            <w:tcBorders>
              <w:top w:val="single" w:sz="6" w:space="0" w:color="8EAADB"/>
              <w:left w:val="single" w:sz="6" w:space="0" w:color="8EAADB"/>
              <w:bottom w:val="single" w:sz="6" w:space="0" w:color="8EAADB"/>
              <w:right w:val="single" w:sz="6" w:space="0" w:color="8EAADB"/>
            </w:tcBorders>
            <w:shd w:val="clear" w:color="auto" w:fill="D9E2F3"/>
            <w:hideMark/>
          </w:tcPr>
          <w:p w14:paraId="1113BF65"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Olivine Estate outside Shared Cup Café   </w:t>
            </w:r>
          </w:p>
        </w:tc>
        <w:tc>
          <w:tcPr>
            <w:tcW w:w="2610" w:type="dxa"/>
            <w:tcBorders>
              <w:top w:val="single" w:sz="6" w:space="0" w:color="8EAADB"/>
              <w:left w:val="single" w:sz="6" w:space="0" w:color="8EAADB"/>
              <w:bottom w:val="single" w:sz="6" w:space="0" w:color="8EAADB"/>
              <w:right w:val="single" w:sz="6" w:space="0" w:color="8EAADB"/>
            </w:tcBorders>
            <w:shd w:val="clear" w:color="auto" w:fill="D9E2F3"/>
            <w:hideMark/>
          </w:tcPr>
          <w:p w14:paraId="3DA24D19"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995 Olivine Blvd, Donnybrook  </w:t>
            </w:r>
          </w:p>
        </w:tc>
      </w:tr>
      <w:tr w:rsidR="007C7290" w:rsidRPr="007C7290" w14:paraId="5A043687" w14:textId="77777777" w:rsidTr="007C7290">
        <w:trPr>
          <w:trHeight w:val="300"/>
        </w:trPr>
        <w:tc>
          <w:tcPr>
            <w:tcW w:w="2250" w:type="dxa"/>
            <w:tcBorders>
              <w:top w:val="single" w:sz="6" w:space="0" w:color="8EAADB"/>
              <w:left w:val="single" w:sz="6" w:space="0" w:color="8EAADB"/>
              <w:bottom w:val="single" w:sz="6" w:space="0" w:color="8EAADB"/>
              <w:right w:val="single" w:sz="6" w:space="0" w:color="8EAADB"/>
            </w:tcBorders>
            <w:shd w:val="clear" w:color="auto" w:fill="auto"/>
            <w:hideMark/>
          </w:tcPr>
          <w:p w14:paraId="11A7358E" w14:textId="77777777" w:rsidR="007C7290" w:rsidRPr="007C7290" w:rsidRDefault="007C7290" w:rsidP="007C7290">
            <w:pPr>
              <w:spacing w:after="0" w:line="240" w:lineRule="auto"/>
              <w:textAlignment w:val="baseline"/>
              <w:rPr>
                <w:rFonts w:ascii="Segoe UI" w:eastAsia="Times New Roman" w:hAnsi="Segoe UI" w:cs="Segoe UI"/>
                <w:b/>
                <w:bCs/>
                <w:sz w:val="18"/>
                <w:szCs w:val="18"/>
                <w:lang w:eastAsia="en-AU"/>
              </w:rPr>
            </w:pPr>
            <w:r w:rsidRPr="007C7290">
              <w:rPr>
                <w:rFonts w:ascii="Calibri" w:eastAsia="Times New Roman" w:hAnsi="Calibri" w:cs="Calibri"/>
                <w:b/>
                <w:bCs/>
                <w:color w:val="000000"/>
                <w:lang w:eastAsia="en-AU"/>
              </w:rPr>
              <w:t>Tuesday 27 August  </w:t>
            </w:r>
          </w:p>
        </w:tc>
        <w:tc>
          <w:tcPr>
            <w:tcW w:w="1260" w:type="dxa"/>
            <w:tcBorders>
              <w:top w:val="single" w:sz="6" w:space="0" w:color="8EAADB"/>
              <w:left w:val="single" w:sz="6" w:space="0" w:color="8EAADB"/>
              <w:bottom w:val="single" w:sz="6" w:space="0" w:color="8EAADB"/>
              <w:right w:val="single" w:sz="6" w:space="0" w:color="8EAADB"/>
            </w:tcBorders>
            <w:shd w:val="clear" w:color="auto" w:fill="auto"/>
            <w:hideMark/>
          </w:tcPr>
          <w:p w14:paraId="56BE4760"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1.30pm-4.30pm  </w:t>
            </w:r>
          </w:p>
        </w:tc>
        <w:tc>
          <w:tcPr>
            <w:tcW w:w="2835" w:type="dxa"/>
            <w:tcBorders>
              <w:top w:val="single" w:sz="6" w:space="0" w:color="8EAADB"/>
              <w:left w:val="single" w:sz="6" w:space="0" w:color="8EAADB"/>
              <w:bottom w:val="single" w:sz="6" w:space="0" w:color="8EAADB"/>
              <w:right w:val="single" w:sz="6" w:space="0" w:color="8EAADB"/>
            </w:tcBorders>
            <w:shd w:val="clear" w:color="auto" w:fill="auto"/>
            <w:hideMark/>
          </w:tcPr>
          <w:p w14:paraId="5CC50FF4"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Westfield Plenty Valley  </w:t>
            </w:r>
          </w:p>
        </w:tc>
        <w:tc>
          <w:tcPr>
            <w:tcW w:w="2610" w:type="dxa"/>
            <w:tcBorders>
              <w:top w:val="single" w:sz="6" w:space="0" w:color="8EAADB"/>
              <w:left w:val="single" w:sz="6" w:space="0" w:color="8EAADB"/>
              <w:bottom w:val="single" w:sz="6" w:space="0" w:color="8EAADB"/>
              <w:right w:val="single" w:sz="6" w:space="0" w:color="8EAADB"/>
            </w:tcBorders>
            <w:shd w:val="clear" w:color="auto" w:fill="auto"/>
            <w:hideMark/>
          </w:tcPr>
          <w:p w14:paraId="0F01FAEE"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415 McDonalds Road, South Morang  </w:t>
            </w:r>
          </w:p>
        </w:tc>
      </w:tr>
      <w:tr w:rsidR="007C7290" w:rsidRPr="007C7290" w14:paraId="1D00DFB9" w14:textId="77777777" w:rsidTr="007C7290">
        <w:trPr>
          <w:trHeight w:val="300"/>
        </w:trPr>
        <w:tc>
          <w:tcPr>
            <w:tcW w:w="2250" w:type="dxa"/>
            <w:tcBorders>
              <w:top w:val="single" w:sz="6" w:space="0" w:color="8EAADB"/>
              <w:left w:val="single" w:sz="6" w:space="0" w:color="8EAADB"/>
              <w:bottom w:val="single" w:sz="6" w:space="0" w:color="8EAADB"/>
              <w:right w:val="single" w:sz="6" w:space="0" w:color="8EAADB"/>
            </w:tcBorders>
            <w:shd w:val="clear" w:color="auto" w:fill="D9E2F3"/>
            <w:hideMark/>
          </w:tcPr>
          <w:p w14:paraId="6EACD07A" w14:textId="77777777" w:rsidR="007C7290" w:rsidRPr="007C7290" w:rsidRDefault="007C7290" w:rsidP="007C7290">
            <w:pPr>
              <w:spacing w:after="0" w:line="240" w:lineRule="auto"/>
              <w:textAlignment w:val="baseline"/>
              <w:rPr>
                <w:rFonts w:ascii="Segoe UI" w:eastAsia="Times New Roman" w:hAnsi="Segoe UI" w:cs="Segoe UI"/>
                <w:b/>
                <w:bCs/>
                <w:sz w:val="18"/>
                <w:szCs w:val="18"/>
                <w:lang w:eastAsia="en-AU"/>
              </w:rPr>
            </w:pPr>
            <w:r w:rsidRPr="007C7290">
              <w:rPr>
                <w:rFonts w:ascii="Calibri" w:eastAsia="Times New Roman" w:hAnsi="Calibri" w:cs="Calibri"/>
                <w:b/>
                <w:bCs/>
                <w:color w:val="000000"/>
                <w:lang w:eastAsia="en-AU"/>
              </w:rPr>
              <w:t>Wednesday 28 August  </w:t>
            </w:r>
          </w:p>
        </w:tc>
        <w:tc>
          <w:tcPr>
            <w:tcW w:w="1260" w:type="dxa"/>
            <w:tcBorders>
              <w:top w:val="single" w:sz="6" w:space="0" w:color="8EAADB"/>
              <w:left w:val="single" w:sz="6" w:space="0" w:color="8EAADB"/>
              <w:bottom w:val="single" w:sz="6" w:space="0" w:color="8EAADB"/>
              <w:right w:val="single" w:sz="6" w:space="0" w:color="8EAADB"/>
            </w:tcBorders>
            <w:shd w:val="clear" w:color="auto" w:fill="D9E2F3"/>
            <w:hideMark/>
          </w:tcPr>
          <w:p w14:paraId="76C6C6B0"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9am-12pm  </w:t>
            </w:r>
          </w:p>
        </w:tc>
        <w:tc>
          <w:tcPr>
            <w:tcW w:w="2835" w:type="dxa"/>
            <w:tcBorders>
              <w:top w:val="single" w:sz="6" w:space="0" w:color="8EAADB"/>
              <w:left w:val="single" w:sz="6" w:space="0" w:color="8EAADB"/>
              <w:bottom w:val="single" w:sz="6" w:space="0" w:color="8EAADB"/>
              <w:right w:val="single" w:sz="6" w:space="0" w:color="8EAADB"/>
            </w:tcBorders>
            <w:shd w:val="clear" w:color="auto" w:fill="D9E2F3"/>
            <w:hideMark/>
          </w:tcPr>
          <w:p w14:paraId="42C13D35"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Thomastown Recreation and Aquatic Centre  </w:t>
            </w:r>
          </w:p>
        </w:tc>
        <w:tc>
          <w:tcPr>
            <w:tcW w:w="2610" w:type="dxa"/>
            <w:tcBorders>
              <w:top w:val="single" w:sz="6" w:space="0" w:color="8EAADB"/>
              <w:left w:val="single" w:sz="6" w:space="0" w:color="8EAADB"/>
              <w:bottom w:val="single" w:sz="6" w:space="0" w:color="8EAADB"/>
              <w:right w:val="single" w:sz="6" w:space="0" w:color="8EAADB"/>
            </w:tcBorders>
            <w:shd w:val="clear" w:color="auto" w:fill="D9E2F3"/>
            <w:hideMark/>
          </w:tcPr>
          <w:p w14:paraId="0A55EA0E"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52 Main St, Thomastown   </w:t>
            </w:r>
          </w:p>
        </w:tc>
      </w:tr>
      <w:tr w:rsidR="007C7290" w:rsidRPr="007C7290" w14:paraId="0826C9E5" w14:textId="77777777" w:rsidTr="007C7290">
        <w:trPr>
          <w:trHeight w:val="300"/>
        </w:trPr>
        <w:tc>
          <w:tcPr>
            <w:tcW w:w="2250" w:type="dxa"/>
            <w:tcBorders>
              <w:top w:val="single" w:sz="6" w:space="0" w:color="8EAADB"/>
              <w:left w:val="single" w:sz="6" w:space="0" w:color="8EAADB"/>
              <w:bottom w:val="single" w:sz="6" w:space="0" w:color="8EAADB"/>
              <w:right w:val="single" w:sz="6" w:space="0" w:color="8EAADB"/>
            </w:tcBorders>
            <w:shd w:val="clear" w:color="auto" w:fill="auto"/>
            <w:hideMark/>
          </w:tcPr>
          <w:p w14:paraId="45937E5E" w14:textId="77777777" w:rsidR="007C7290" w:rsidRPr="007C7290" w:rsidRDefault="007C7290" w:rsidP="007C7290">
            <w:pPr>
              <w:spacing w:after="0" w:line="240" w:lineRule="auto"/>
              <w:textAlignment w:val="baseline"/>
              <w:rPr>
                <w:rFonts w:ascii="Segoe UI" w:eastAsia="Times New Roman" w:hAnsi="Segoe UI" w:cs="Segoe UI"/>
                <w:b/>
                <w:bCs/>
                <w:sz w:val="18"/>
                <w:szCs w:val="18"/>
                <w:lang w:eastAsia="en-AU"/>
              </w:rPr>
            </w:pPr>
            <w:r w:rsidRPr="007C7290">
              <w:rPr>
                <w:rFonts w:ascii="Calibri" w:eastAsia="Times New Roman" w:hAnsi="Calibri" w:cs="Calibri"/>
                <w:b/>
                <w:bCs/>
                <w:color w:val="000000"/>
                <w:lang w:eastAsia="en-AU"/>
              </w:rPr>
              <w:t>Friday 30 August  </w:t>
            </w:r>
          </w:p>
        </w:tc>
        <w:tc>
          <w:tcPr>
            <w:tcW w:w="1260" w:type="dxa"/>
            <w:tcBorders>
              <w:top w:val="single" w:sz="6" w:space="0" w:color="8EAADB"/>
              <w:left w:val="single" w:sz="6" w:space="0" w:color="8EAADB"/>
              <w:bottom w:val="single" w:sz="6" w:space="0" w:color="8EAADB"/>
              <w:right w:val="single" w:sz="6" w:space="0" w:color="8EAADB"/>
            </w:tcBorders>
            <w:shd w:val="clear" w:color="auto" w:fill="auto"/>
            <w:hideMark/>
          </w:tcPr>
          <w:p w14:paraId="4663C4E6"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2.30pm-4.30pm   </w:t>
            </w:r>
          </w:p>
        </w:tc>
        <w:tc>
          <w:tcPr>
            <w:tcW w:w="2835" w:type="dxa"/>
            <w:tcBorders>
              <w:top w:val="single" w:sz="6" w:space="0" w:color="8EAADB"/>
              <w:left w:val="single" w:sz="6" w:space="0" w:color="8EAADB"/>
              <w:bottom w:val="single" w:sz="6" w:space="0" w:color="8EAADB"/>
              <w:right w:val="single" w:sz="6" w:space="0" w:color="8EAADB"/>
            </w:tcBorders>
            <w:shd w:val="clear" w:color="auto" w:fill="auto"/>
            <w:hideMark/>
          </w:tcPr>
          <w:p w14:paraId="7C8582D8"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Mill Park Stables Shopping Centre   </w:t>
            </w:r>
          </w:p>
        </w:tc>
        <w:tc>
          <w:tcPr>
            <w:tcW w:w="2610" w:type="dxa"/>
            <w:tcBorders>
              <w:top w:val="single" w:sz="6" w:space="0" w:color="8EAADB"/>
              <w:left w:val="single" w:sz="6" w:space="0" w:color="8EAADB"/>
              <w:bottom w:val="single" w:sz="6" w:space="0" w:color="8EAADB"/>
              <w:right w:val="single" w:sz="6" w:space="0" w:color="8EAADB"/>
            </w:tcBorders>
            <w:shd w:val="clear" w:color="auto" w:fill="auto"/>
            <w:hideMark/>
          </w:tcPr>
          <w:p w14:paraId="28F989C3"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314-360 Childs Rd, Mill Park  </w:t>
            </w:r>
          </w:p>
        </w:tc>
      </w:tr>
      <w:tr w:rsidR="007C7290" w:rsidRPr="007C7290" w14:paraId="2C79524F" w14:textId="77777777" w:rsidTr="007C7290">
        <w:trPr>
          <w:trHeight w:val="300"/>
        </w:trPr>
        <w:tc>
          <w:tcPr>
            <w:tcW w:w="2250" w:type="dxa"/>
            <w:tcBorders>
              <w:top w:val="single" w:sz="6" w:space="0" w:color="8EAADB"/>
              <w:left w:val="single" w:sz="6" w:space="0" w:color="8EAADB"/>
              <w:bottom w:val="single" w:sz="6" w:space="0" w:color="8EAADB"/>
              <w:right w:val="single" w:sz="6" w:space="0" w:color="8EAADB"/>
            </w:tcBorders>
            <w:shd w:val="clear" w:color="auto" w:fill="D9E2F3"/>
            <w:hideMark/>
          </w:tcPr>
          <w:p w14:paraId="531C17AE" w14:textId="77777777" w:rsidR="007C7290" w:rsidRPr="007C7290" w:rsidRDefault="007C7290" w:rsidP="007C7290">
            <w:pPr>
              <w:spacing w:after="0" w:line="240" w:lineRule="auto"/>
              <w:textAlignment w:val="baseline"/>
              <w:rPr>
                <w:rFonts w:ascii="Segoe UI" w:eastAsia="Times New Roman" w:hAnsi="Segoe UI" w:cs="Segoe UI"/>
                <w:b/>
                <w:bCs/>
                <w:sz w:val="18"/>
                <w:szCs w:val="18"/>
                <w:lang w:eastAsia="en-AU"/>
              </w:rPr>
            </w:pPr>
            <w:r w:rsidRPr="007C7290">
              <w:rPr>
                <w:rFonts w:ascii="Calibri" w:eastAsia="Times New Roman" w:hAnsi="Calibri" w:cs="Calibri"/>
                <w:b/>
                <w:bCs/>
                <w:color w:val="000000"/>
                <w:lang w:eastAsia="en-AU"/>
              </w:rPr>
              <w:t> Saturday 31 August  </w:t>
            </w:r>
          </w:p>
        </w:tc>
        <w:tc>
          <w:tcPr>
            <w:tcW w:w="1260" w:type="dxa"/>
            <w:tcBorders>
              <w:top w:val="single" w:sz="6" w:space="0" w:color="8EAADB"/>
              <w:left w:val="single" w:sz="6" w:space="0" w:color="8EAADB"/>
              <w:bottom w:val="single" w:sz="6" w:space="0" w:color="8EAADB"/>
              <w:right w:val="single" w:sz="6" w:space="0" w:color="8EAADB"/>
            </w:tcBorders>
            <w:shd w:val="clear" w:color="auto" w:fill="D9E2F3"/>
            <w:hideMark/>
          </w:tcPr>
          <w:p w14:paraId="77C53E9B"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6pm – 9pm  </w:t>
            </w:r>
          </w:p>
        </w:tc>
        <w:tc>
          <w:tcPr>
            <w:tcW w:w="2835" w:type="dxa"/>
            <w:tcBorders>
              <w:top w:val="single" w:sz="6" w:space="0" w:color="8EAADB"/>
              <w:left w:val="single" w:sz="6" w:space="0" w:color="8EAADB"/>
              <w:bottom w:val="single" w:sz="6" w:space="0" w:color="8EAADB"/>
              <w:right w:val="single" w:sz="6" w:space="0" w:color="8EAADB"/>
            </w:tcBorders>
            <w:shd w:val="clear" w:color="auto" w:fill="D9E2F3"/>
            <w:hideMark/>
          </w:tcPr>
          <w:p w14:paraId="64FFBCB0"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 Walking Thomastown  </w:t>
            </w:r>
          </w:p>
        </w:tc>
        <w:tc>
          <w:tcPr>
            <w:tcW w:w="2610" w:type="dxa"/>
            <w:tcBorders>
              <w:top w:val="single" w:sz="6" w:space="0" w:color="8EAADB"/>
              <w:left w:val="single" w:sz="6" w:space="0" w:color="8EAADB"/>
              <w:bottom w:val="single" w:sz="6" w:space="0" w:color="8EAADB"/>
              <w:right w:val="single" w:sz="6" w:space="0" w:color="8EAADB"/>
            </w:tcBorders>
            <w:shd w:val="clear" w:color="auto" w:fill="D9E2F3"/>
            <w:hideMark/>
          </w:tcPr>
          <w:p w14:paraId="41F699DC" w14:textId="77777777" w:rsidR="007C7290" w:rsidRPr="007C7290" w:rsidRDefault="007C7290" w:rsidP="007C7290">
            <w:pPr>
              <w:spacing w:after="0" w:line="240" w:lineRule="auto"/>
              <w:textAlignment w:val="baseline"/>
              <w:rPr>
                <w:rFonts w:ascii="Segoe UI" w:eastAsia="Times New Roman" w:hAnsi="Segoe UI" w:cs="Segoe UI"/>
                <w:sz w:val="18"/>
                <w:szCs w:val="18"/>
                <w:lang w:eastAsia="en-AU"/>
              </w:rPr>
            </w:pPr>
            <w:r w:rsidRPr="007C7290">
              <w:rPr>
                <w:rFonts w:ascii="Calibri" w:eastAsia="Times New Roman" w:hAnsi="Calibri" w:cs="Calibri"/>
                <w:color w:val="000000"/>
                <w:lang w:eastAsia="en-AU"/>
              </w:rPr>
              <w:t>Main Street Recreation Reserve, Thomastown  </w:t>
            </w:r>
          </w:p>
        </w:tc>
      </w:tr>
    </w:tbl>
    <w:p w14:paraId="0A957858" w14:textId="77777777" w:rsidR="006028DD" w:rsidRDefault="006028DD" w:rsidP="002D6510">
      <w:pPr>
        <w:spacing w:after="0" w:line="240" w:lineRule="auto"/>
        <w:textAlignment w:val="baseline"/>
        <w:rPr>
          <w:rStyle w:val="normaltextrun"/>
          <w:rFonts w:ascii="Calibri" w:hAnsi="Calibri" w:cs="Calibri"/>
          <w:color w:val="000000"/>
          <w:shd w:val="clear" w:color="auto" w:fill="FFFFFF"/>
        </w:rPr>
      </w:pPr>
    </w:p>
    <w:p w14:paraId="16461F92" w14:textId="77777777" w:rsidR="002D6510" w:rsidRPr="002D6510" w:rsidRDefault="002D6510" w:rsidP="002D6510">
      <w:pPr>
        <w:spacing w:after="0" w:line="240" w:lineRule="auto"/>
        <w:textAlignment w:val="baseline"/>
        <w:rPr>
          <w:rStyle w:val="normaltextrun"/>
          <w:rFonts w:ascii="Calibri" w:hAnsi="Calibri" w:cs="Calibri"/>
          <w:color w:val="000000"/>
          <w:shd w:val="clear" w:color="auto" w:fill="FFFFFF"/>
        </w:rPr>
      </w:pPr>
    </w:p>
    <w:p w14:paraId="31BB026E" w14:textId="685B7C98" w:rsidR="00065577" w:rsidRPr="002D6510" w:rsidRDefault="004643E3" w:rsidP="002B0AE4">
      <w:pPr>
        <w:rPr>
          <w:rStyle w:val="normaltextrun"/>
          <w:rFonts w:ascii="Calibri" w:eastAsia="Times New Roman" w:hAnsi="Calibri" w:cs="Calibri"/>
          <w:b/>
          <w:color w:val="1F4E79" w:themeColor="accent5" w:themeShade="80"/>
          <w:lang w:eastAsia="en-AU"/>
        </w:rPr>
      </w:pPr>
      <w:r w:rsidRPr="1D162EF8">
        <w:rPr>
          <w:rStyle w:val="normaltextrun"/>
          <w:rFonts w:ascii="Calibri" w:eastAsia="Times New Roman" w:hAnsi="Calibri" w:cs="Calibri"/>
          <w:b/>
          <w:color w:val="1F4E79" w:themeColor="accent5" w:themeShade="80"/>
          <w:lang w:eastAsia="en-AU"/>
        </w:rPr>
        <w:lastRenderedPageBreak/>
        <w:t>Phase 2</w:t>
      </w:r>
      <w:r w:rsidR="009F67D3">
        <w:br/>
      </w:r>
      <w:r w:rsidR="006310FA">
        <w:t xml:space="preserve">Throughout December 2024 and January 2025, we shared with the community the priorities we had heard through phase one consultation in order of priority and asked them if they agreed with the order, if we had missed anything and for any other comments. This phase was conducted online through the </w:t>
      </w:r>
      <w:r w:rsidR="006310FA" w:rsidRPr="00296B1D">
        <w:rPr>
          <w:i/>
          <w:iCs/>
        </w:rPr>
        <w:t>Engage Whittlesea</w:t>
      </w:r>
      <w:r w:rsidR="006310FA">
        <w:t xml:space="preserve"> platform; however, we also held the same activity in-person at Council’s Carols by Candlelight event in December</w:t>
      </w:r>
    </w:p>
    <w:p w14:paraId="0A75713F" w14:textId="77777777" w:rsidR="007E3C1D" w:rsidRDefault="007E3C1D" w:rsidP="00A72F7E">
      <w:pPr>
        <w:spacing w:after="0" w:line="240" w:lineRule="auto"/>
      </w:pPr>
      <w:r w:rsidRPr="1D162EF8">
        <w:rPr>
          <w:rStyle w:val="normaltextrun"/>
          <w:rFonts w:eastAsiaTheme="minorEastAsia"/>
          <w:b/>
          <w:color w:val="1F4E79" w:themeColor="accent5" w:themeShade="80"/>
          <w:lang w:eastAsia="en-AU"/>
        </w:rPr>
        <w:t>Phase 3</w:t>
      </w:r>
      <w:r w:rsidR="00BF4CD6">
        <w:br/>
      </w:r>
      <w:r>
        <w:t>To involve the community in shaping these key plans, focus groups were established to provide opportunity for valuable insights to be shared that will help identify, assess, and prioritise community interests. This approach enable</w:t>
      </w:r>
      <w:r w:rsidR="00BF4CD6">
        <w:t>d</w:t>
      </w:r>
      <w:r>
        <w:t xml:space="preserve"> us to achieve balanced outcomes that are informed by the community's perspectives. </w:t>
      </w:r>
    </w:p>
    <w:p w14:paraId="12222A85" w14:textId="77777777" w:rsidR="00A72F7E" w:rsidRDefault="00A72F7E" w:rsidP="00A72F7E">
      <w:pPr>
        <w:spacing w:after="0" w:line="240" w:lineRule="auto"/>
        <w:rPr>
          <w:b/>
          <w:bCs/>
        </w:rPr>
      </w:pPr>
    </w:p>
    <w:p w14:paraId="06CB1682" w14:textId="25F31CFB" w:rsidR="007E3C1D" w:rsidRDefault="00BF4CD6" w:rsidP="00A72F7E">
      <w:pPr>
        <w:spacing w:after="0" w:line="240" w:lineRule="auto"/>
      </w:pPr>
      <w:r>
        <w:t xml:space="preserve">We </w:t>
      </w:r>
      <w:r w:rsidR="006374B3">
        <w:t>held three identical community focus groups held in different locations across the municipality reducing travel for participants and enabling a place</w:t>
      </w:r>
      <w:r>
        <w:t>-</w:t>
      </w:r>
      <w:r w:rsidR="006374B3">
        <w:t>based lens to the feedback captured. Recruitment for the focus groups took place via an Expression of Interest (EOI) from 5 August 2024 to 13 January 2025 with recruitment placed on hold during the official caretaker period between 17 September and 26 October 2024.</w:t>
      </w:r>
      <w:r w:rsidR="00E01F64">
        <w:t xml:space="preserve"> </w:t>
      </w:r>
      <w:r w:rsidR="00402B38">
        <w:t>P</w:t>
      </w:r>
      <w:r w:rsidR="00402B38">
        <w:rPr>
          <w:rStyle w:val="normaltextrun"/>
          <w:rFonts w:ascii="Calibri" w:hAnsi="Calibri" w:cs="Calibri"/>
          <w:color w:val="000000"/>
          <w:shd w:val="clear" w:color="auto" w:fill="FFFFFF"/>
        </w:rPr>
        <w:t xml:space="preserve">articipants were chosen to reflect the diversity of the City of Whittlesea community, including ages, genders, abilities, cultural backgrounds, </w:t>
      </w:r>
      <w:proofErr w:type="gramStart"/>
      <w:r w:rsidR="00402B38">
        <w:rPr>
          <w:rStyle w:val="normaltextrun"/>
          <w:rFonts w:ascii="Calibri" w:hAnsi="Calibri" w:cs="Calibri"/>
          <w:color w:val="000000"/>
          <w:shd w:val="clear" w:color="auto" w:fill="FFFFFF"/>
        </w:rPr>
        <w:t>suburbs</w:t>
      </w:r>
      <w:proofErr w:type="gramEnd"/>
      <w:r w:rsidR="00402B38">
        <w:rPr>
          <w:rStyle w:val="normaltextrun"/>
          <w:rFonts w:ascii="Calibri" w:hAnsi="Calibri" w:cs="Calibri"/>
          <w:color w:val="000000"/>
          <w:shd w:val="clear" w:color="auto" w:fill="FFFFFF"/>
        </w:rPr>
        <w:t xml:space="preserve"> and household structures.</w:t>
      </w:r>
    </w:p>
    <w:p w14:paraId="00A86B4C" w14:textId="77777777" w:rsidR="007C7290" w:rsidRDefault="007C7290" w:rsidP="00A72F7E">
      <w:pPr>
        <w:spacing w:after="0" w:line="240" w:lineRule="auto"/>
      </w:pPr>
    </w:p>
    <w:p w14:paraId="33679ED8" w14:textId="190D1EAF" w:rsidR="007C7290" w:rsidRDefault="007C7290" w:rsidP="00A72F7E">
      <w:pPr>
        <w:spacing w:after="0" w:line="240" w:lineRule="auto"/>
      </w:pPr>
      <w:r>
        <w:t>Details of the community focus groups are below:</w:t>
      </w:r>
    </w:p>
    <w:p w14:paraId="1F1BB5CB" w14:textId="77777777" w:rsidR="00A13BB8" w:rsidRDefault="00A13BB8" w:rsidP="00A13BB8">
      <w:pPr>
        <w:pStyle w:val="paragraph"/>
        <w:numPr>
          <w:ilvl w:val="0"/>
          <w:numId w:val="37"/>
        </w:numPr>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sz w:val="22"/>
          <w:szCs w:val="22"/>
        </w:rPr>
        <w:t>Whittlesea Community Activity Centre, Tuesday 11 February, 6-9pm</w:t>
      </w:r>
      <w:r>
        <w:rPr>
          <w:rStyle w:val="eop"/>
          <w:rFonts w:ascii="Calibri" w:hAnsi="Calibri" w:cs="Calibri"/>
          <w:color w:val="000000"/>
          <w:sz w:val="22"/>
          <w:szCs w:val="22"/>
        </w:rPr>
        <w:t> </w:t>
      </w:r>
    </w:p>
    <w:p w14:paraId="0519F4AE" w14:textId="77777777" w:rsidR="00A13BB8" w:rsidRDefault="00A13BB8" w:rsidP="00A13BB8">
      <w:pPr>
        <w:pStyle w:val="paragraph"/>
        <w:numPr>
          <w:ilvl w:val="0"/>
          <w:numId w:val="37"/>
        </w:numPr>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sz w:val="22"/>
          <w:szCs w:val="22"/>
        </w:rPr>
        <w:t>Civic Centre, South Morang, Saturday 15 February, 9am – 12pm  </w:t>
      </w:r>
      <w:r>
        <w:rPr>
          <w:rStyle w:val="eop"/>
          <w:rFonts w:ascii="Calibri" w:hAnsi="Calibri" w:cs="Calibri"/>
          <w:color w:val="000000"/>
          <w:sz w:val="22"/>
          <w:szCs w:val="22"/>
        </w:rPr>
        <w:t> </w:t>
      </w:r>
    </w:p>
    <w:p w14:paraId="4FCC7913" w14:textId="77777777" w:rsidR="00A13BB8" w:rsidRDefault="00A13BB8" w:rsidP="00A13BB8">
      <w:pPr>
        <w:pStyle w:val="paragraph"/>
        <w:numPr>
          <w:ilvl w:val="0"/>
          <w:numId w:val="37"/>
        </w:numPr>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sz w:val="22"/>
          <w:szCs w:val="22"/>
        </w:rPr>
        <w:t>Lalor Library, Thursday 20 February, 6-9pm.</w:t>
      </w:r>
      <w:r>
        <w:rPr>
          <w:rStyle w:val="eop"/>
          <w:rFonts w:ascii="Calibri" w:hAnsi="Calibri" w:cs="Calibri"/>
          <w:color w:val="000000"/>
          <w:sz w:val="22"/>
          <w:szCs w:val="22"/>
        </w:rPr>
        <w:t> </w:t>
      </w:r>
    </w:p>
    <w:p w14:paraId="00639E70" w14:textId="77777777" w:rsidR="00A13BB8" w:rsidRPr="005A5D2D" w:rsidRDefault="00A13BB8">
      <w:pPr>
        <w:pStyle w:val="Heading1"/>
        <w:spacing w:before="0" w:after="0"/>
        <w:rPr>
          <w:rStyle w:val="normaltextrun"/>
          <w:rFonts w:ascii="Calibri" w:eastAsia="Times New Roman" w:hAnsi="Calibri" w:cs="Calibri"/>
          <w:b/>
          <w:bCs/>
          <w:color w:val="1F4E79"/>
          <w:sz w:val="22"/>
          <w:szCs w:val="22"/>
          <w:lang w:eastAsia="en-AU"/>
        </w:rPr>
      </w:pPr>
    </w:p>
    <w:p w14:paraId="082F6089" w14:textId="77777777" w:rsidR="00402B38" w:rsidRDefault="00F07096" w:rsidP="00A72F7E">
      <w:pPr>
        <w:pStyle w:val="Heading1"/>
        <w:spacing w:before="0" w:after="0"/>
        <w:rPr>
          <w:rStyle w:val="normaltextrun"/>
          <w:rFonts w:ascii="Calibri" w:hAnsi="Calibri" w:cs="Calibri"/>
          <w:color w:val="000000"/>
        </w:rPr>
      </w:pPr>
      <w:r w:rsidRPr="005A5D2D">
        <w:rPr>
          <w:rStyle w:val="normaltextrun"/>
          <w:rFonts w:ascii="Calibri" w:eastAsia="Times New Roman" w:hAnsi="Calibri" w:cs="Calibri"/>
          <w:b/>
          <w:bCs/>
          <w:color w:val="1F4E79"/>
          <w:sz w:val="22"/>
          <w:szCs w:val="22"/>
          <w:lang w:eastAsia="en-AU"/>
        </w:rPr>
        <w:t>Phase 4</w:t>
      </w:r>
      <w:r w:rsidR="00BF4CD6">
        <w:rPr>
          <w:rStyle w:val="normaltextrun"/>
          <w:rFonts w:ascii="Calibri" w:eastAsiaTheme="minorHAnsi" w:hAnsi="Calibri" w:cs="Calibri"/>
          <w:color w:val="000000"/>
          <w:sz w:val="22"/>
          <w:szCs w:val="22"/>
          <w:shd w:val="clear" w:color="auto" w:fill="FFFFFF"/>
        </w:rPr>
        <w:br/>
      </w:r>
      <w:r w:rsidR="00D003DF">
        <w:rPr>
          <w:rStyle w:val="normaltextrun"/>
          <w:rFonts w:ascii="Calibri" w:eastAsiaTheme="minorEastAsia" w:hAnsi="Calibri" w:cs="Calibri"/>
          <w:color w:val="000000"/>
          <w:sz w:val="22"/>
          <w:szCs w:val="22"/>
          <w:shd w:val="clear" w:color="auto" w:fill="FFFFFF"/>
        </w:rPr>
        <w:t>In April</w:t>
      </w:r>
      <w:r w:rsidR="00072019">
        <w:rPr>
          <w:rStyle w:val="normaltextrun"/>
          <w:rFonts w:ascii="Calibri" w:eastAsiaTheme="minorEastAsia" w:hAnsi="Calibri" w:cs="Calibri"/>
          <w:color w:val="000000"/>
          <w:sz w:val="22"/>
          <w:szCs w:val="22"/>
          <w:shd w:val="clear" w:color="auto" w:fill="FFFFFF"/>
        </w:rPr>
        <w:t>-May 2025 t</w:t>
      </w:r>
      <w:r w:rsidR="00A55563" w:rsidRPr="3AE32464">
        <w:rPr>
          <w:rStyle w:val="normaltextrun"/>
          <w:rFonts w:ascii="Calibri" w:eastAsiaTheme="minorEastAsia" w:hAnsi="Calibri" w:cs="Calibri"/>
          <w:color w:val="000000"/>
          <w:sz w:val="22"/>
          <w:szCs w:val="22"/>
          <w:shd w:val="clear" w:color="auto" w:fill="FFFFFF"/>
        </w:rPr>
        <w:t xml:space="preserve">he </w:t>
      </w:r>
      <w:r w:rsidR="009B06AD" w:rsidRPr="3AE32464">
        <w:rPr>
          <w:rStyle w:val="normaltextrun"/>
          <w:rFonts w:ascii="Calibri" w:eastAsiaTheme="minorEastAsia" w:hAnsi="Calibri" w:cs="Calibri"/>
          <w:color w:val="000000"/>
          <w:sz w:val="22"/>
          <w:szCs w:val="22"/>
          <w:shd w:val="clear" w:color="auto" w:fill="FFFFFF"/>
        </w:rPr>
        <w:t>Proposed Budget 2025-26 and Financial Plans</w:t>
      </w:r>
      <w:r w:rsidR="00A55563" w:rsidRPr="3AE32464">
        <w:rPr>
          <w:rStyle w:val="normaltextrun"/>
          <w:rFonts w:ascii="Calibri" w:eastAsiaTheme="minorEastAsia" w:hAnsi="Calibri" w:cs="Calibri"/>
          <w:color w:val="000000"/>
          <w:sz w:val="22"/>
          <w:szCs w:val="22"/>
          <w:shd w:val="clear" w:color="auto" w:fill="FFFFFF"/>
        </w:rPr>
        <w:t xml:space="preserve"> </w:t>
      </w:r>
      <w:r w:rsidR="00BF4CD6" w:rsidRPr="3AE32464">
        <w:rPr>
          <w:rStyle w:val="normaltextrun"/>
          <w:rFonts w:ascii="Calibri" w:eastAsiaTheme="minorEastAsia" w:hAnsi="Calibri" w:cs="Calibri"/>
          <w:color w:val="000000"/>
          <w:sz w:val="22"/>
          <w:szCs w:val="22"/>
          <w:shd w:val="clear" w:color="auto" w:fill="FFFFFF"/>
        </w:rPr>
        <w:t xml:space="preserve">were shared on the </w:t>
      </w:r>
      <w:r w:rsidR="00A55563" w:rsidRPr="3AE32464">
        <w:rPr>
          <w:rStyle w:val="normaltextrun"/>
          <w:rFonts w:ascii="Calibri" w:eastAsiaTheme="minorEastAsia" w:hAnsi="Calibri" w:cs="Calibri"/>
          <w:color w:val="000000"/>
          <w:sz w:val="22"/>
          <w:szCs w:val="22"/>
          <w:shd w:val="clear" w:color="auto" w:fill="FFFFFF"/>
        </w:rPr>
        <w:t xml:space="preserve">project page on the </w:t>
      </w:r>
      <w:r w:rsidR="00A55563" w:rsidRPr="3AE32464">
        <w:rPr>
          <w:rStyle w:val="normaltextrun"/>
          <w:rFonts w:ascii="Calibri" w:eastAsiaTheme="minorEastAsia" w:hAnsi="Calibri" w:cs="Calibri"/>
          <w:i/>
          <w:iCs/>
          <w:color w:val="000000"/>
          <w:sz w:val="22"/>
          <w:szCs w:val="22"/>
          <w:shd w:val="clear" w:color="auto" w:fill="FFFFFF"/>
        </w:rPr>
        <w:t>Engage Whittlesea</w:t>
      </w:r>
      <w:r w:rsidR="00A55563" w:rsidRPr="3AE32464">
        <w:rPr>
          <w:rStyle w:val="normaltextrun"/>
          <w:rFonts w:ascii="Calibri" w:eastAsiaTheme="minorEastAsia" w:hAnsi="Calibri" w:cs="Calibri"/>
          <w:color w:val="000000"/>
          <w:sz w:val="22"/>
          <w:szCs w:val="22"/>
          <w:shd w:val="clear" w:color="auto" w:fill="FFFFFF"/>
        </w:rPr>
        <w:t xml:space="preserve"> platform </w:t>
      </w:r>
      <w:r w:rsidR="00BF4CD6" w:rsidRPr="3AE32464">
        <w:rPr>
          <w:rStyle w:val="normaltextrun"/>
          <w:rFonts w:ascii="Calibri" w:eastAsiaTheme="minorEastAsia" w:hAnsi="Calibri" w:cs="Calibri"/>
          <w:color w:val="000000"/>
          <w:sz w:val="22"/>
          <w:szCs w:val="22"/>
          <w:shd w:val="clear" w:color="auto" w:fill="FFFFFF"/>
        </w:rPr>
        <w:t xml:space="preserve">and </w:t>
      </w:r>
      <w:r w:rsidR="00A55563" w:rsidRPr="3AE32464">
        <w:rPr>
          <w:rStyle w:val="normaltextrun"/>
          <w:rFonts w:ascii="Calibri" w:eastAsiaTheme="minorEastAsia" w:hAnsi="Calibri" w:cs="Calibri"/>
          <w:color w:val="000000"/>
          <w:sz w:val="22"/>
          <w:szCs w:val="22"/>
          <w:shd w:val="clear" w:color="auto" w:fill="FFFFFF"/>
        </w:rPr>
        <w:t xml:space="preserve">encouraged participants </w:t>
      </w:r>
      <w:r w:rsidR="00843553" w:rsidRPr="3AE32464">
        <w:rPr>
          <w:rStyle w:val="normaltextrun"/>
          <w:rFonts w:ascii="Calibri" w:eastAsiaTheme="minorEastAsia" w:hAnsi="Calibri" w:cs="Calibri"/>
          <w:color w:val="000000"/>
          <w:sz w:val="22"/>
          <w:szCs w:val="22"/>
          <w:shd w:val="clear" w:color="auto" w:fill="FFFFFF"/>
        </w:rPr>
        <w:t xml:space="preserve">to </w:t>
      </w:r>
      <w:r w:rsidR="00DB08C1" w:rsidRPr="3AE32464">
        <w:rPr>
          <w:rStyle w:val="normaltextrun"/>
          <w:rFonts w:ascii="Calibri" w:eastAsiaTheme="minorEastAsia" w:hAnsi="Calibri" w:cs="Calibri"/>
          <w:color w:val="000000"/>
          <w:sz w:val="22"/>
          <w:szCs w:val="22"/>
          <w:shd w:val="clear" w:color="auto" w:fill="FFFFFF"/>
        </w:rPr>
        <w:t xml:space="preserve">share </w:t>
      </w:r>
      <w:r w:rsidR="00D855C2" w:rsidRPr="3AE32464">
        <w:rPr>
          <w:rStyle w:val="normaltextrun"/>
          <w:rFonts w:ascii="Calibri" w:eastAsiaTheme="minorEastAsia" w:hAnsi="Calibri" w:cs="Calibri"/>
          <w:color w:val="000000"/>
          <w:sz w:val="22"/>
          <w:szCs w:val="22"/>
          <w:shd w:val="clear" w:color="auto" w:fill="FFFFFF"/>
        </w:rPr>
        <w:t>whether</w:t>
      </w:r>
      <w:r w:rsidR="00DB08C1" w:rsidRPr="3AE32464">
        <w:rPr>
          <w:rStyle w:val="normaltextrun"/>
          <w:rFonts w:ascii="Calibri" w:eastAsiaTheme="minorEastAsia" w:hAnsi="Calibri" w:cs="Calibri"/>
          <w:color w:val="000000"/>
          <w:sz w:val="22"/>
          <w:szCs w:val="22"/>
          <w:shd w:val="clear" w:color="auto" w:fill="FFFFFF"/>
        </w:rPr>
        <w:t xml:space="preserve"> they</w:t>
      </w:r>
      <w:r w:rsidR="00D71F3F" w:rsidRPr="3AE32464">
        <w:rPr>
          <w:rStyle w:val="normaltextrun"/>
          <w:rFonts w:ascii="Calibri" w:eastAsiaTheme="minorEastAsia" w:hAnsi="Calibri" w:cs="Calibri"/>
          <w:color w:val="000000"/>
          <w:sz w:val="22"/>
          <w:szCs w:val="22"/>
          <w:shd w:val="clear" w:color="auto" w:fill="FFFFFF"/>
        </w:rPr>
        <w:t xml:space="preserve"> supported the </w:t>
      </w:r>
      <w:r w:rsidR="00901BAB" w:rsidRPr="3AE32464">
        <w:rPr>
          <w:rStyle w:val="normaltextrun"/>
          <w:rFonts w:ascii="Calibri" w:eastAsiaTheme="minorEastAsia" w:hAnsi="Calibri" w:cs="Calibri"/>
          <w:color w:val="000000"/>
          <w:sz w:val="22"/>
          <w:szCs w:val="22"/>
          <w:shd w:val="clear" w:color="auto" w:fill="FFFFFF"/>
        </w:rPr>
        <w:t xml:space="preserve">proposed documents. </w:t>
      </w:r>
      <w:r w:rsidR="00D855C2" w:rsidRPr="3AE32464">
        <w:rPr>
          <w:rStyle w:val="normaltextrun"/>
          <w:rFonts w:ascii="Calibri" w:eastAsiaTheme="minorEastAsia" w:hAnsi="Calibri" w:cs="Calibri"/>
          <w:color w:val="000000"/>
          <w:sz w:val="22"/>
          <w:szCs w:val="22"/>
          <w:shd w:val="clear" w:color="auto" w:fill="FFFFFF"/>
        </w:rPr>
        <w:t>There was also free text space provided for participants to add further comments if the</w:t>
      </w:r>
      <w:r w:rsidR="6669ED72" w:rsidRPr="3AE32464">
        <w:rPr>
          <w:rStyle w:val="normaltextrun"/>
          <w:rFonts w:ascii="Calibri" w:eastAsiaTheme="minorEastAsia" w:hAnsi="Calibri" w:cs="Calibri"/>
          <w:color w:val="000000"/>
          <w:sz w:val="22"/>
          <w:szCs w:val="22"/>
          <w:shd w:val="clear" w:color="auto" w:fill="FFFFFF"/>
        </w:rPr>
        <w:t xml:space="preserve">y </w:t>
      </w:r>
      <w:r w:rsidR="00D855C2" w:rsidRPr="3AE32464">
        <w:rPr>
          <w:rStyle w:val="normaltextrun"/>
          <w:rFonts w:ascii="Calibri" w:eastAsiaTheme="minorEastAsia" w:hAnsi="Calibri" w:cs="Calibri"/>
          <w:color w:val="000000"/>
          <w:sz w:val="22"/>
          <w:szCs w:val="22"/>
          <w:shd w:val="clear" w:color="auto" w:fill="FFFFFF"/>
        </w:rPr>
        <w:t>selected no as a response for any of the draft documents.</w:t>
      </w:r>
      <w:r w:rsidR="00D855C2">
        <w:rPr>
          <w:rStyle w:val="normaltextrun"/>
          <w:rFonts w:ascii="Calibri" w:hAnsi="Calibri" w:cs="Calibri"/>
          <w:color w:val="000000"/>
        </w:rPr>
        <w:t xml:space="preserve"> </w:t>
      </w:r>
    </w:p>
    <w:p w14:paraId="44B82015" w14:textId="24064A97" w:rsidR="00402B38" w:rsidRDefault="00402B38" w:rsidP="00BC3933">
      <w:pPr>
        <w:pStyle w:val="Heading1"/>
        <w:spacing w:before="0" w:after="0"/>
        <w:rPr>
          <w:rStyle w:val="eop"/>
          <w:rFonts w:ascii="Calibri" w:hAnsi="Calibri" w:cs="Calibri"/>
          <w:color w:val="000000"/>
          <w:sz w:val="22"/>
          <w:szCs w:val="22"/>
        </w:rPr>
      </w:pPr>
      <w:r>
        <w:rPr>
          <w:rStyle w:val="normaltextrun"/>
          <w:rFonts w:ascii="Calibri" w:hAnsi="Calibri" w:cs="Calibri"/>
          <w:color w:val="000000"/>
        </w:rPr>
        <w:br/>
      </w:r>
      <w:r w:rsidR="002D2004">
        <w:rPr>
          <w:rStyle w:val="normaltextrun"/>
          <w:rFonts w:ascii="Calibri" w:hAnsi="Calibri" w:cs="Calibri"/>
          <w:color w:val="000000"/>
          <w:sz w:val="22"/>
          <w:szCs w:val="22"/>
        </w:rPr>
        <w:t xml:space="preserve">Participation was available online through the </w:t>
      </w:r>
      <w:r w:rsidR="002D2004">
        <w:rPr>
          <w:rStyle w:val="normaltextrun"/>
          <w:rFonts w:ascii="Calibri" w:hAnsi="Calibri" w:cs="Calibri"/>
          <w:i/>
          <w:iCs/>
          <w:color w:val="000000"/>
          <w:sz w:val="22"/>
          <w:szCs w:val="22"/>
        </w:rPr>
        <w:t>Engage Whittlesea</w:t>
      </w:r>
      <w:r w:rsidR="002D2004">
        <w:rPr>
          <w:rStyle w:val="normaltextrun"/>
          <w:rFonts w:ascii="Calibri" w:hAnsi="Calibri" w:cs="Calibri"/>
          <w:color w:val="000000"/>
          <w:sz w:val="22"/>
          <w:szCs w:val="22"/>
        </w:rPr>
        <w:t xml:space="preserve"> </w:t>
      </w:r>
      <w:r w:rsidR="002D2004">
        <w:rPr>
          <w:rStyle w:val="normaltextrun"/>
          <w:rFonts w:ascii="Calibri" w:hAnsi="Calibri" w:cs="Calibri"/>
          <w:color w:val="000000"/>
          <w:sz w:val="22"/>
          <w:szCs w:val="22"/>
          <w:shd w:val="clear" w:color="auto" w:fill="FFFFFF"/>
        </w:rPr>
        <w:t>platform or in-person at a series of eight community-based pop-up stalls scheduled across the municipality in high foot traffic locations. </w:t>
      </w:r>
      <w:r w:rsidR="00CE7C2D">
        <w:rPr>
          <w:rStyle w:val="eop"/>
          <w:rFonts w:ascii="Calibri" w:hAnsi="Calibri" w:cs="Calibri"/>
          <w:color w:val="000000"/>
          <w:sz w:val="22"/>
          <w:szCs w:val="22"/>
        </w:rPr>
        <w:t>Details of the community-based pop-ups are below:</w:t>
      </w:r>
    </w:p>
    <w:p w14:paraId="5DF29342" w14:textId="77777777" w:rsidR="00BC3933" w:rsidRPr="00BC3933" w:rsidRDefault="00BC3933" w:rsidP="00BC3933"/>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57"/>
        <w:gridCol w:w="1688"/>
        <w:gridCol w:w="2822"/>
        <w:gridCol w:w="3243"/>
      </w:tblGrid>
      <w:tr w:rsidR="005C587C" w:rsidRPr="005C587C" w14:paraId="2A05E93D" w14:textId="77777777" w:rsidTr="005C587C">
        <w:trPr>
          <w:trHeight w:val="300"/>
        </w:trPr>
        <w:tc>
          <w:tcPr>
            <w:tcW w:w="1260" w:type="dxa"/>
            <w:tcBorders>
              <w:top w:val="single" w:sz="6" w:space="0" w:color="A3A3A3"/>
              <w:left w:val="single" w:sz="6" w:space="0" w:color="A3A3A3"/>
              <w:bottom w:val="single" w:sz="6" w:space="0" w:color="A3A3A3"/>
              <w:right w:val="single" w:sz="6" w:space="0" w:color="A3A3A3"/>
            </w:tcBorders>
            <w:shd w:val="clear" w:color="auto" w:fill="DEEAF6"/>
            <w:hideMark/>
          </w:tcPr>
          <w:p w14:paraId="5302C012"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b/>
                <w:bCs/>
                <w:color w:val="000000"/>
                <w:lang w:eastAsia="en-AU"/>
              </w:rPr>
              <w:t>Date</w:t>
            </w:r>
            <w:r w:rsidRPr="005C587C">
              <w:rPr>
                <w:rFonts w:ascii="Calibri" w:eastAsia="Times New Roman" w:hAnsi="Calibri" w:cs="Calibri"/>
                <w:color w:val="000000"/>
                <w:lang w:eastAsia="en-AU"/>
              </w:rPr>
              <w:t>   </w:t>
            </w:r>
          </w:p>
        </w:tc>
        <w:tc>
          <w:tcPr>
            <w:tcW w:w="1695" w:type="dxa"/>
            <w:tcBorders>
              <w:top w:val="single" w:sz="6" w:space="0" w:color="A3A3A3"/>
              <w:left w:val="single" w:sz="6" w:space="0" w:color="A3A3A3"/>
              <w:bottom w:val="single" w:sz="6" w:space="0" w:color="A3A3A3"/>
              <w:right w:val="single" w:sz="6" w:space="0" w:color="A3A3A3"/>
            </w:tcBorders>
            <w:shd w:val="clear" w:color="auto" w:fill="DEEAF6"/>
            <w:hideMark/>
          </w:tcPr>
          <w:p w14:paraId="2B8F5B11"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b/>
                <w:bCs/>
                <w:color w:val="000000"/>
                <w:lang w:eastAsia="en-AU"/>
              </w:rPr>
              <w:t>Time</w:t>
            </w:r>
            <w:r w:rsidRPr="005C587C">
              <w:rPr>
                <w:rFonts w:ascii="Calibri" w:eastAsia="Times New Roman" w:hAnsi="Calibri" w:cs="Calibri"/>
                <w:color w:val="000000"/>
                <w:lang w:eastAsia="en-AU"/>
              </w:rPr>
              <w:t>   </w:t>
            </w:r>
          </w:p>
        </w:tc>
        <w:tc>
          <w:tcPr>
            <w:tcW w:w="2835" w:type="dxa"/>
            <w:tcBorders>
              <w:top w:val="single" w:sz="6" w:space="0" w:color="A3A3A3"/>
              <w:left w:val="single" w:sz="6" w:space="0" w:color="A3A3A3"/>
              <w:bottom w:val="single" w:sz="6" w:space="0" w:color="A3A3A3"/>
              <w:right w:val="single" w:sz="6" w:space="0" w:color="A3A3A3"/>
            </w:tcBorders>
            <w:shd w:val="clear" w:color="auto" w:fill="DEEAF6"/>
            <w:hideMark/>
          </w:tcPr>
          <w:p w14:paraId="35A55D90"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b/>
                <w:bCs/>
                <w:color w:val="000000"/>
                <w:lang w:eastAsia="en-AU"/>
              </w:rPr>
              <w:t>Where</w:t>
            </w:r>
            <w:r w:rsidRPr="005C587C">
              <w:rPr>
                <w:rFonts w:ascii="Calibri" w:eastAsia="Times New Roman" w:hAnsi="Calibri" w:cs="Calibri"/>
                <w:color w:val="000000"/>
                <w:lang w:eastAsia="en-AU"/>
              </w:rPr>
              <w:t>   </w:t>
            </w:r>
          </w:p>
        </w:tc>
        <w:tc>
          <w:tcPr>
            <w:tcW w:w="3255" w:type="dxa"/>
            <w:tcBorders>
              <w:top w:val="single" w:sz="6" w:space="0" w:color="A3A3A3"/>
              <w:left w:val="single" w:sz="6" w:space="0" w:color="A3A3A3"/>
              <w:bottom w:val="single" w:sz="6" w:space="0" w:color="A3A3A3"/>
              <w:right w:val="single" w:sz="6" w:space="0" w:color="A3A3A3"/>
            </w:tcBorders>
            <w:shd w:val="clear" w:color="auto" w:fill="DEEAF6"/>
            <w:hideMark/>
          </w:tcPr>
          <w:p w14:paraId="2403349B"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b/>
                <w:bCs/>
                <w:color w:val="000000"/>
                <w:lang w:eastAsia="en-AU"/>
              </w:rPr>
              <w:t>Address/location</w:t>
            </w:r>
            <w:r w:rsidRPr="005C587C">
              <w:rPr>
                <w:rFonts w:ascii="Calibri" w:eastAsia="Times New Roman" w:hAnsi="Calibri" w:cs="Calibri"/>
                <w:color w:val="000000"/>
                <w:lang w:eastAsia="en-AU"/>
              </w:rPr>
              <w:t>   </w:t>
            </w:r>
          </w:p>
        </w:tc>
      </w:tr>
      <w:tr w:rsidR="005C587C" w:rsidRPr="005C587C" w14:paraId="2F7495CE" w14:textId="77777777" w:rsidTr="005C587C">
        <w:trPr>
          <w:trHeight w:val="300"/>
        </w:trPr>
        <w:tc>
          <w:tcPr>
            <w:tcW w:w="1260" w:type="dxa"/>
            <w:tcBorders>
              <w:top w:val="single" w:sz="6" w:space="0" w:color="A3A3A3"/>
              <w:left w:val="single" w:sz="6" w:space="0" w:color="A3A3A3"/>
              <w:bottom w:val="single" w:sz="6" w:space="0" w:color="A3A3A3"/>
              <w:right w:val="single" w:sz="6" w:space="0" w:color="A3A3A3"/>
            </w:tcBorders>
            <w:shd w:val="clear" w:color="auto" w:fill="auto"/>
            <w:hideMark/>
          </w:tcPr>
          <w:p w14:paraId="3FD19536"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16 April 2025 </w:t>
            </w:r>
          </w:p>
        </w:tc>
        <w:tc>
          <w:tcPr>
            <w:tcW w:w="1695" w:type="dxa"/>
            <w:tcBorders>
              <w:top w:val="single" w:sz="6" w:space="0" w:color="A3A3A3"/>
              <w:left w:val="single" w:sz="6" w:space="0" w:color="A3A3A3"/>
              <w:bottom w:val="single" w:sz="6" w:space="0" w:color="A3A3A3"/>
              <w:right w:val="single" w:sz="6" w:space="0" w:color="A3A3A3"/>
            </w:tcBorders>
            <w:shd w:val="clear" w:color="auto" w:fill="auto"/>
            <w:hideMark/>
          </w:tcPr>
          <w:p w14:paraId="66562077"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5pm-7pm  </w:t>
            </w:r>
          </w:p>
        </w:tc>
        <w:tc>
          <w:tcPr>
            <w:tcW w:w="2835" w:type="dxa"/>
            <w:tcBorders>
              <w:top w:val="single" w:sz="6" w:space="0" w:color="A3A3A3"/>
              <w:left w:val="single" w:sz="6" w:space="0" w:color="A3A3A3"/>
              <w:bottom w:val="single" w:sz="6" w:space="0" w:color="A3A3A3"/>
              <w:right w:val="single" w:sz="6" w:space="0" w:color="A3A3A3"/>
            </w:tcBorders>
            <w:shd w:val="clear" w:color="auto" w:fill="auto"/>
            <w:hideMark/>
          </w:tcPr>
          <w:p w14:paraId="11286BFF"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Kirrip Community Centre  </w:t>
            </w:r>
          </w:p>
        </w:tc>
        <w:tc>
          <w:tcPr>
            <w:tcW w:w="3255" w:type="dxa"/>
            <w:tcBorders>
              <w:top w:val="single" w:sz="6" w:space="0" w:color="A3A3A3"/>
              <w:left w:val="single" w:sz="6" w:space="0" w:color="A3A3A3"/>
              <w:bottom w:val="single" w:sz="6" w:space="0" w:color="A3A3A3"/>
              <w:right w:val="single" w:sz="6" w:space="0" w:color="A3A3A3"/>
            </w:tcBorders>
            <w:shd w:val="clear" w:color="auto" w:fill="auto"/>
            <w:hideMark/>
          </w:tcPr>
          <w:p w14:paraId="56C3C54A"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135 De Rossi Blvd, Wollert </w:t>
            </w:r>
          </w:p>
        </w:tc>
      </w:tr>
      <w:tr w:rsidR="005C587C" w:rsidRPr="005C587C" w14:paraId="4B47F433" w14:textId="77777777" w:rsidTr="005C587C">
        <w:trPr>
          <w:trHeight w:val="300"/>
        </w:trPr>
        <w:tc>
          <w:tcPr>
            <w:tcW w:w="1260" w:type="dxa"/>
            <w:tcBorders>
              <w:top w:val="single" w:sz="6" w:space="0" w:color="A3A3A3"/>
              <w:left w:val="single" w:sz="6" w:space="0" w:color="A3A3A3"/>
              <w:bottom w:val="single" w:sz="6" w:space="0" w:color="A3A3A3"/>
              <w:right w:val="single" w:sz="6" w:space="0" w:color="A3A3A3"/>
            </w:tcBorders>
            <w:shd w:val="clear" w:color="auto" w:fill="auto"/>
            <w:hideMark/>
          </w:tcPr>
          <w:p w14:paraId="26A3C539"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28 April 2025 </w:t>
            </w:r>
          </w:p>
        </w:tc>
        <w:tc>
          <w:tcPr>
            <w:tcW w:w="1695" w:type="dxa"/>
            <w:tcBorders>
              <w:top w:val="single" w:sz="6" w:space="0" w:color="A3A3A3"/>
              <w:left w:val="single" w:sz="6" w:space="0" w:color="A3A3A3"/>
              <w:bottom w:val="single" w:sz="6" w:space="0" w:color="A3A3A3"/>
              <w:right w:val="single" w:sz="6" w:space="0" w:color="A3A3A3"/>
            </w:tcBorders>
            <w:shd w:val="clear" w:color="auto" w:fill="auto"/>
            <w:hideMark/>
          </w:tcPr>
          <w:p w14:paraId="73D1D6D3"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9.30am -11.30am </w:t>
            </w:r>
          </w:p>
        </w:tc>
        <w:tc>
          <w:tcPr>
            <w:tcW w:w="2835" w:type="dxa"/>
            <w:tcBorders>
              <w:top w:val="single" w:sz="6" w:space="0" w:color="A3A3A3"/>
              <w:left w:val="single" w:sz="6" w:space="0" w:color="A3A3A3"/>
              <w:bottom w:val="single" w:sz="6" w:space="0" w:color="A3A3A3"/>
              <w:right w:val="single" w:sz="6" w:space="0" w:color="A3A3A3"/>
            </w:tcBorders>
            <w:shd w:val="clear" w:color="auto" w:fill="auto"/>
            <w:hideMark/>
          </w:tcPr>
          <w:p w14:paraId="542B428E"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Lalor Library  </w:t>
            </w:r>
          </w:p>
        </w:tc>
        <w:tc>
          <w:tcPr>
            <w:tcW w:w="3255" w:type="dxa"/>
            <w:tcBorders>
              <w:top w:val="single" w:sz="6" w:space="0" w:color="A3A3A3"/>
              <w:left w:val="single" w:sz="6" w:space="0" w:color="A3A3A3"/>
              <w:bottom w:val="single" w:sz="6" w:space="0" w:color="A3A3A3"/>
              <w:right w:val="single" w:sz="6" w:space="0" w:color="A3A3A3"/>
            </w:tcBorders>
            <w:shd w:val="clear" w:color="auto" w:fill="auto"/>
            <w:hideMark/>
          </w:tcPr>
          <w:p w14:paraId="1AA51CA0"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2a May Rd, Lalor </w:t>
            </w:r>
          </w:p>
        </w:tc>
      </w:tr>
      <w:tr w:rsidR="005C587C" w:rsidRPr="005C587C" w14:paraId="3928485D" w14:textId="77777777" w:rsidTr="005C587C">
        <w:trPr>
          <w:trHeight w:val="300"/>
        </w:trPr>
        <w:tc>
          <w:tcPr>
            <w:tcW w:w="1260" w:type="dxa"/>
            <w:tcBorders>
              <w:top w:val="single" w:sz="6" w:space="0" w:color="A3A3A3"/>
              <w:left w:val="single" w:sz="6" w:space="0" w:color="A3A3A3"/>
              <w:bottom w:val="single" w:sz="6" w:space="0" w:color="A3A3A3"/>
              <w:right w:val="single" w:sz="6" w:space="0" w:color="A3A3A3"/>
            </w:tcBorders>
            <w:shd w:val="clear" w:color="auto" w:fill="auto"/>
            <w:hideMark/>
          </w:tcPr>
          <w:p w14:paraId="22702CB5"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28 April 2025 </w:t>
            </w:r>
          </w:p>
        </w:tc>
        <w:tc>
          <w:tcPr>
            <w:tcW w:w="1695" w:type="dxa"/>
            <w:tcBorders>
              <w:top w:val="single" w:sz="6" w:space="0" w:color="A3A3A3"/>
              <w:left w:val="single" w:sz="6" w:space="0" w:color="A3A3A3"/>
              <w:bottom w:val="single" w:sz="6" w:space="0" w:color="A3A3A3"/>
              <w:right w:val="single" w:sz="6" w:space="0" w:color="A3A3A3"/>
            </w:tcBorders>
            <w:shd w:val="clear" w:color="auto" w:fill="auto"/>
            <w:hideMark/>
          </w:tcPr>
          <w:p w14:paraId="446FEFF9"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2.30pm -4.30pm  </w:t>
            </w:r>
          </w:p>
        </w:tc>
        <w:tc>
          <w:tcPr>
            <w:tcW w:w="2835" w:type="dxa"/>
            <w:tcBorders>
              <w:top w:val="single" w:sz="6" w:space="0" w:color="A3A3A3"/>
              <w:left w:val="single" w:sz="6" w:space="0" w:color="A3A3A3"/>
              <w:bottom w:val="single" w:sz="6" w:space="0" w:color="A3A3A3"/>
              <w:right w:val="single" w:sz="6" w:space="0" w:color="A3A3A3"/>
            </w:tcBorders>
            <w:shd w:val="clear" w:color="auto" w:fill="auto"/>
            <w:hideMark/>
          </w:tcPr>
          <w:p w14:paraId="15560398"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Thomastown Library  </w:t>
            </w:r>
          </w:p>
        </w:tc>
        <w:tc>
          <w:tcPr>
            <w:tcW w:w="3255" w:type="dxa"/>
            <w:tcBorders>
              <w:top w:val="single" w:sz="6" w:space="0" w:color="A3A3A3"/>
              <w:left w:val="single" w:sz="6" w:space="0" w:color="A3A3A3"/>
              <w:bottom w:val="single" w:sz="6" w:space="0" w:color="A3A3A3"/>
              <w:right w:val="single" w:sz="6" w:space="0" w:color="A3A3A3"/>
            </w:tcBorders>
            <w:shd w:val="clear" w:color="auto" w:fill="auto"/>
            <w:hideMark/>
          </w:tcPr>
          <w:p w14:paraId="1FD4936C"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52 Main St, Thomastown  </w:t>
            </w:r>
          </w:p>
        </w:tc>
      </w:tr>
      <w:tr w:rsidR="005C587C" w:rsidRPr="005C587C" w14:paraId="164D2642" w14:textId="77777777" w:rsidTr="005C587C">
        <w:trPr>
          <w:trHeight w:val="300"/>
        </w:trPr>
        <w:tc>
          <w:tcPr>
            <w:tcW w:w="1260" w:type="dxa"/>
            <w:tcBorders>
              <w:top w:val="single" w:sz="6" w:space="0" w:color="A3A3A3"/>
              <w:left w:val="single" w:sz="6" w:space="0" w:color="A3A3A3"/>
              <w:bottom w:val="single" w:sz="6" w:space="0" w:color="A3A3A3"/>
              <w:right w:val="single" w:sz="6" w:space="0" w:color="A3A3A3"/>
            </w:tcBorders>
            <w:shd w:val="clear" w:color="auto" w:fill="auto"/>
            <w:hideMark/>
          </w:tcPr>
          <w:p w14:paraId="596CDF1E"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29 April 2025 </w:t>
            </w:r>
          </w:p>
        </w:tc>
        <w:tc>
          <w:tcPr>
            <w:tcW w:w="1695" w:type="dxa"/>
            <w:tcBorders>
              <w:top w:val="single" w:sz="6" w:space="0" w:color="A3A3A3"/>
              <w:left w:val="single" w:sz="6" w:space="0" w:color="A3A3A3"/>
              <w:bottom w:val="single" w:sz="6" w:space="0" w:color="A3A3A3"/>
              <w:right w:val="single" w:sz="6" w:space="0" w:color="A3A3A3"/>
            </w:tcBorders>
            <w:shd w:val="clear" w:color="auto" w:fill="auto"/>
            <w:hideMark/>
          </w:tcPr>
          <w:p w14:paraId="40B858BE"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9.30am -11.30am </w:t>
            </w:r>
          </w:p>
        </w:tc>
        <w:tc>
          <w:tcPr>
            <w:tcW w:w="2835" w:type="dxa"/>
            <w:tcBorders>
              <w:top w:val="single" w:sz="6" w:space="0" w:color="A3A3A3"/>
              <w:left w:val="single" w:sz="6" w:space="0" w:color="A3A3A3"/>
              <w:bottom w:val="single" w:sz="6" w:space="0" w:color="A3A3A3"/>
              <w:right w:val="single" w:sz="6" w:space="0" w:color="A3A3A3"/>
            </w:tcBorders>
            <w:shd w:val="clear" w:color="auto" w:fill="auto"/>
            <w:hideMark/>
          </w:tcPr>
          <w:p w14:paraId="7B313880"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Westfield Plenty Valley </w:t>
            </w:r>
          </w:p>
        </w:tc>
        <w:tc>
          <w:tcPr>
            <w:tcW w:w="3255" w:type="dxa"/>
            <w:tcBorders>
              <w:top w:val="single" w:sz="6" w:space="0" w:color="A3A3A3"/>
              <w:left w:val="single" w:sz="6" w:space="0" w:color="A3A3A3"/>
              <w:bottom w:val="single" w:sz="6" w:space="0" w:color="A3A3A3"/>
              <w:right w:val="single" w:sz="6" w:space="0" w:color="A3A3A3"/>
            </w:tcBorders>
            <w:shd w:val="clear" w:color="auto" w:fill="auto"/>
            <w:hideMark/>
          </w:tcPr>
          <w:p w14:paraId="2A5191A5"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415 McDonalds Rd, South Morang </w:t>
            </w:r>
          </w:p>
        </w:tc>
      </w:tr>
      <w:tr w:rsidR="005C587C" w:rsidRPr="005C587C" w14:paraId="70FB4947" w14:textId="77777777" w:rsidTr="005C587C">
        <w:trPr>
          <w:trHeight w:val="300"/>
        </w:trPr>
        <w:tc>
          <w:tcPr>
            <w:tcW w:w="1260" w:type="dxa"/>
            <w:tcBorders>
              <w:top w:val="single" w:sz="6" w:space="0" w:color="A3A3A3"/>
              <w:left w:val="single" w:sz="6" w:space="0" w:color="A3A3A3"/>
              <w:bottom w:val="single" w:sz="6" w:space="0" w:color="A3A3A3"/>
              <w:right w:val="single" w:sz="6" w:space="0" w:color="A3A3A3"/>
            </w:tcBorders>
            <w:shd w:val="clear" w:color="auto" w:fill="auto"/>
            <w:hideMark/>
          </w:tcPr>
          <w:p w14:paraId="28C1781C"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29 April 2025 </w:t>
            </w:r>
          </w:p>
        </w:tc>
        <w:tc>
          <w:tcPr>
            <w:tcW w:w="1695" w:type="dxa"/>
            <w:tcBorders>
              <w:top w:val="single" w:sz="6" w:space="0" w:color="A3A3A3"/>
              <w:left w:val="single" w:sz="6" w:space="0" w:color="A3A3A3"/>
              <w:bottom w:val="single" w:sz="6" w:space="0" w:color="A3A3A3"/>
              <w:right w:val="single" w:sz="6" w:space="0" w:color="A3A3A3"/>
            </w:tcBorders>
            <w:shd w:val="clear" w:color="auto" w:fill="auto"/>
            <w:hideMark/>
          </w:tcPr>
          <w:p w14:paraId="2129A49D"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2.30pm -4.30pm </w:t>
            </w:r>
          </w:p>
        </w:tc>
        <w:tc>
          <w:tcPr>
            <w:tcW w:w="2835" w:type="dxa"/>
            <w:tcBorders>
              <w:top w:val="single" w:sz="6" w:space="0" w:color="A3A3A3"/>
              <w:left w:val="single" w:sz="6" w:space="0" w:color="A3A3A3"/>
              <w:bottom w:val="single" w:sz="6" w:space="0" w:color="A3A3A3"/>
              <w:right w:val="single" w:sz="6" w:space="0" w:color="A3A3A3"/>
            </w:tcBorders>
            <w:shd w:val="clear" w:color="auto" w:fill="auto"/>
            <w:hideMark/>
          </w:tcPr>
          <w:p w14:paraId="559CD7BA"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Laurimar Shopping Centre </w:t>
            </w:r>
          </w:p>
        </w:tc>
        <w:tc>
          <w:tcPr>
            <w:tcW w:w="3255" w:type="dxa"/>
            <w:tcBorders>
              <w:top w:val="single" w:sz="6" w:space="0" w:color="A3A3A3"/>
              <w:left w:val="single" w:sz="6" w:space="0" w:color="A3A3A3"/>
              <w:bottom w:val="single" w:sz="6" w:space="0" w:color="A3A3A3"/>
              <w:right w:val="single" w:sz="6" w:space="0" w:color="A3A3A3"/>
            </w:tcBorders>
            <w:shd w:val="clear" w:color="auto" w:fill="auto"/>
            <w:hideMark/>
          </w:tcPr>
          <w:p w14:paraId="7D0CD95A"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101 Hazel Glen Drive, Doreen </w:t>
            </w:r>
          </w:p>
        </w:tc>
      </w:tr>
      <w:tr w:rsidR="005C587C" w:rsidRPr="005C587C" w14:paraId="02225ACB" w14:textId="77777777" w:rsidTr="005C587C">
        <w:trPr>
          <w:trHeight w:val="300"/>
        </w:trPr>
        <w:tc>
          <w:tcPr>
            <w:tcW w:w="1260" w:type="dxa"/>
            <w:tcBorders>
              <w:top w:val="single" w:sz="6" w:space="0" w:color="A3A3A3"/>
              <w:left w:val="single" w:sz="6" w:space="0" w:color="A3A3A3"/>
              <w:bottom w:val="single" w:sz="6" w:space="0" w:color="A3A3A3"/>
              <w:right w:val="single" w:sz="6" w:space="0" w:color="A3A3A3"/>
            </w:tcBorders>
            <w:shd w:val="clear" w:color="auto" w:fill="auto"/>
            <w:hideMark/>
          </w:tcPr>
          <w:p w14:paraId="73372519"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30 April 2025 </w:t>
            </w:r>
          </w:p>
        </w:tc>
        <w:tc>
          <w:tcPr>
            <w:tcW w:w="1695" w:type="dxa"/>
            <w:tcBorders>
              <w:top w:val="single" w:sz="6" w:space="0" w:color="A3A3A3"/>
              <w:left w:val="single" w:sz="6" w:space="0" w:color="A3A3A3"/>
              <w:bottom w:val="single" w:sz="6" w:space="0" w:color="A3A3A3"/>
              <w:right w:val="single" w:sz="6" w:space="0" w:color="A3A3A3"/>
            </w:tcBorders>
            <w:shd w:val="clear" w:color="auto" w:fill="auto"/>
            <w:hideMark/>
          </w:tcPr>
          <w:p w14:paraId="2597171C"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9.30am -11.30am </w:t>
            </w:r>
          </w:p>
        </w:tc>
        <w:tc>
          <w:tcPr>
            <w:tcW w:w="2835" w:type="dxa"/>
            <w:tcBorders>
              <w:top w:val="single" w:sz="6" w:space="0" w:color="A3A3A3"/>
              <w:left w:val="single" w:sz="6" w:space="0" w:color="A3A3A3"/>
              <w:bottom w:val="single" w:sz="6" w:space="0" w:color="A3A3A3"/>
              <w:right w:val="single" w:sz="6" w:space="0" w:color="A3A3A3"/>
            </w:tcBorders>
            <w:shd w:val="clear" w:color="auto" w:fill="auto"/>
            <w:hideMark/>
          </w:tcPr>
          <w:p w14:paraId="305E5DB9"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Shared Cup Café  </w:t>
            </w:r>
          </w:p>
        </w:tc>
        <w:tc>
          <w:tcPr>
            <w:tcW w:w="3255" w:type="dxa"/>
            <w:tcBorders>
              <w:top w:val="single" w:sz="6" w:space="0" w:color="A3A3A3"/>
              <w:left w:val="single" w:sz="6" w:space="0" w:color="A3A3A3"/>
              <w:bottom w:val="single" w:sz="6" w:space="0" w:color="A3A3A3"/>
              <w:right w:val="single" w:sz="6" w:space="0" w:color="A3A3A3"/>
            </w:tcBorders>
            <w:shd w:val="clear" w:color="auto" w:fill="auto"/>
            <w:hideMark/>
          </w:tcPr>
          <w:p w14:paraId="2F3E3FCD"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995 Donnybrook Rd, Donnybrook </w:t>
            </w:r>
          </w:p>
        </w:tc>
      </w:tr>
      <w:tr w:rsidR="005C587C" w:rsidRPr="005C587C" w14:paraId="52D1C79F" w14:textId="77777777" w:rsidTr="005C587C">
        <w:trPr>
          <w:trHeight w:val="300"/>
        </w:trPr>
        <w:tc>
          <w:tcPr>
            <w:tcW w:w="1260" w:type="dxa"/>
            <w:tcBorders>
              <w:top w:val="single" w:sz="6" w:space="0" w:color="A3A3A3"/>
              <w:left w:val="single" w:sz="6" w:space="0" w:color="A3A3A3"/>
              <w:bottom w:val="single" w:sz="6" w:space="0" w:color="A3A3A3"/>
              <w:right w:val="single" w:sz="6" w:space="0" w:color="A3A3A3"/>
            </w:tcBorders>
            <w:shd w:val="clear" w:color="auto" w:fill="auto"/>
            <w:hideMark/>
          </w:tcPr>
          <w:p w14:paraId="7B01BD83"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30 April 2025 </w:t>
            </w:r>
          </w:p>
        </w:tc>
        <w:tc>
          <w:tcPr>
            <w:tcW w:w="1695" w:type="dxa"/>
            <w:tcBorders>
              <w:top w:val="single" w:sz="6" w:space="0" w:color="A3A3A3"/>
              <w:left w:val="single" w:sz="6" w:space="0" w:color="A3A3A3"/>
              <w:bottom w:val="single" w:sz="6" w:space="0" w:color="A3A3A3"/>
              <w:right w:val="single" w:sz="6" w:space="0" w:color="A3A3A3"/>
            </w:tcBorders>
            <w:shd w:val="clear" w:color="auto" w:fill="auto"/>
            <w:hideMark/>
          </w:tcPr>
          <w:p w14:paraId="0CD04B66"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2.30pm- 4.30pm  </w:t>
            </w:r>
          </w:p>
        </w:tc>
        <w:tc>
          <w:tcPr>
            <w:tcW w:w="2835" w:type="dxa"/>
            <w:tcBorders>
              <w:top w:val="single" w:sz="6" w:space="0" w:color="A3A3A3"/>
              <w:left w:val="single" w:sz="6" w:space="0" w:color="A3A3A3"/>
              <w:bottom w:val="single" w:sz="6" w:space="0" w:color="A3A3A3"/>
              <w:right w:val="single" w:sz="6" w:space="0" w:color="A3A3A3"/>
            </w:tcBorders>
            <w:shd w:val="clear" w:color="auto" w:fill="auto"/>
            <w:hideMark/>
          </w:tcPr>
          <w:p w14:paraId="2DE93563"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Mernda Village Shopping Centre </w:t>
            </w:r>
          </w:p>
        </w:tc>
        <w:tc>
          <w:tcPr>
            <w:tcW w:w="3255" w:type="dxa"/>
            <w:tcBorders>
              <w:top w:val="single" w:sz="6" w:space="0" w:color="A3A3A3"/>
              <w:left w:val="single" w:sz="6" w:space="0" w:color="A3A3A3"/>
              <w:bottom w:val="single" w:sz="6" w:space="0" w:color="A3A3A3"/>
              <w:right w:val="single" w:sz="6" w:space="0" w:color="A3A3A3"/>
            </w:tcBorders>
            <w:shd w:val="clear" w:color="auto" w:fill="auto"/>
            <w:hideMark/>
          </w:tcPr>
          <w:p w14:paraId="66B1ECAE"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59 Mernda Village Drive, Mernda </w:t>
            </w:r>
          </w:p>
        </w:tc>
      </w:tr>
      <w:tr w:rsidR="005C587C" w:rsidRPr="005C587C" w14:paraId="186BA3F2" w14:textId="77777777" w:rsidTr="005C587C">
        <w:trPr>
          <w:trHeight w:val="300"/>
        </w:trPr>
        <w:tc>
          <w:tcPr>
            <w:tcW w:w="1260" w:type="dxa"/>
            <w:tcBorders>
              <w:top w:val="single" w:sz="6" w:space="0" w:color="A3A3A3"/>
              <w:left w:val="single" w:sz="6" w:space="0" w:color="A3A3A3"/>
              <w:bottom w:val="single" w:sz="6" w:space="0" w:color="A3A3A3"/>
              <w:right w:val="single" w:sz="6" w:space="0" w:color="A3A3A3"/>
            </w:tcBorders>
            <w:shd w:val="clear" w:color="auto" w:fill="auto"/>
            <w:hideMark/>
          </w:tcPr>
          <w:p w14:paraId="54E3F4A1"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2/5/2025 </w:t>
            </w:r>
          </w:p>
        </w:tc>
        <w:tc>
          <w:tcPr>
            <w:tcW w:w="1695" w:type="dxa"/>
            <w:tcBorders>
              <w:top w:val="single" w:sz="6" w:space="0" w:color="A3A3A3"/>
              <w:left w:val="single" w:sz="6" w:space="0" w:color="A3A3A3"/>
              <w:bottom w:val="single" w:sz="6" w:space="0" w:color="A3A3A3"/>
              <w:right w:val="single" w:sz="6" w:space="0" w:color="A3A3A3"/>
            </w:tcBorders>
            <w:shd w:val="clear" w:color="auto" w:fill="auto"/>
            <w:hideMark/>
          </w:tcPr>
          <w:p w14:paraId="482CA479"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9.30am -11.30am </w:t>
            </w:r>
          </w:p>
        </w:tc>
        <w:tc>
          <w:tcPr>
            <w:tcW w:w="2835" w:type="dxa"/>
            <w:tcBorders>
              <w:top w:val="single" w:sz="6" w:space="0" w:color="A3A3A3"/>
              <w:left w:val="single" w:sz="6" w:space="0" w:color="A3A3A3"/>
              <w:bottom w:val="single" w:sz="6" w:space="0" w:color="A3A3A3"/>
              <w:right w:val="single" w:sz="6" w:space="0" w:color="A3A3A3"/>
            </w:tcBorders>
            <w:shd w:val="clear" w:color="auto" w:fill="auto"/>
            <w:hideMark/>
          </w:tcPr>
          <w:p w14:paraId="73AE8394"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Coles University Hill  </w:t>
            </w:r>
          </w:p>
        </w:tc>
        <w:tc>
          <w:tcPr>
            <w:tcW w:w="3255" w:type="dxa"/>
            <w:tcBorders>
              <w:top w:val="single" w:sz="6" w:space="0" w:color="A3A3A3"/>
              <w:left w:val="single" w:sz="6" w:space="0" w:color="A3A3A3"/>
              <w:bottom w:val="single" w:sz="6" w:space="0" w:color="A3A3A3"/>
              <w:right w:val="single" w:sz="6" w:space="0" w:color="A3A3A3"/>
            </w:tcBorders>
            <w:shd w:val="clear" w:color="auto" w:fill="auto"/>
            <w:hideMark/>
          </w:tcPr>
          <w:p w14:paraId="08FACBDD" w14:textId="77777777" w:rsidR="005C587C" w:rsidRPr="005C587C" w:rsidRDefault="005C587C" w:rsidP="005C587C">
            <w:pPr>
              <w:spacing w:after="0" w:line="240" w:lineRule="auto"/>
              <w:textAlignment w:val="baseline"/>
              <w:rPr>
                <w:rFonts w:ascii="Segoe UI" w:eastAsia="Times New Roman" w:hAnsi="Segoe UI" w:cs="Segoe UI"/>
                <w:sz w:val="18"/>
                <w:szCs w:val="18"/>
                <w:lang w:eastAsia="en-AU"/>
              </w:rPr>
            </w:pPr>
            <w:r w:rsidRPr="005C587C">
              <w:rPr>
                <w:rFonts w:ascii="Calibri" w:eastAsia="Times New Roman" w:hAnsi="Calibri" w:cs="Calibri"/>
                <w:lang w:eastAsia="en-AU"/>
              </w:rPr>
              <w:t xml:space="preserve">2 </w:t>
            </w:r>
            <w:proofErr w:type="spellStart"/>
            <w:r w:rsidRPr="005C587C">
              <w:rPr>
                <w:rFonts w:ascii="Calibri" w:eastAsia="Times New Roman" w:hAnsi="Calibri" w:cs="Calibri"/>
                <w:lang w:eastAsia="en-AU"/>
              </w:rPr>
              <w:t>Janefield</w:t>
            </w:r>
            <w:proofErr w:type="spellEnd"/>
            <w:r w:rsidRPr="005C587C">
              <w:rPr>
                <w:rFonts w:ascii="Calibri" w:eastAsia="Times New Roman" w:hAnsi="Calibri" w:cs="Calibri"/>
                <w:lang w:eastAsia="en-AU"/>
              </w:rPr>
              <w:t xml:space="preserve"> Drive, Bundoora </w:t>
            </w:r>
          </w:p>
        </w:tc>
      </w:tr>
    </w:tbl>
    <w:p w14:paraId="4CB99E6D" w14:textId="3E08342D" w:rsidR="00DB0E95" w:rsidRDefault="0006022A" w:rsidP="007B2008">
      <w:pPr>
        <w:rPr>
          <w:b/>
          <w:bCs/>
          <w:color w:val="1F4E79" w:themeColor="accent5" w:themeShade="80"/>
          <w:sz w:val="28"/>
          <w:szCs w:val="28"/>
        </w:rPr>
      </w:pPr>
      <w:r>
        <w:lastRenderedPageBreak/>
        <w:t>A formal submission process also formed part of this phase of consultation</w:t>
      </w:r>
      <w:r w:rsidR="00E27759">
        <w:t xml:space="preserve"> and was open from 16 April to 4 May</w:t>
      </w:r>
      <w:r>
        <w:t xml:space="preserve">. </w:t>
      </w:r>
      <w:r w:rsidR="00B85BA7">
        <w:t xml:space="preserve">Community members </w:t>
      </w:r>
      <w:r w:rsidR="003D786B">
        <w:t xml:space="preserve">were able to make a formal submission and offered the ability to speak to their submission at the </w:t>
      </w:r>
      <w:r w:rsidR="007B2008">
        <w:t xml:space="preserve">Hearing of Submissions </w:t>
      </w:r>
      <w:r w:rsidR="00522B97">
        <w:t xml:space="preserve">Committee of Council </w:t>
      </w:r>
      <w:r w:rsidR="00895FA0">
        <w:t xml:space="preserve">which was established to consider submissions received. </w:t>
      </w:r>
      <w:r w:rsidR="007B2008">
        <w:t xml:space="preserve"> A total of </w:t>
      </w:r>
      <w:r w:rsidR="1E1B4EF6">
        <w:t>five formal submissions were received, with</w:t>
      </w:r>
      <w:r w:rsidR="007B2008">
        <w:t xml:space="preserve"> four people elect</w:t>
      </w:r>
      <w:r w:rsidR="42E483FC">
        <w:t>ing</w:t>
      </w:r>
      <w:r w:rsidR="007B2008">
        <w:t xml:space="preserve"> to speak to their subm</w:t>
      </w:r>
      <w:r w:rsidR="00676401">
        <w:t>ission on 6 May 2025</w:t>
      </w:r>
      <w:r w:rsidR="007B2008">
        <w:t>.</w:t>
      </w:r>
    </w:p>
    <w:p w14:paraId="7876074B" w14:textId="17760959" w:rsidR="00611234" w:rsidRDefault="00611234" w:rsidP="00AB71D2">
      <w:pPr>
        <w:pStyle w:val="Heading1"/>
        <w:rPr>
          <w:rFonts w:asciiTheme="minorHAnsi" w:hAnsiTheme="minorHAnsi" w:cstheme="minorBidi"/>
          <w:b/>
          <w:bCs/>
          <w:color w:val="1F4E79" w:themeColor="accent5" w:themeShade="80"/>
          <w:sz w:val="28"/>
          <w:szCs w:val="28"/>
        </w:rPr>
      </w:pPr>
      <w:r>
        <w:rPr>
          <w:rFonts w:asciiTheme="minorHAnsi" w:hAnsiTheme="minorHAnsi" w:cstheme="minorBidi"/>
          <w:b/>
          <w:bCs/>
          <w:color w:val="1F4E79" w:themeColor="accent5" w:themeShade="80"/>
          <w:sz w:val="28"/>
          <w:szCs w:val="28"/>
        </w:rPr>
        <w:t>What we heard</w:t>
      </w:r>
      <w:r w:rsidR="008F5C89">
        <w:rPr>
          <w:rFonts w:asciiTheme="minorHAnsi" w:hAnsiTheme="minorHAnsi" w:cstheme="minorBidi"/>
          <w:b/>
          <w:bCs/>
          <w:color w:val="1F4E79" w:themeColor="accent5" w:themeShade="80"/>
          <w:sz w:val="28"/>
          <w:szCs w:val="28"/>
        </w:rPr>
        <w:t xml:space="preserve"> </w:t>
      </w:r>
      <w:r w:rsidR="00CF680E">
        <w:rPr>
          <w:rFonts w:asciiTheme="minorHAnsi" w:hAnsiTheme="minorHAnsi" w:cstheme="minorBidi"/>
          <w:b/>
          <w:bCs/>
          <w:color w:val="1F4E79" w:themeColor="accent5" w:themeShade="80"/>
          <w:sz w:val="28"/>
          <w:szCs w:val="28"/>
        </w:rPr>
        <w:t xml:space="preserve">and </w:t>
      </w:r>
      <w:r w:rsidR="000951D4">
        <w:rPr>
          <w:rFonts w:asciiTheme="minorHAnsi" w:hAnsiTheme="minorHAnsi" w:cstheme="minorBidi"/>
          <w:b/>
          <w:bCs/>
          <w:color w:val="1F4E79" w:themeColor="accent5" w:themeShade="80"/>
          <w:sz w:val="28"/>
          <w:szCs w:val="28"/>
        </w:rPr>
        <w:t>how we have responded</w:t>
      </w:r>
    </w:p>
    <w:p w14:paraId="7294D752" w14:textId="61B4FAFD" w:rsidR="000951D4" w:rsidRPr="00402B38" w:rsidRDefault="006779E4" w:rsidP="000951D4">
      <w:pPr>
        <w:rPr>
          <w:rFonts w:ascii="Calibri" w:hAnsi="Calibri" w:cs="Calibri"/>
          <w:b/>
          <w:bCs/>
          <w:color w:val="0070C0"/>
          <w:shd w:val="clear" w:color="auto" w:fill="FFFFFF"/>
        </w:rPr>
      </w:pPr>
      <w:r w:rsidRPr="000951D4">
        <w:rPr>
          <w:rStyle w:val="normaltextrun"/>
          <w:rFonts w:ascii="Calibri" w:hAnsi="Calibri" w:cs="Calibri"/>
          <w:b/>
          <w:bCs/>
          <w:color w:val="0070C0"/>
          <w:shd w:val="clear" w:color="auto" w:fill="FFFFFF"/>
        </w:rPr>
        <w:t>Phase 1</w:t>
      </w:r>
      <w:r w:rsidR="00402B38">
        <w:rPr>
          <w:rStyle w:val="normaltextrun"/>
          <w:rFonts w:ascii="Calibri" w:hAnsi="Calibri" w:cs="Calibri"/>
          <w:b/>
          <w:bCs/>
          <w:color w:val="0070C0"/>
          <w:shd w:val="clear" w:color="auto" w:fill="FFFFFF"/>
        </w:rPr>
        <w:br/>
      </w:r>
      <w:r w:rsidR="00C02803">
        <w:rPr>
          <w:rStyle w:val="normaltextrun"/>
          <w:rFonts w:ascii="Calibri" w:hAnsi="Calibri" w:cs="Calibri"/>
          <w:color w:val="000000"/>
          <w:shd w:val="clear" w:color="auto" w:fill="FFFFFF"/>
        </w:rPr>
        <w:t xml:space="preserve">In the first phase of </w:t>
      </w:r>
      <w:r w:rsidR="00B51C61">
        <w:rPr>
          <w:rStyle w:val="normaltextrun"/>
          <w:rFonts w:ascii="Calibri" w:hAnsi="Calibri" w:cs="Calibri"/>
          <w:color w:val="000000"/>
          <w:shd w:val="clear" w:color="auto" w:fill="FFFFFF"/>
        </w:rPr>
        <w:t>consultation,</w:t>
      </w:r>
      <w:r w:rsidR="00C02803">
        <w:rPr>
          <w:rStyle w:val="normaltextrun"/>
          <w:rFonts w:ascii="Calibri" w:hAnsi="Calibri" w:cs="Calibri"/>
          <w:color w:val="000000"/>
          <w:shd w:val="clear" w:color="auto" w:fill="FFFFFF"/>
        </w:rPr>
        <w:t xml:space="preserve"> </w:t>
      </w:r>
      <w:r w:rsidR="00611234" w:rsidRPr="00074594">
        <w:rPr>
          <w:rStyle w:val="normaltextrun"/>
          <w:rFonts w:ascii="Calibri" w:hAnsi="Calibri" w:cs="Calibri"/>
          <w:color w:val="000000"/>
          <w:shd w:val="clear" w:color="auto" w:fill="FFFFFF"/>
        </w:rPr>
        <w:t>we heard from 881 people</w:t>
      </w:r>
      <w:r w:rsidR="00611234">
        <w:rPr>
          <w:rStyle w:val="normaltextrun"/>
          <w:rFonts w:ascii="Calibri" w:hAnsi="Calibri" w:cs="Calibri"/>
          <w:color w:val="000000"/>
          <w:shd w:val="clear" w:color="auto" w:fill="FFFFFF"/>
        </w:rPr>
        <w:t xml:space="preserve"> representing a </w:t>
      </w:r>
      <w:r w:rsidR="00611234">
        <w:t xml:space="preserve">diverse cross-section of our community who told us that the top five priorities for our community across the municipality are: </w:t>
      </w:r>
    </w:p>
    <w:p w14:paraId="7E697EA4" w14:textId="111876DE" w:rsidR="00D233D7" w:rsidRPr="00410034" w:rsidRDefault="00611234" w:rsidP="000951D4">
      <w:pPr>
        <w:pStyle w:val="ListParagraph"/>
        <w:numPr>
          <w:ilvl w:val="0"/>
          <w:numId w:val="41"/>
        </w:numPr>
      </w:pPr>
      <w:r>
        <w:t xml:space="preserve">Roads, public </w:t>
      </w:r>
      <w:proofErr w:type="gramStart"/>
      <w:r>
        <w:t>transport</w:t>
      </w:r>
      <w:proofErr w:type="gramEnd"/>
      <w:r>
        <w:t xml:space="preserve"> and footpaths </w:t>
      </w:r>
    </w:p>
    <w:p w14:paraId="06A0A0F7" w14:textId="77777777" w:rsidR="00D233D7" w:rsidRPr="00410034" w:rsidRDefault="00611234" w:rsidP="000951D4">
      <w:pPr>
        <w:pStyle w:val="ListParagraph"/>
        <w:numPr>
          <w:ilvl w:val="0"/>
          <w:numId w:val="42"/>
        </w:numPr>
      </w:pPr>
      <w:r>
        <w:t xml:space="preserve">Parks, </w:t>
      </w:r>
      <w:proofErr w:type="gramStart"/>
      <w:r>
        <w:t>playgrounds</w:t>
      </w:r>
      <w:proofErr w:type="gramEnd"/>
      <w:r>
        <w:t xml:space="preserve"> and open space </w:t>
      </w:r>
    </w:p>
    <w:p w14:paraId="1131370F" w14:textId="77777777" w:rsidR="00D233D7" w:rsidRPr="00410034" w:rsidRDefault="00611234" w:rsidP="000951D4">
      <w:pPr>
        <w:pStyle w:val="ListParagraph"/>
        <w:numPr>
          <w:ilvl w:val="0"/>
          <w:numId w:val="42"/>
        </w:numPr>
      </w:pPr>
      <w:r>
        <w:t xml:space="preserve">Community facilities </w:t>
      </w:r>
    </w:p>
    <w:p w14:paraId="12C8D4FC" w14:textId="77777777" w:rsidR="00D233D7" w:rsidRPr="00410034" w:rsidRDefault="00611234" w:rsidP="000951D4">
      <w:pPr>
        <w:pStyle w:val="ListParagraph"/>
        <w:numPr>
          <w:ilvl w:val="0"/>
          <w:numId w:val="42"/>
        </w:numPr>
      </w:pPr>
      <w:r>
        <w:t xml:space="preserve">Community safety </w:t>
      </w:r>
    </w:p>
    <w:p w14:paraId="2AD20042" w14:textId="77777777" w:rsidR="00D233D7" w:rsidRPr="00410034" w:rsidRDefault="00611234" w:rsidP="000951D4">
      <w:pPr>
        <w:pStyle w:val="ListParagraph"/>
        <w:numPr>
          <w:ilvl w:val="0"/>
          <w:numId w:val="42"/>
        </w:numPr>
      </w:pPr>
      <w:r>
        <w:t xml:space="preserve">Arts, </w:t>
      </w:r>
      <w:proofErr w:type="gramStart"/>
      <w:r>
        <w:t>culture</w:t>
      </w:r>
      <w:proofErr w:type="gramEnd"/>
      <w:r>
        <w:t xml:space="preserve"> and events.</w:t>
      </w:r>
      <w:r w:rsidR="00DB781A">
        <w:t xml:space="preserve"> </w:t>
      </w:r>
    </w:p>
    <w:p w14:paraId="099A64E4" w14:textId="73A07ED5" w:rsidR="00611234" w:rsidRDefault="006779E4" w:rsidP="00D233D7">
      <w:r w:rsidRPr="000951D4">
        <w:rPr>
          <w:b/>
          <w:bCs/>
          <w:color w:val="0070C0"/>
        </w:rPr>
        <w:t>Phase 2</w:t>
      </w:r>
      <w:r>
        <w:br/>
      </w:r>
      <w:r w:rsidR="008025A4">
        <w:t xml:space="preserve">Throughout December 2024 and </w:t>
      </w:r>
      <w:r w:rsidR="007B6BFE">
        <w:t>January 2025,</w:t>
      </w:r>
      <w:r w:rsidR="008025A4">
        <w:t xml:space="preserve"> </w:t>
      </w:r>
      <w:r w:rsidR="009F53B1">
        <w:t xml:space="preserve">we </w:t>
      </w:r>
      <w:r w:rsidR="00814741">
        <w:t>heard from 133 people with 75 percent agreeing with the priorities we’d captured</w:t>
      </w:r>
      <w:r w:rsidR="00011714">
        <w:t xml:space="preserve">. </w:t>
      </w:r>
      <w:r w:rsidR="00715F46">
        <w:t xml:space="preserve">Participants </w:t>
      </w:r>
      <w:r w:rsidR="00A9516C">
        <w:t xml:space="preserve">took the opportunity to identify anything they felt we’d </w:t>
      </w:r>
      <w:r w:rsidR="00433070">
        <w:t xml:space="preserve">missed, </w:t>
      </w:r>
      <w:r w:rsidR="00011714">
        <w:t>with the maintenance and upgrade of existing assets including facilities, roads, footpaths and parks the most prevalent theme. Other comments related to community safety and waste related services.</w:t>
      </w:r>
    </w:p>
    <w:p w14:paraId="43BE6EF0" w14:textId="2B1C39C9" w:rsidR="006779E4" w:rsidRDefault="006779E4" w:rsidP="00E17850">
      <w:pPr>
        <w:spacing w:after="0" w:line="240" w:lineRule="auto"/>
      </w:pPr>
      <w:r w:rsidRPr="000951D4">
        <w:rPr>
          <w:b/>
          <w:bCs/>
          <w:color w:val="0070C0"/>
        </w:rPr>
        <w:t>Phase 3</w:t>
      </w:r>
      <w:r>
        <w:br/>
      </w:r>
      <w:r w:rsidR="00742290">
        <w:t xml:space="preserve">In February </w:t>
      </w:r>
      <w:r w:rsidR="0005037E">
        <w:t>2025 forty-six</w:t>
      </w:r>
      <w:r w:rsidR="006A3D3C">
        <w:t xml:space="preserve"> </w:t>
      </w:r>
      <w:r w:rsidR="0005037E">
        <w:t xml:space="preserve">community members participated in </w:t>
      </w:r>
      <w:r w:rsidR="00896054">
        <w:t xml:space="preserve">one of three community focus groups. </w:t>
      </w:r>
      <w:r w:rsidR="00AB2079">
        <w:t xml:space="preserve">Participants </w:t>
      </w:r>
      <w:r w:rsidR="006A3D3C">
        <w:t>deliberated with other community members</w:t>
      </w:r>
      <w:r w:rsidR="00AB2079">
        <w:t xml:space="preserve">, gaining </w:t>
      </w:r>
      <w:r w:rsidR="006A3D3C">
        <w:t xml:space="preserve">a better understanding of the service categories level expectations and challenges faced. </w:t>
      </w:r>
      <w:r w:rsidR="00A42193">
        <w:t>They</w:t>
      </w:r>
      <w:r w:rsidR="006A3D3C">
        <w:t xml:space="preserve"> told us t</w:t>
      </w:r>
      <w:r w:rsidR="00A42193">
        <w:t>hey’d</w:t>
      </w:r>
      <w:r w:rsidR="006A3D3C">
        <w:t xml:space="preserve"> like to see an increased focus on</w:t>
      </w:r>
      <w:r w:rsidR="006631F7">
        <w:t>:</w:t>
      </w:r>
    </w:p>
    <w:p w14:paraId="5D766D05" w14:textId="77777777" w:rsidR="00402B38" w:rsidRDefault="00402B38" w:rsidP="006779E4">
      <w:pPr>
        <w:pStyle w:val="ListParagraph"/>
        <w:numPr>
          <w:ilvl w:val="0"/>
          <w:numId w:val="39"/>
        </w:numPr>
        <w:spacing w:after="0" w:line="240" w:lineRule="auto"/>
        <w:sectPr w:rsidR="00402B38" w:rsidSect="00661DFD">
          <w:headerReference w:type="default" r:id="rId34"/>
          <w:footerReference w:type="default" r:id="rId35"/>
          <w:headerReference w:type="first" r:id="rId36"/>
          <w:type w:val="continuous"/>
          <w:pgSz w:w="11906" w:h="16838"/>
          <w:pgMar w:top="2127" w:right="1440" w:bottom="1440" w:left="1440" w:header="794" w:footer="709" w:gutter="0"/>
          <w:pgNumType w:start="0"/>
          <w:cols w:space="708"/>
          <w:titlePg/>
          <w:docGrid w:linePitch="360"/>
        </w:sectPr>
      </w:pPr>
    </w:p>
    <w:p w14:paraId="205A724D" w14:textId="27B0BEFA" w:rsidR="006779E4" w:rsidRDefault="006A3D3C" w:rsidP="006779E4">
      <w:pPr>
        <w:pStyle w:val="ListParagraph"/>
        <w:numPr>
          <w:ilvl w:val="0"/>
          <w:numId w:val="39"/>
        </w:numPr>
        <w:spacing w:after="0" w:line="240" w:lineRule="auto"/>
      </w:pPr>
      <w:r>
        <w:t>local business</w:t>
      </w:r>
    </w:p>
    <w:p w14:paraId="00435D7B" w14:textId="5AD174A7" w:rsidR="006779E4" w:rsidRDefault="006A3D3C" w:rsidP="006779E4">
      <w:pPr>
        <w:pStyle w:val="ListParagraph"/>
        <w:numPr>
          <w:ilvl w:val="0"/>
          <w:numId w:val="39"/>
        </w:numPr>
        <w:spacing w:after="0" w:line="240" w:lineRule="auto"/>
      </w:pPr>
      <w:r>
        <w:t xml:space="preserve">youth services </w:t>
      </w:r>
    </w:p>
    <w:p w14:paraId="7373AE78" w14:textId="77777777" w:rsidR="006779E4" w:rsidRDefault="006A3D3C" w:rsidP="006779E4">
      <w:pPr>
        <w:pStyle w:val="ListParagraph"/>
        <w:numPr>
          <w:ilvl w:val="0"/>
          <w:numId w:val="39"/>
        </w:numPr>
        <w:spacing w:after="0" w:line="240" w:lineRule="auto"/>
      </w:pPr>
      <w:r>
        <w:t>public health and safety</w:t>
      </w:r>
    </w:p>
    <w:p w14:paraId="5C39D54D" w14:textId="30751B70" w:rsidR="006779E4" w:rsidRDefault="006A3D3C" w:rsidP="006779E4">
      <w:pPr>
        <w:pStyle w:val="ListParagraph"/>
        <w:numPr>
          <w:ilvl w:val="0"/>
          <w:numId w:val="39"/>
        </w:numPr>
        <w:spacing w:after="0" w:line="240" w:lineRule="auto"/>
      </w:pPr>
      <w:r>
        <w:t>waste management</w:t>
      </w:r>
    </w:p>
    <w:p w14:paraId="234142D8" w14:textId="77777777" w:rsidR="00402B38" w:rsidRDefault="006A3D3C" w:rsidP="006779E4">
      <w:pPr>
        <w:pStyle w:val="ListParagraph"/>
        <w:numPr>
          <w:ilvl w:val="0"/>
          <w:numId w:val="39"/>
        </w:numPr>
        <w:spacing w:after="0" w:line="240" w:lineRule="auto"/>
        <w:sectPr w:rsidR="00402B38" w:rsidSect="00BC3933">
          <w:type w:val="continuous"/>
          <w:pgSz w:w="11906" w:h="16838"/>
          <w:pgMar w:top="2127" w:right="1440" w:bottom="1440" w:left="1440" w:header="794" w:footer="709" w:gutter="0"/>
          <w:pgNumType w:start="0"/>
          <w:cols w:space="708"/>
          <w:titlePg/>
          <w:docGrid w:linePitch="360"/>
        </w:sectPr>
      </w:pPr>
      <w:r>
        <w:t xml:space="preserve">ageing well. </w:t>
      </w:r>
    </w:p>
    <w:p w14:paraId="5AB52BA9" w14:textId="77777777" w:rsidR="00BC3933" w:rsidRDefault="00BC3933" w:rsidP="00BC3933">
      <w:pPr>
        <w:spacing w:after="0" w:line="240" w:lineRule="auto"/>
        <w:sectPr w:rsidR="00BC3933" w:rsidSect="00661DFD">
          <w:type w:val="continuous"/>
          <w:pgSz w:w="11906" w:h="16838"/>
          <w:pgMar w:top="2127" w:right="1440" w:bottom="1440" w:left="1440" w:header="794" w:footer="709" w:gutter="0"/>
          <w:pgNumType w:start="0"/>
          <w:cols w:space="708"/>
          <w:titlePg/>
          <w:docGrid w:linePitch="360"/>
        </w:sectPr>
      </w:pPr>
    </w:p>
    <w:p w14:paraId="61253F86" w14:textId="5BC67D16" w:rsidR="00E17850" w:rsidRDefault="00E17850" w:rsidP="00BC3933">
      <w:pPr>
        <w:spacing w:after="0" w:line="240" w:lineRule="auto"/>
      </w:pPr>
    </w:p>
    <w:p w14:paraId="56D6D9A3" w14:textId="335541BC" w:rsidR="00B40AE9" w:rsidRDefault="00A253CC" w:rsidP="00E17850">
      <w:pPr>
        <w:spacing w:after="0" w:line="240" w:lineRule="auto"/>
        <w:rPr>
          <w:rStyle w:val="normaltextrun"/>
          <w:rFonts w:ascii="Calibri" w:hAnsi="Calibri" w:cs="Calibri"/>
        </w:rPr>
      </w:pPr>
      <w:r>
        <w:t>Council considered the feedback captured through th</w:t>
      </w:r>
      <w:r w:rsidR="002A2FA8">
        <w:t>e three phases of community engagement</w:t>
      </w:r>
      <w:r w:rsidR="00620219">
        <w:t xml:space="preserve"> </w:t>
      </w:r>
      <w:r w:rsidR="00A36081">
        <w:t>as we drafted</w:t>
      </w:r>
      <w:r w:rsidR="00620219">
        <w:t xml:space="preserve"> the Budget 2025-56</w:t>
      </w:r>
      <w:r w:rsidR="00573C07">
        <w:t xml:space="preserve">, Financial </w:t>
      </w:r>
      <w:r w:rsidR="00A52F82">
        <w:t>P</w:t>
      </w:r>
      <w:r w:rsidR="00573C07">
        <w:t>lan</w:t>
      </w:r>
      <w:r w:rsidR="00A52F82">
        <w:t>,</w:t>
      </w:r>
      <w:r w:rsidR="00573C07">
        <w:t xml:space="preserve"> and Rates and Revenue Plan.</w:t>
      </w:r>
      <w:r w:rsidR="00DF180B">
        <w:t xml:space="preserve"> </w:t>
      </w:r>
      <w:r w:rsidR="00B40AE9">
        <w:t xml:space="preserve">The </w:t>
      </w:r>
      <w:r w:rsidR="005831A2">
        <w:t xml:space="preserve">proposed </w:t>
      </w:r>
      <w:r w:rsidR="00B40AE9">
        <w:t xml:space="preserve">documents </w:t>
      </w:r>
      <w:r w:rsidR="00B40AE9">
        <w:rPr>
          <w:rStyle w:val="normaltextrun"/>
          <w:rFonts w:ascii="Calibri" w:hAnsi="Calibri" w:cs="Calibri"/>
        </w:rPr>
        <w:t>reaffirmed our focus on increasing our investment in the future</w:t>
      </w:r>
      <w:r w:rsidR="00692BB5">
        <w:rPr>
          <w:rStyle w:val="normaltextrun"/>
          <w:rFonts w:ascii="Calibri" w:hAnsi="Calibri" w:cs="Calibri"/>
        </w:rPr>
        <w:t xml:space="preserve"> and </w:t>
      </w:r>
      <w:r w:rsidR="00E17850">
        <w:rPr>
          <w:rStyle w:val="normaltextrun"/>
          <w:rFonts w:ascii="Calibri" w:hAnsi="Calibri" w:cs="Calibri"/>
        </w:rPr>
        <w:t>has</w:t>
      </w:r>
      <w:r w:rsidR="00692BB5">
        <w:rPr>
          <w:rStyle w:val="normaltextrun"/>
          <w:rFonts w:ascii="Calibri" w:hAnsi="Calibri" w:cs="Calibri"/>
        </w:rPr>
        <w:t xml:space="preserve"> addressed the </w:t>
      </w:r>
      <w:r w:rsidR="003976D3">
        <w:rPr>
          <w:rStyle w:val="normaltextrun"/>
          <w:rFonts w:ascii="Calibri" w:hAnsi="Calibri" w:cs="Calibri"/>
        </w:rPr>
        <w:t xml:space="preserve">top priorities </w:t>
      </w:r>
      <w:r w:rsidR="007921CB">
        <w:rPr>
          <w:rStyle w:val="normaltextrun"/>
          <w:rFonts w:ascii="Calibri" w:hAnsi="Calibri" w:cs="Calibri"/>
        </w:rPr>
        <w:t xml:space="preserve">identified by community through the </w:t>
      </w:r>
      <w:r w:rsidR="00E17850">
        <w:rPr>
          <w:rStyle w:val="normaltextrun"/>
          <w:rFonts w:ascii="Calibri" w:hAnsi="Calibri" w:cs="Calibri"/>
        </w:rPr>
        <w:t>consultation</w:t>
      </w:r>
      <w:r w:rsidR="007921CB">
        <w:rPr>
          <w:rStyle w:val="normaltextrun"/>
          <w:rFonts w:ascii="Calibri" w:hAnsi="Calibri" w:cs="Calibri"/>
        </w:rPr>
        <w:t xml:space="preserve"> as below:</w:t>
      </w:r>
    </w:p>
    <w:p w14:paraId="65AF959A" w14:textId="77777777" w:rsidR="00E17850" w:rsidRPr="00692BB5" w:rsidRDefault="00E17850" w:rsidP="00E17850">
      <w:pPr>
        <w:spacing w:after="0" w:line="240" w:lineRule="auto"/>
        <w:rPr>
          <w:rStyle w:val="normaltextrun"/>
        </w:rPr>
      </w:pPr>
    </w:p>
    <w:p w14:paraId="328C19C2" w14:textId="2E1FB07D" w:rsidR="002134A7" w:rsidRDefault="007921CB" w:rsidP="00A36081">
      <w:pPr>
        <w:pStyle w:val="ListParagraph"/>
        <w:numPr>
          <w:ilvl w:val="0"/>
          <w:numId w:val="40"/>
        </w:numPr>
      </w:pPr>
      <w:r w:rsidRPr="00A36081">
        <w:rPr>
          <w:b/>
          <w:bCs/>
        </w:rPr>
        <w:t xml:space="preserve">Roads, public </w:t>
      </w:r>
      <w:proofErr w:type="gramStart"/>
      <w:r w:rsidRPr="00A36081">
        <w:rPr>
          <w:b/>
          <w:bCs/>
        </w:rPr>
        <w:t>transport</w:t>
      </w:r>
      <w:proofErr w:type="gramEnd"/>
      <w:r w:rsidRPr="00A36081">
        <w:rPr>
          <w:b/>
          <w:bCs/>
        </w:rPr>
        <w:t xml:space="preserve"> and footpaths</w:t>
      </w:r>
      <w:r w:rsidRPr="007921CB">
        <w:t xml:space="preserve"> </w:t>
      </w:r>
      <w:r>
        <w:br/>
      </w:r>
      <w:r w:rsidR="00131B52" w:rsidRPr="00A36081">
        <w:rPr>
          <w:rStyle w:val="normaltextrun"/>
          <w:rFonts w:ascii="Calibri" w:hAnsi="Calibri" w:cs="Calibri"/>
        </w:rPr>
        <w:t>T</w:t>
      </w:r>
      <w:r w:rsidR="008F5C89">
        <w:t xml:space="preserve">he </w:t>
      </w:r>
      <w:r w:rsidR="005831A2">
        <w:t xml:space="preserve">proposed </w:t>
      </w:r>
      <w:r w:rsidR="008F5C89">
        <w:t xml:space="preserve">Budget 2025-26 has allocated </w:t>
      </w:r>
      <w:r w:rsidR="0079051E">
        <w:t>over $57 million to roads</w:t>
      </w:r>
      <w:r w:rsidR="00AF1E81">
        <w:t xml:space="preserve"> and footpaths </w:t>
      </w:r>
      <w:r w:rsidR="00763948">
        <w:t xml:space="preserve">making it the service category with the highest funding and supporting </w:t>
      </w:r>
      <w:r w:rsidR="001C3DA8">
        <w:t xml:space="preserve">it as </w:t>
      </w:r>
      <w:r w:rsidR="00763948">
        <w:t xml:space="preserve">the top priority as identified by the community. The </w:t>
      </w:r>
      <w:r w:rsidR="005831A2">
        <w:t xml:space="preserve">proposed </w:t>
      </w:r>
      <w:r w:rsidR="00AE6377">
        <w:t xml:space="preserve">10-year Financial Plan has allocated almost $715 </w:t>
      </w:r>
      <w:r w:rsidR="00AE6377">
        <w:lastRenderedPageBreak/>
        <w:t>million</w:t>
      </w:r>
      <w:r w:rsidR="00B543C8">
        <w:t xml:space="preserve"> to roads, public transport and footpaths which will support our growing community.</w:t>
      </w:r>
      <w:r w:rsidR="001C3DA8">
        <w:t xml:space="preserve"> Council will continue advocating for improved public transport across the municipality.</w:t>
      </w:r>
    </w:p>
    <w:p w14:paraId="2A53DE9F" w14:textId="77777777" w:rsidR="00741918" w:rsidRPr="007921CB" w:rsidRDefault="00741918" w:rsidP="000951D4">
      <w:pPr>
        <w:pStyle w:val="ListParagraph"/>
      </w:pPr>
    </w:p>
    <w:p w14:paraId="6FEF7EEE" w14:textId="069A0BC7" w:rsidR="00E17850" w:rsidRPr="000951D4" w:rsidRDefault="007921CB" w:rsidP="00A36081">
      <w:pPr>
        <w:pStyle w:val="ListParagraph"/>
        <w:numPr>
          <w:ilvl w:val="0"/>
          <w:numId w:val="40"/>
        </w:numPr>
        <w:rPr>
          <w:b/>
          <w:bCs/>
        </w:rPr>
      </w:pPr>
      <w:r w:rsidRPr="00A36081">
        <w:rPr>
          <w:b/>
          <w:bCs/>
        </w:rPr>
        <w:t xml:space="preserve">Parks, </w:t>
      </w:r>
      <w:proofErr w:type="gramStart"/>
      <w:r w:rsidRPr="00A36081">
        <w:rPr>
          <w:b/>
          <w:bCs/>
        </w:rPr>
        <w:t>playgrounds</w:t>
      </w:r>
      <w:proofErr w:type="gramEnd"/>
      <w:r w:rsidRPr="00A36081">
        <w:rPr>
          <w:b/>
          <w:bCs/>
        </w:rPr>
        <w:t xml:space="preserve"> and open space </w:t>
      </w:r>
      <w:r w:rsidR="00FD6547" w:rsidRPr="00A36081">
        <w:rPr>
          <w:b/>
          <w:bCs/>
        </w:rPr>
        <w:br/>
      </w:r>
      <w:r w:rsidR="001E7ECA" w:rsidRPr="00D05609">
        <w:t xml:space="preserve">Over $51 million has been allocated to parks, playground and open space in the </w:t>
      </w:r>
      <w:r w:rsidR="005831A2">
        <w:t xml:space="preserve">proposed </w:t>
      </w:r>
      <w:r w:rsidR="001E7ECA" w:rsidRPr="00D05609">
        <w:t xml:space="preserve">Budget 2025-26 and over $611 million allocated </w:t>
      </w:r>
      <w:r w:rsidR="00D05609" w:rsidRPr="00D05609">
        <w:t xml:space="preserve">in the </w:t>
      </w:r>
      <w:r w:rsidR="005831A2">
        <w:t xml:space="preserve">proposed </w:t>
      </w:r>
      <w:r w:rsidR="00D05609" w:rsidRPr="00D05609">
        <w:t>10-year Financial Plan. This allocation affirms the service area as a top priority of Council and is the second highest funded over the next ten years.</w:t>
      </w:r>
    </w:p>
    <w:p w14:paraId="2564F6DC" w14:textId="77777777" w:rsidR="00741918" w:rsidRPr="00A36081" w:rsidRDefault="00741918" w:rsidP="000951D4">
      <w:pPr>
        <w:pStyle w:val="ListParagraph"/>
        <w:rPr>
          <w:b/>
          <w:bCs/>
        </w:rPr>
      </w:pPr>
    </w:p>
    <w:p w14:paraId="153DCFF5" w14:textId="77777777" w:rsidR="00741918" w:rsidRDefault="007921CB" w:rsidP="00A36081">
      <w:pPr>
        <w:pStyle w:val="ListParagraph"/>
        <w:numPr>
          <w:ilvl w:val="0"/>
          <w:numId w:val="40"/>
        </w:numPr>
        <w:rPr>
          <w:b/>
          <w:bCs/>
        </w:rPr>
      </w:pPr>
      <w:r w:rsidRPr="00A36081">
        <w:rPr>
          <w:b/>
          <w:bCs/>
        </w:rPr>
        <w:t xml:space="preserve">Community facilities </w:t>
      </w:r>
      <w:r w:rsidR="005F01CB" w:rsidRPr="00A36081">
        <w:rPr>
          <w:b/>
          <w:bCs/>
        </w:rPr>
        <w:t>including recreation and leisure facilities</w:t>
      </w:r>
      <w:r w:rsidR="005F01CB" w:rsidRPr="00A36081">
        <w:rPr>
          <w:b/>
          <w:bCs/>
        </w:rPr>
        <w:br/>
      </w:r>
      <w:r w:rsidR="000672C4" w:rsidRPr="007E6D4C">
        <w:t xml:space="preserve">Almost $50 </w:t>
      </w:r>
      <w:r w:rsidR="007E6D4C" w:rsidRPr="007E6D4C">
        <w:t>million</w:t>
      </w:r>
      <w:r w:rsidR="000672C4" w:rsidRPr="007E6D4C">
        <w:t xml:space="preserve"> has been allocated to community facilities in the</w:t>
      </w:r>
      <w:r w:rsidR="005831A2">
        <w:t xml:space="preserve"> proposed</w:t>
      </w:r>
      <w:r w:rsidR="000672C4" w:rsidRPr="007E6D4C">
        <w:t xml:space="preserve"> Budget 2025-26 and over $40 million over the next ten years in the </w:t>
      </w:r>
      <w:r w:rsidR="005831A2">
        <w:t xml:space="preserve">proposed </w:t>
      </w:r>
      <w:r w:rsidR="000672C4" w:rsidRPr="007E6D4C">
        <w:t>Financial Plan</w:t>
      </w:r>
      <w:r w:rsidR="007E6D4C">
        <w:t>, future proofing these valuable community assets.</w:t>
      </w:r>
      <w:r w:rsidR="000672C4" w:rsidRPr="00A36081">
        <w:rPr>
          <w:b/>
          <w:bCs/>
        </w:rPr>
        <w:t xml:space="preserve"> </w:t>
      </w:r>
    </w:p>
    <w:p w14:paraId="76A13B39" w14:textId="77777777" w:rsidR="00741918" w:rsidRDefault="00741918" w:rsidP="000951D4">
      <w:pPr>
        <w:pStyle w:val="ListParagraph"/>
        <w:rPr>
          <w:b/>
          <w:bCs/>
        </w:rPr>
      </w:pPr>
    </w:p>
    <w:p w14:paraId="6C84A2A6" w14:textId="6FD4727F" w:rsidR="00741918" w:rsidRPr="000951D4" w:rsidRDefault="007921CB" w:rsidP="000951D4">
      <w:pPr>
        <w:pStyle w:val="ListParagraph"/>
        <w:numPr>
          <w:ilvl w:val="0"/>
          <w:numId w:val="40"/>
        </w:numPr>
        <w:rPr>
          <w:b/>
          <w:bCs/>
        </w:rPr>
      </w:pPr>
      <w:r w:rsidRPr="00A36081">
        <w:rPr>
          <w:b/>
          <w:bCs/>
        </w:rPr>
        <w:t xml:space="preserve">Community safety </w:t>
      </w:r>
      <w:r w:rsidR="007E6D4C" w:rsidRPr="00A36081">
        <w:rPr>
          <w:b/>
          <w:bCs/>
        </w:rPr>
        <w:br/>
      </w:r>
      <w:r w:rsidR="0001518E" w:rsidRPr="005B661C">
        <w:t xml:space="preserve">Over </w:t>
      </w:r>
      <w:r w:rsidR="00741918">
        <w:t>$8.5</w:t>
      </w:r>
      <w:r w:rsidR="0001518E" w:rsidRPr="005B661C">
        <w:t xml:space="preserve"> million has been allocated to community safety in the </w:t>
      </w:r>
      <w:r w:rsidR="005831A2">
        <w:t xml:space="preserve">proposed </w:t>
      </w:r>
      <w:r w:rsidR="0001518E" w:rsidRPr="005B661C">
        <w:t xml:space="preserve">Budget 2025-26 and a total of over $100 million </w:t>
      </w:r>
      <w:r w:rsidR="005831A2">
        <w:t xml:space="preserve">proposed </w:t>
      </w:r>
      <w:r w:rsidR="0001518E" w:rsidRPr="005B661C">
        <w:t xml:space="preserve">over the next ten years. </w:t>
      </w:r>
      <w:r w:rsidR="005B661C" w:rsidRPr="005B661C">
        <w:t>Of this, $</w:t>
      </w:r>
      <w:r w:rsidR="00BF6735">
        <w:t>2.89</w:t>
      </w:r>
      <w:r w:rsidR="005B661C">
        <w:t xml:space="preserve"> million has been allocated over the next ten years </w:t>
      </w:r>
      <w:r w:rsidR="00BF6735">
        <w:t>for new and improved lighting along pathways</w:t>
      </w:r>
      <w:r w:rsidR="005B661C">
        <w:t>.</w:t>
      </w:r>
      <w:r w:rsidR="000951D4">
        <w:br/>
      </w:r>
    </w:p>
    <w:p w14:paraId="4D354FAB" w14:textId="4B77511D" w:rsidR="00B543C8" w:rsidRPr="000951D4" w:rsidRDefault="007921CB" w:rsidP="00A36081">
      <w:pPr>
        <w:pStyle w:val="ListParagraph"/>
        <w:numPr>
          <w:ilvl w:val="0"/>
          <w:numId w:val="40"/>
        </w:numPr>
        <w:rPr>
          <w:rStyle w:val="normaltextrun"/>
          <w:b/>
          <w:bCs/>
        </w:rPr>
      </w:pPr>
      <w:r w:rsidRPr="00A36081">
        <w:rPr>
          <w:b/>
          <w:bCs/>
        </w:rPr>
        <w:t xml:space="preserve">Arts, </w:t>
      </w:r>
      <w:proofErr w:type="gramStart"/>
      <w:r w:rsidRPr="00A36081">
        <w:rPr>
          <w:b/>
          <w:bCs/>
        </w:rPr>
        <w:t>culture</w:t>
      </w:r>
      <w:proofErr w:type="gramEnd"/>
      <w:r w:rsidRPr="00A36081">
        <w:rPr>
          <w:b/>
          <w:bCs/>
        </w:rPr>
        <w:t xml:space="preserve"> and events </w:t>
      </w:r>
      <w:r w:rsidR="007931F5" w:rsidRPr="00A36081">
        <w:rPr>
          <w:b/>
          <w:bCs/>
        </w:rPr>
        <w:br/>
      </w:r>
      <w:r w:rsidR="007931F5" w:rsidRPr="00A36081">
        <w:rPr>
          <w:rStyle w:val="normaltextrun"/>
          <w:rFonts w:ascii="Calibri" w:hAnsi="Calibri" w:cs="Calibri"/>
          <w:color w:val="000000"/>
          <w:shd w:val="clear" w:color="auto" w:fill="FFFFFF"/>
        </w:rPr>
        <w:t xml:space="preserve">The </w:t>
      </w:r>
      <w:r w:rsidR="005831A2">
        <w:t xml:space="preserve">proposed </w:t>
      </w:r>
      <w:r w:rsidR="007931F5" w:rsidRPr="00A36081">
        <w:rPr>
          <w:rStyle w:val="normaltextrun"/>
          <w:rFonts w:ascii="Calibri" w:hAnsi="Calibri" w:cs="Calibri"/>
          <w:color w:val="000000"/>
          <w:shd w:val="clear" w:color="auto" w:fill="FFFFFF"/>
        </w:rPr>
        <w:t xml:space="preserve">Budget 2025-26 has allocated almost $2 million to arts, culture and events and almost $24 million </w:t>
      </w:r>
      <w:r w:rsidR="005831A2">
        <w:t xml:space="preserve">proposed </w:t>
      </w:r>
      <w:r w:rsidR="007931F5" w:rsidRPr="00A36081">
        <w:rPr>
          <w:rStyle w:val="normaltextrun"/>
          <w:rFonts w:ascii="Calibri" w:hAnsi="Calibri" w:cs="Calibri"/>
          <w:color w:val="000000"/>
          <w:shd w:val="clear" w:color="auto" w:fill="FFFFFF"/>
        </w:rPr>
        <w:t>over the next ten years</w:t>
      </w:r>
      <w:r w:rsidR="00796392" w:rsidRPr="00A36081">
        <w:rPr>
          <w:rStyle w:val="normaltextrun"/>
          <w:rFonts w:ascii="Calibri" w:hAnsi="Calibri" w:cs="Calibri"/>
          <w:color w:val="000000"/>
          <w:shd w:val="clear" w:color="auto" w:fill="FFFFFF"/>
        </w:rPr>
        <w:t xml:space="preserve"> to help </w:t>
      </w:r>
      <w:r w:rsidR="00157EEA" w:rsidRPr="00A36081">
        <w:rPr>
          <w:rStyle w:val="normaltextrun"/>
          <w:rFonts w:ascii="Calibri" w:hAnsi="Calibri" w:cs="Calibri"/>
          <w:color w:val="000000"/>
          <w:shd w:val="clear" w:color="auto" w:fill="FFFFFF"/>
        </w:rPr>
        <w:t>those who work, live, and play in the City of Whittlesea to be creative and share their culture and stories. </w:t>
      </w:r>
    </w:p>
    <w:p w14:paraId="172DC011" w14:textId="77777777" w:rsidR="00741918" w:rsidRPr="00A36081" w:rsidRDefault="00741918" w:rsidP="000951D4">
      <w:pPr>
        <w:pStyle w:val="ListParagraph"/>
        <w:rPr>
          <w:b/>
          <w:bCs/>
        </w:rPr>
      </w:pPr>
    </w:p>
    <w:p w14:paraId="15926CCA" w14:textId="7F1B8893" w:rsidR="007B2008" w:rsidRDefault="00E73409" w:rsidP="00B40AE9">
      <w:pPr>
        <w:pStyle w:val="ListParagraph"/>
        <w:numPr>
          <w:ilvl w:val="0"/>
          <w:numId w:val="40"/>
        </w:numPr>
      </w:pPr>
      <w:r w:rsidRPr="00A36081">
        <w:rPr>
          <w:b/>
          <w:bCs/>
        </w:rPr>
        <w:t>Waste management</w:t>
      </w:r>
      <w:r w:rsidR="007921CB">
        <w:br/>
        <w:t>Council has recently made an i</w:t>
      </w:r>
      <w:r>
        <w:t>nvestment in illegal dumping with a</w:t>
      </w:r>
      <w:r w:rsidR="00A65ED4">
        <w:t>new waste</w:t>
      </w:r>
      <w:r>
        <w:t xml:space="preserve"> taskforce established</w:t>
      </w:r>
      <w:r w:rsidR="00DD0B3B">
        <w:t xml:space="preserve"> and almost $38 million allocated in the </w:t>
      </w:r>
      <w:r w:rsidR="005831A2">
        <w:t xml:space="preserve">proposed </w:t>
      </w:r>
      <w:r w:rsidR="00DD0B3B">
        <w:t>Budget 2025-26.</w:t>
      </w:r>
      <w:r w:rsidR="007921CB">
        <w:t xml:space="preserve"> </w:t>
      </w:r>
    </w:p>
    <w:p w14:paraId="58AD40C3" w14:textId="16BC3CDB" w:rsidR="00611234" w:rsidRDefault="00A36081" w:rsidP="00BC3933">
      <w:pPr>
        <w:rPr>
          <w:b/>
          <w:bCs/>
          <w:color w:val="1F4E79" w:themeColor="accent5" w:themeShade="80"/>
          <w:sz w:val="28"/>
          <w:szCs w:val="28"/>
        </w:rPr>
      </w:pPr>
      <w:r w:rsidRPr="000951D4">
        <w:rPr>
          <w:b/>
          <w:bCs/>
          <w:color w:val="0070C0"/>
        </w:rPr>
        <w:t>Phase 4</w:t>
      </w:r>
      <w:r>
        <w:br/>
      </w:r>
      <w:r w:rsidR="00B40AE9">
        <w:t>The proposed documents were shared with the community in April and May</w:t>
      </w:r>
      <w:r w:rsidR="00CF1907">
        <w:t xml:space="preserve"> 2025</w:t>
      </w:r>
      <w:r w:rsidR="00B40AE9">
        <w:t xml:space="preserve">. Seventy-eight people participated in this phase of consultation and told us that majority (85%) supported the Proposed Budget 2025-26, the </w:t>
      </w:r>
      <w:r w:rsidR="00B40AE9" w:rsidRPr="5600AA85">
        <w:rPr>
          <w:color w:val="000000" w:themeColor="text1"/>
        </w:rPr>
        <w:t xml:space="preserve">Proposed Financial Plan 2025-26 to 2034-35 (89%) </w:t>
      </w:r>
      <w:r w:rsidR="00B40AE9">
        <w:t xml:space="preserve">and the </w:t>
      </w:r>
      <w:r w:rsidR="00B40AE9" w:rsidRPr="5600AA85">
        <w:rPr>
          <w:color w:val="000000" w:themeColor="text1"/>
        </w:rPr>
        <w:t>Proposed Rates and Revenue Plan 2025-26 to 2028-29 (81%). Those that were not supportive of the proposed documents identified specific budget item requests local to their area or a proposed rate freeze to ease the cost-of-living pressure as their reason.</w:t>
      </w:r>
    </w:p>
    <w:p w14:paraId="6565106E" w14:textId="42605D41" w:rsidR="00D10C6D" w:rsidRPr="00F06776" w:rsidRDefault="00E41E41" w:rsidP="00AB71D2">
      <w:pPr>
        <w:pStyle w:val="Heading1"/>
        <w:rPr>
          <w:rStyle w:val="normaltextrun"/>
          <w:rFonts w:asciiTheme="minorHAnsi" w:eastAsiaTheme="minorEastAsia" w:hAnsiTheme="minorHAnsi" w:cstheme="minorBidi"/>
          <w:color w:val="auto"/>
          <w:sz w:val="22"/>
          <w:szCs w:val="22"/>
        </w:rPr>
      </w:pPr>
      <w:bookmarkStart w:id="11" w:name="_Toc177650935"/>
      <w:bookmarkStart w:id="12" w:name="_Toc177650869"/>
      <w:bookmarkEnd w:id="8"/>
      <w:bookmarkEnd w:id="9"/>
      <w:bookmarkEnd w:id="10"/>
      <w:r w:rsidRPr="404C68E1">
        <w:rPr>
          <w:rFonts w:asciiTheme="minorHAnsi" w:hAnsiTheme="minorHAnsi" w:cstheme="minorBidi"/>
          <w:b/>
          <w:bCs/>
          <w:color w:val="1F4E79" w:themeColor="accent5" w:themeShade="80"/>
          <w:sz w:val="28"/>
          <w:szCs w:val="28"/>
        </w:rPr>
        <w:t>Next Steps</w:t>
      </w:r>
      <w:bookmarkEnd w:id="11"/>
      <w:bookmarkEnd w:id="12"/>
      <w:r>
        <w:br/>
      </w:r>
      <w:r w:rsidR="0014410D" w:rsidRPr="00F06776">
        <w:rPr>
          <w:rStyle w:val="normaltextrun"/>
          <w:rFonts w:ascii="Calibri" w:eastAsia="Times New Roman" w:hAnsi="Calibri" w:cs="Calibri"/>
          <w:color w:val="auto"/>
          <w:sz w:val="22"/>
          <w:szCs w:val="22"/>
          <w:lang w:eastAsia="en-AU"/>
        </w:rPr>
        <w:t xml:space="preserve">Thank you to everyone </w:t>
      </w:r>
      <w:r w:rsidR="005A6DEE">
        <w:rPr>
          <w:rStyle w:val="normaltextrun"/>
          <w:rFonts w:ascii="Calibri" w:eastAsia="Times New Roman" w:hAnsi="Calibri" w:cs="Calibri"/>
          <w:color w:val="auto"/>
          <w:sz w:val="22"/>
          <w:szCs w:val="22"/>
          <w:lang w:eastAsia="en-AU"/>
        </w:rPr>
        <w:t>who</w:t>
      </w:r>
      <w:r w:rsidR="0014410D" w:rsidRPr="00F06776">
        <w:rPr>
          <w:rStyle w:val="normaltextrun"/>
          <w:rFonts w:ascii="Calibri" w:eastAsia="Times New Roman" w:hAnsi="Calibri" w:cs="Calibri"/>
          <w:color w:val="auto"/>
          <w:sz w:val="22"/>
          <w:szCs w:val="22"/>
          <w:lang w:eastAsia="en-AU"/>
        </w:rPr>
        <w:t xml:space="preserve"> </w:t>
      </w:r>
      <w:r w:rsidR="00046C09">
        <w:rPr>
          <w:rStyle w:val="normaltextrun"/>
          <w:rFonts w:ascii="Calibri" w:eastAsia="Times New Roman" w:hAnsi="Calibri" w:cs="Calibri"/>
          <w:color w:val="auto"/>
          <w:sz w:val="22"/>
          <w:szCs w:val="22"/>
          <w:lang w:eastAsia="en-AU"/>
        </w:rPr>
        <w:t>shared feedback though</w:t>
      </w:r>
      <w:r w:rsidR="0014410D" w:rsidRPr="00F06776">
        <w:rPr>
          <w:rStyle w:val="normaltextrun"/>
          <w:rFonts w:ascii="Calibri" w:eastAsia="Times New Roman" w:hAnsi="Calibri" w:cs="Calibri"/>
          <w:color w:val="auto"/>
          <w:sz w:val="22"/>
          <w:szCs w:val="22"/>
          <w:lang w:eastAsia="en-AU"/>
        </w:rPr>
        <w:t xml:space="preserve"> our </w:t>
      </w:r>
      <w:r w:rsidR="00046C09">
        <w:rPr>
          <w:rStyle w:val="normaltextrun"/>
          <w:rFonts w:ascii="Calibri" w:eastAsia="Times New Roman" w:hAnsi="Calibri" w:cs="Calibri"/>
          <w:color w:val="auto"/>
          <w:sz w:val="22"/>
          <w:szCs w:val="22"/>
          <w:lang w:eastAsia="en-AU"/>
        </w:rPr>
        <w:t>Proposed Financial Plans</w:t>
      </w:r>
      <w:r w:rsidR="005F47D9">
        <w:rPr>
          <w:rStyle w:val="normaltextrun"/>
          <w:rFonts w:ascii="Calibri" w:eastAsia="Times New Roman" w:hAnsi="Calibri" w:cs="Calibri"/>
          <w:color w:val="auto"/>
          <w:sz w:val="22"/>
          <w:szCs w:val="22"/>
          <w:lang w:eastAsia="en-AU"/>
        </w:rPr>
        <w:t xml:space="preserve"> consultation </w:t>
      </w:r>
      <w:r w:rsidR="00046C09">
        <w:rPr>
          <w:rStyle w:val="normaltextrun"/>
          <w:rFonts w:ascii="Calibri" w:eastAsia="Times New Roman" w:hAnsi="Calibri" w:cs="Calibri"/>
          <w:color w:val="auto"/>
          <w:sz w:val="22"/>
          <w:szCs w:val="22"/>
          <w:lang w:eastAsia="en-AU"/>
        </w:rPr>
        <w:t xml:space="preserve">either in-person </w:t>
      </w:r>
      <w:r w:rsidR="005A6DEE">
        <w:rPr>
          <w:rStyle w:val="normaltextrun"/>
          <w:rFonts w:ascii="Calibri" w:eastAsia="Times New Roman" w:hAnsi="Calibri" w:cs="Calibri"/>
          <w:color w:val="auto"/>
          <w:sz w:val="22"/>
          <w:szCs w:val="22"/>
          <w:lang w:eastAsia="en-AU"/>
        </w:rPr>
        <w:t xml:space="preserve">as </w:t>
      </w:r>
      <w:r w:rsidR="005A5D2D">
        <w:rPr>
          <w:rStyle w:val="normaltextrun"/>
          <w:rFonts w:ascii="Calibri" w:eastAsia="Times New Roman" w:hAnsi="Calibri" w:cs="Calibri"/>
          <w:color w:val="auto"/>
          <w:sz w:val="22"/>
          <w:szCs w:val="22"/>
          <w:lang w:eastAsia="en-AU"/>
        </w:rPr>
        <w:t>part of a focus group</w:t>
      </w:r>
      <w:r w:rsidR="00CC5DE4">
        <w:rPr>
          <w:rStyle w:val="normaltextrun"/>
          <w:rFonts w:ascii="Calibri" w:eastAsia="Times New Roman" w:hAnsi="Calibri" w:cs="Calibri"/>
          <w:color w:val="auto"/>
          <w:sz w:val="22"/>
          <w:szCs w:val="22"/>
          <w:lang w:eastAsia="en-AU"/>
        </w:rPr>
        <w:t xml:space="preserve">, </w:t>
      </w:r>
      <w:r w:rsidR="00046C09">
        <w:rPr>
          <w:rStyle w:val="normaltextrun"/>
          <w:rFonts w:ascii="Calibri" w:eastAsia="Times New Roman" w:hAnsi="Calibri" w:cs="Calibri"/>
          <w:color w:val="auto"/>
          <w:sz w:val="22"/>
          <w:szCs w:val="22"/>
          <w:lang w:eastAsia="en-AU"/>
        </w:rPr>
        <w:t xml:space="preserve">at a community-based pop-up </w:t>
      </w:r>
      <w:r w:rsidR="000E4E24">
        <w:rPr>
          <w:rStyle w:val="normaltextrun"/>
          <w:rFonts w:ascii="Calibri" w:eastAsia="Times New Roman" w:hAnsi="Calibri" w:cs="Calibri"/>
          <w:color w:val="auto"/>
          <w:sz w:val="22"/>
          <w:szCs w:val="22"/>
          <w:lang w:eastAsia="en-AU"/>
        </w:rPr>
        <w:t xml:space="preserve">or online through the </w:t>
      </w:r>
      <w:r w:rsidR="000E4E24" w:rsidRPr="000E4E24">
        <w:rPr>
          <w:rStyle w:val="normaltextrun"/>
          <w:rFonts w:ascii="Calibri" w:eastAsia="Times New Roman" w:hAnsi="Calibri" w:cs="Calibri"/>
          <w:i/>
          <w:iCs/>
          <w:color w:val="auto"/>
          <w:sz w:val="22"/>
          <w:szCs w:val="22"/>
          <w:lang w:eastAsia="en-AU"/>
        </w:rPr>
        <w:t>Engage Whittlesea</w:t>
      </w:r>
      <w:r w:rsidR="000E4E24">
        <w:rPr>
          <w:rStyle w:val="normaltextrun"/>
          <w:rFonts w:ascii="Calibri" w:eastAsia="Times New Roman" w:hAnsi="Calibri" w:cs="Calibri"/>
          <w:color w:val="auto"/>
          <w:sz w:val="22"/>
          <w:szCs w:val="22"/>
          <w:lang w:eastAsia="en-AU"/>
        </w:rPr>
        <w:t xml:space="preserve"> platform.</w:t>
      </w:r>
      <w:r w:rsidR="005F47D9">
        <w:rPr>
          <w:rStyle w:val="normaltextrun"/>
          <w:rFonts w:ascii="Calibri" w:eastAsia="Times New Roman" w:hAnsi="Calibri" w:cs="Calibri"/>
          <w:color w:val="auto"/>
          <w:sz w:val="22"/>
          <w:szCs w:val="22"/>
          <w:lang w:eastAsia="en-AU"/>
        </w:rPr>
        <w:t xml:space="preserve"> </w:t>
      </w:r>
      <w:r w:rsidR="00DE292F">
        <w:rPr>
          <w:rStyle w:val="normaltextrun"/>
          <w:rFonts w:ascii="Calibri" w:eastAsia="Times New Roman" w:hAnsi="Calibri" w:cs="Calibri"/>
          <w:color w:val="auto"/>
          <w:sz w:val="22"/>
          <w:szCs w:val="22"/>
          <w:lang w:eastAsia="en-AU"/>
        </w:rPr>
        <w:t xml:space="preserve"> </w:t>
      </w:r>
      <w:r w:rsidR="00DE292F">
        <w:rPr>
          <w:rStyle w:val="normaltextrun"/>
          <w:rFonts w:ascii="Calibri" w:hAnsi="Calibri" w:cs="Calibri"/>
          <w:color w:val="auto"/>
          <w:sz w:val="22"/>
          <w:szCs w:val="22"/>
        </w:rPr>
        <w:t xml:space="preserve">We are finalising the </w:t>
      </w:r>
      <w:r w:rsidR="00881C01">
        <w:rPr>
          <w:rStyle w:val="normaltextrun"/>
          <w:rFonts w:ascii="Calibri" w:hAnsi="Calibri" w:cs="Calibri"/>
          <w:color w:val="auto"/>
          <w:sz w:val="22"/>
          <w:szCs w:val="22"/>
        </w:rPr>
        <w:t xml:space="preserve">documents that will be presented to Council for </w:t>
      </w:r>
      <w:r w:rsidR="00C60092">
        <w:rPr>
          <w:rStyle w:val="normaltextrun"/>
          <w:rFonts w:ascii="Calibri" w:hAnsi="Calibri" w:cs="Calibri"/>
          <w:color w:val="auto"/>
          <w:sz w:val="22"/>
          <w:szCs w:val="22"/>
        </w:rPr>
        <w:t>consideration and adoption</w:t>
      </w:r>
      <w:r w:rsidR="00881C01">
        <w:rPr>
          <w:rStyle w:val="normaltextrun"/>
          <w:rFonts w:ascii="Calibri" w:hAnsi="Calibri" w:cs="Calibri"/>
          <w:color w:val="auto"/>
          <w:sz w:val="22"/>
          <w:szCs w:val="22"/>
        </w:rPr>
        <w:t xml:space="preserve"> at the</w:t>
      </w:r>
      <w:r w:rsidR="00F05ED9">
        <w:rPr>
          <w:rStyle w:val="normaltextrun"/>
          <w:rFonts w:ascii="Calibri" w:hAnsi="Calibri" w:cs="Calibri"/>
          <w:color w:val="auto"/>
          <w:sz w:val="22"/>
          <w:szCs w:val="22"/>
        </w:rPr>
        <w:t xml:space="preserve"> </w:t>
      </w:r>
      <w:r w:rsidR="00853A46">
        <w:rPr>
          <w:rStyle w:val="normaltextrun"/>
          <w:rFonts w:ascii="Calibri" w:hAnsi="Calibri" w:cs="Calibri"/>
          <w:color w:val="auto"/>
          <w:sz w:val="22"/>
          <w:szCs w:val="22"/>
        </w:rPr>
        <w:t xml:space="preserve">Council </w:t>
      </w:r>
      <w:r w:rsidR="000951D4">
        <w:rPr>
          <w:rStyle w:val="normaltextrun"/>
          <w:rFonts w:ascii="Calibri" w:hAnsi="Calibri" w:cs="Calibri"/>
          <w:color w:val="auto"/>
          <w:sz w:val="22"/>
          <w:szCs w:val="22"/>
        </w:rPr>
        <w:t>Meeting</w:t>
      </w:r>
      <w:r w:rsidR="00853A46">
        <w:rPr>
          <w:rStyle w:val="normaltextrun"/>
          <w:rFonts w:ascii="Calibri" w:hAnsi="Calibri" w:cs="Calibri"/>
          <w:color w:val="auto"/>
          <w:sz w:val="22"/>
          <w:szCs w:val="22"/>
        </w:rPr>
        <w:t xml:space="preserve"> scheduled </w:t>
      </w:r>
      <w:r w:rsidR="73181CBF" w:rsidRPr="33501153">
        <w:rPr>
          <w:rStyle w:val="normaltextrun"/>
          <w:rFonts w:ascii="Calibri" w:hAnsi="Calibri" w:cs="Calibri"/>
          <w:color w:val="auto"/>
          <w:sz w:val="22"/>
          <w:szCs w:val="22"/>
        </w:rPr>
        <w:t xml:space="preserve">17 </w:t>
      </w:r>
      <w:r w:rsidR="00853A46" w:rsidRPr="33501153">
        <w:rPr>
          <w:rStyle w:val="normaltextrun"/>
          <w:rFonts w:ascii="Calibri" w:hAnsi="Calibri" w:cs="Calibri"/>
          <w:color w:val="auto"/>
          <w:sz w:val="22"/>
          <w:szCs w:val="22"/>
        </w:rPr>
        <w:t>June 2025</w:t>
      </w:r>
      <w:r w:rsidR="00D10C6D" w:rsidRPr="33501153">
        <w:rPr>
          <w:rStyle w:val="normaltextrun"/>
          <w:rFonts w:ascii="Calibri" w:hAnsi="Calibri" w:cs="Calibri"/>
          <w:color w:val="auto"/>
          <w:sz w:val="22"/>
          <w:szCs w:val="22"/>
        </w:rPr>
        <w:t xml:space="preserve">. </w:t>
      </w:r>
      <w:r w:rsidR="007E0A31">
        <w:rPr>
          <w:rStyle w:val="normaltextrun"/>
          <w:rFonts w:ascii="Calibri" w:hAnsi="Calibri" w:cs="Calibri"/>
          <w:color w:val="auto"/>
          <w:sz w:val="22"/>
          <w:szCs w:val="22"/>
        </w:rPr>
        <w:t xml:space="preserve">We will share the final </w:t>
      </w:r>
      <w:r w:rsidR="00B90497">
        <w:rPr>
          <w:rStyle w:val="normaltextrun"/>
          <w:rFonts w:ascii="Calibri" w:hAnsi="Calibri" w:cs="Calibri"/>
          <w:color w:val="auto"/>
          <w:sz w:val="22"/>
          <w:szCs w:val="22"/>
        </w:rPr>
        <w:t>documents and encourage you to follow the project Engage page</w:t>
      </w:r>
      <w:r w:rsidR="00E707C1">
        <w:rPr>
          <w:rStyle w:val="normaltextrun"/>
          <w:rFonts w:ascii="Calibri" w:hAnsi="Calibri" w:cs="Calibri"/>
          <w:color w:val="auto"/>
          <w:sz w:val="22"/>
          <w:szCs w:val="22"/>
        </w:rPr>
        <w:t xml:space="preserve"> </w:t>
      </w:r>
      <w:r w:rsidR="00E707C1">
        <w:rPr>
          <w:rStyle w:val="normaltextrun"/>
          <w:rFonts w:ascii="Calibri" w:hAnsi="Calibri" w:cs="Calibri"/>
          <w:color w:val="auto"/>
          <w:sz w:val="22"/>
          <w:szCs w:val="22"/>
        </w:rPr>
        <w:br/>
        <w:t>(</w:t>
      </w:r>
      <w:hyperlink r:id="rId37" w:history="1">
        <w:r w:rsidR="00E707C1" w:rsidRPr="00C11E06">
          <w:rPr>
            <w:rStyle w:val="Hyperlink"/>
            <w:rFonts w:ascii="Calibri" w:hAnsi="Calibri" w:cs="Calibri"/>
            <w:sz w:val="22"/>
            <w:szCs w:val="22"/>
          </w:rPr>
          <w:t>engage.whittlesea.vic.gov.au/</w:t>
        </w:r>
        <w:proofErr w:type="spellStart"/>
        <w:r w:rsidR="00E707C1" w:rsidRPr="00C11E06">
          <w:rPr>
            <w:rStyle w:val="Hyperlink"/>
            <w:rFonts w:ascii="Calibri" w:hAnsi="Calibri" w:cs="Calibri"/>
            <w:sz w:val="22"/>
            <w:szCs w:val="22"/>
          </w:rPr>
          <w:t>financialplans</w:t>
        </w:r>
        <w:proofErr w:type="spellEnd"/>
      </w:hyperlink>
      <w:r w:rsidR="00E707C1">
        <w:rPr>
          <w:rStyle w:val="normaltextrun"/>
          <w:rFonts w:ascii="Calibri" w:hAnsi="Calibri" w:cs="Calibri"/>
          <w:color w:val="auto"/>
          <w:sz w:val="22"/>
          <w:szCs w:val="22"/>
        </w:rPr>
        <w:t xml:space="preserve"> )</w:t>
      </w:r>
      <w:r w:rsidR="00B90497">
        <w:rPr>
          <w:rStyle w:val="normaltextrun"/>
          <w:rFonts w:ascii="Calibri" w:hAnsi="Calibri" w:cs="Calibri"/>
          <w:color w:val="auto"/>
          <w:sz w:val="22"/>
          <w:szCs w:val="22"/>
        </w:rPr>
        <w:t xml:space="preserve"> to be kept up to date as these are finalised. </w:t>
      </w:r>
      <w:r w:rsidR="007E0A31">
        <w:rPr>
          <w:rStyle w:val="normaltextrun"/>
          <w:rFonts w:ascii="Calibri" w:hAnsi="Calibri" w:cs="Calibri"/>
          <w:color w:val="auto"/>
          <w:sz w:val="22"/>
          <w:szCs w:val="22"/>
        </w:rPr>
        <w:t xml:space="preserve"> </w:t>
      </w:r>
    </w:p>
    <w:p w14:paraId="5BCFCE87" w14:textId="4EC2F5F5" w:rsidR="00F00978" w:rsidRDefault="00F00978">
      <w:pPr>
        <w:rPr>
          <w:rStyle w:val="normaltextrun"/>
          <w:rFonts w:ascii="Calibri" w:hAnsi="Calibri" w:cs="Calibri"/>
          <w:color w:val="0070C0"/>
          <w:sz w:val="32"/>
          <w:szCs w:val="32"/>
          <w:shd w:val="clear" w:color="auto" w:fill="FFFFFF"/>
        </w:rPr>
      </w:pPr>
    </w:p>
    <w:sectPr w:rsidR="00F00978" w:rsidSect="00661DFD">
      <w:type w:val="continuous"/>
      <w:pgSz w:w="11906" w:h="16838"/>
      <w:pgMar w:top="2127" w:right="1440" w:bottom="1440" w:left="1440" w:header="794"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3F5ED" w14:textId="77777777" w:rsidR="002C69E9" w:rsidRDefault="002C69E9" w:rsidP="00201A1C">
      <w:pPr>
        <w:spacing w:after="0" w:line="240" w:lineRule="auto"/>
      </w:pPr>
      <w:r>
        <w:separator/>
      </w:r>
    </w:p>
  </w:endnote>
  <w:endnote w:type="continuationSeparator" w:id="0">
    <w:p w14:paraId="73C4F722" w14:textId="77777777" w:rsidR="002C69E9" w:rsidRDefault="002C69E9" w:rsidP="00201A1C">
      <w:pPr>
        <w:spacing w:after="0" w:line="240" w:lineRule="auto"/>
      </w:pPr>
      <w:r>
        <w:continuationSeparator/>
      </w:r>
    </w:p>
  </w:endnote>
  <w:endnote w:type="continuationNotice" w:id="1">
    <w:p w14:paraId="387C8963" w14:textId="77777777" w:rsidR="002C69E9" w:rsidRDefault="002C69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BF466" w14:textId="77777777" w:rsidR="007233A5" w:rsidRDefault="007233A5">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507712A9" w14:textId="77777777" w:rsidR="007233A5" w:rsidRDefault="007233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718C8" w14:textId="77777777" w:rsidR="002C69E9" w:rsidRDefault="002C69E9" w:rsidP="00201A1C">
      <w:pPr>
        <w:spacing w:after="0" w:line="240" w:lineRule="auto"/>
      </w:pPr>
      <w:r>
        <w:separator/>
      </w:r>
    </w:p>
  </w:footnote>
  <w:footnote w:type="continuationSeparator" w:id="0">
    <w:p w14:paraId="5363A4CA" w14:textId="77777777" w:rsidR="002C69E9" w:rsidRDefault="002C69E9" w:rsidP="00201A1C">
      <w:pPr>
        <w:spacing w:after="0" w:line="240" w:lineRule="auto"/>
      </w:pPr>
      <w:r>
        <w:continuationSeparator/>
      </w:r>
    </w:p>
  </w:footnote>
  <w:footnote w:type="continuationNotice" w:id="1">
    <w:p w14:paraId="44E5EC2C" w14:textId="77777777" w:rsidR="002C69E9" w:rsidRDefault="002C69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8ED97" w14:textId="13678835" w:rsidR="00C9248D" w:rsidRPr="0065376E" w:rsidRDefault="000E1074" w:rsidP="003F3C16">
    <w:pPr>
      <w:pStyle w:val="Header"/>
      <w:tabs>
        <w:tab w:val="clear" w:pos="4513"/>
        <w:tab w:val="clear" w:pos="9026"/>
        <w:tab w:val="left" w:pos="8640"/>
      </w:tabs>
      <w:rPr>
        <w:color w:val="FFFFFF" w:themeColor="background1"/>
        <w:sz w:val="28"/>
        <w:szCs w:val="28"/>
      </w:rPr>
    </w:pPr>
    <w:r>
      <w:rPr>
        <w:color w:val="FFFFFF" w:themeColor="background1"/>
        <w:sz w:val="28"/>
        <w:szCs w:val="28"/>
      </w:rPr>
      <w:ptab w:relativeTo="margin" w:alignment="center" w:leader="underscore"/>
    </w:r>
    <w:r w:rsidR="003F3C16" w:rsidRPr="0065376E">
      <w:rPr>
        <w:noProof/>
        <w:color w:val="FFFFFF" w:themeColor="background1"/>
        <w:sz w:val="28"/>
        <w:szCs w:val="28"/>
      </w:rPr>
      <w:drawing>
        <wp:anchor distT="0" distB="0" distL="114300" distR="114300" simplePos="0" relativeHeight="251658241" behindDoc="0" locked="0" layoutInCell="1" allowOverlap="1" wp14:anchorId="75D761A6" wp14:editId="6D814601">
          <wp:simplePos x="0" y="0"/>
          <wp:positionH relativeFrom="page">
            <wp:posOffset>-934</wp:posOffset>
          </wp:positionH>
          <wp:positionV relativeFrom="paragraph">
            <wp:posOffset>-674346</wp:posOffset>
          </wp:positionV>
          <wp:extent cx="7705853" cy="1466850"/>
          <wp:effectExtent l="0" t="0" r="9525" b="0"/>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05853" cy="1466850"/>
                  </a:xfrm>
                  <a:prstGeom prst="rect">
                    <a:avLst/>
                  </a:prstGeom>
                </pic:spPr>
              </pic:pic>
            </a:graphicData>
          </a:graphic>
          <wp14:sizeRelH relativeFrom="page">
            <wp14:pctWidth>0</wp14:pctWidth>
          </wp14:sizeRelH>
          <wp14:sizeRelV relativeFrom="page">
            <wp14:pctHeight>0</wp14:pctHeight>
          </wp14:sizeRelV>
        </wp:anchor>
      </w:drawing>
    </w:r>
    <w:r w:rsidR="003F3C16">
      <w:rPr>
        <w:color w:val="FFFFFF" w:themeColor="background1"/>
        <w:sz w:val="28"/>
        <w:szCs w:val="2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C6DE2" w14:textId="2758E6CE" w:rsidR="00DD476D" w:rsidRPr="00DD476D" w:rsidRDefault="00DD476D" w:rsidP="00DD476D">
    <w:pPr>
      <w:pStyle w:val="Header"/>
    </w:pPr>
    <w:r w:rsidRPr="0065376E">
      <w:rPr>
        <w:noProof/>
        <w:color w:val="FFFFFF" w:themeColor="background1"/>
        <w:sz w:val="28"/>
        <w:szCs w:val="28"/>
      </w:rPr>
      <w:drawing>
        <wp:anchor distT="0" distB="0" distL="114300" distR="114300" simplePos="0" relativeHeight="251658240" behindDoc="1" locked="0" layoutInCell="1" allowOverlap="1" wp14:anchorId="189B325F" wp14:editId="734819CE">
          <wp:simplePos x="0" y="0"/>
          <wp:positionH relativeFrom="page">
            <wp:align>left</wp:align>
          </wp:positionH>
          <wp:positionV relativeFrom="paragraph">
            <wp:posOffset>-491490</wp:posOffset>
          </wp:positionV>
          <wp:extent cx="7705853" cy="1466850"/>
          <wp:effectExtent l="0" t="0" r="9525" b="0"/>
          <wp:wrapNone/>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05853" cy="14668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07D42"/>
    <w:multiLevelType w:val="multilevel"/>
    <w:tmpl w:val="38604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49495E"/>
    <w:multiLevelType w:val="multilevel"/>
    <w:tmpl w:val="A2BEFBA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51F7520"/>
    <w:multiLevelType w:val="multilevel"/>
    <w:tmpl w:val="4BEE5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B820F8"/>
    <w:multiLevelType w:val="multilevel"/>
    <w:tmpl w:val="DEB090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18FA67E4"/>
    <w:multiLevelType w:val="multilevel"/>
    <w:tmpl w:val="DD48C0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A9737CF"/>
    <w:multiLevelType w:val="multilevel"/>
    <w:tmpl w:val="815C22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220C5AE1"/>
    <w:multiLevelType w:val="hybridMultilevel"/>
    <w:tmpl w:val="651E914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47F4235"/>
    <w:multiLevelType w:val="hybridMultilevel"/>
    <w:tmpl w:val="4328A6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CF57C79"/>
    <w:multiLevelType w:val="multilevel"/>
    <w:tmpl w:val="F5B0E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E72A11"/>
    <w:multiLevelType w:val="multilevel"/>
    <w:tmpl w:val="15384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AF25EA"/>
    <w:multiLevelType w:val="multilevel"/>
    <w:tmpl w:val="6EA66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2970D7D"/>
    <w:multiLevelType w:val="hybridMultilevel"/>
    <w:tmpl w:val="69E289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57227CF"/>
    <w:multiLevelType w:val="multilevel"/>
    <w:tmpl w:val="947AAEFC"/>
    <w:lvl w:ilvl="0">
      <w:start w:val="1"/>
      <w:numFmt w:val="bullet"/>
      <w:lvlText w:val="o"/>
      <w:lvlJc w:val="left"/>
      <w:pPr>
        <w:tabs>
          <w:tab w:val="num" w:pos="720"/>
        </w:tabs>
        <w:ind w:left="720" w:hanging="360"/>
      </w:pPr>
      <w:rPr>
        <w:rFonts w:ascii="Courier New" w:hAnsi="Courier New" w:hint="default"/>
        <w:sz w:val="20"/>
      </w:rPr>
    </w:lvl>
    <w:lvl w:ilvl="1">
      <w:start w:val="1"/>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37A33A32"/>
    <w:multiLevelType w:val="multilevel"/>
    <w:tmpl w:val="9A924CF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3841594D"/>
    <w:multiLevelType w:val="multilevel"/>
    <w:tmpl w:val="583442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3BF143F8"/>
    <w:multiLevelType w:val="multilevel"/>
    <w:tmpl w:val="83FCC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03D1351"/>
    <w:multiLevelType w:val="multilevel"/>
    <w:tmpl w:val="0540EC08"/>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ind w:left="1440" w:hanging="360"/>
      </w:pPr>
      <w:rPr>
        <w:rFonts w:ascii="Symbol" w:hAnsi="Symbol"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44470AA0"/>
    <w:multiLevelType w:val="multilevel"/>
    <w:tmpl w:val="8840A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6F02D8F"/>
    <w:multiLevelType w:val="multilevel"/>
    <w:tmpl w:val="E924B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7DF78A5"/>
    <w:multiLevelType w:val="multilevel"/>
    <w:tmpl w:val="4A40D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8BD3EBC"/>
    <w:multiLevelType w:val="multilevel"/>
    <w:tmpl w:val="D746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D4C3269"/>
    <w:multiLevelType w:val="hybridMultilevel"/>
    <w:tmpl w:val="421695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D8E16AB"/>
    <w:multiLevelType w:val="multilevel"/>
    <w:tmpl w:val="1A245D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4E4F000F"/>
    <w:multiLevelType w:val="multilevel"/>
    <w:tmpl w:val="F7FE7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8A631F0"/>
    <w:multiLevelType w:val="hybridMultilevel"/>
    <w:tmpl w:val="11EA82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D096436"/>
    <w:multiLevelType w:val="multilevel"/>
    <w:tmpl w:val="87987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DAB2A95"/>
    <w:multiLevelType w:val="multilevel"/>
    <w:tmpl w:val="A7143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F713D2F"/>
    <w:multiLevelType w:val="hybridMultilevel"/>
    <w:tmpl w:val="DF30B7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34B05B6"/>
    <w:multiLevelType w:val="multilevel"/>
    <w:tmpl w:val="9F864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45318D2"/>
    <w:multiLevelType w:val="multilevel"/>
    <w:tmpl w:val="E5767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45B317F"/>
    <w:multiLevelType w:val="multilevel"/>
    <w:tmpl w:val="947AAEFC"/>
    <w:lvl w:ilvl="0">
      <w:start w:val="1"/>
      <w:numFmt w:val="bullet"/>
      <w:lvlText w:val="o"/>
      <w:lvlJc w:val="left"/>
      <w:pPr>
        <w:tabs>
          <w:tab w:val="num" w:pos="720"/>
        </w:tabs>
        <w:ind w:left="720" w:hanging="360"/>
      </w:pPr>
      <w:rPr>
        <w:rFonts w:ascii="Courier New" w:hAnsi="Courier New" w:hint="default"/>
        <w:sz w:val="20"/>
      </w:rPr>
    </w:lvl>
    <w:lvl w:ilvl="1">
      <w:start w:val="1"/>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660A4874"/>
    <w:multiLevelType w:val="multilevel"/>
    <w:tmpl w:val="A462C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836396B"/>
    <w:multiLevelType w:val="multilevel"/>
    <w:tmpl w:val="947AAEFC"/>
    <w:lvl w:ilvl="0">
      <w:start w:val="1"/>
      <w:numFmt w:val="bullet"/>
      <w:lvlText w:val="o"/>
      <w:lvlJc w:val="left"/>
      <w:pPr>
        <w:tabs>
          <w:tab w:val="num" w:pos="720"/>
        </w:tabs>
        <w:ind w:left="720" w:hanging="360"/>
      </w:pPr>
      <w:rPr>
        <w:rFonts w:ascii="Courier New" w:hAnsi="Courier New" w:hint="default"/>
        <w:sz w:val="20"/>
      </w:rPr>
    </w:lvl>
    <w:lvl w:ilvl="1">
      <w:start w:val="1"/>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68EE3CF4"/>
    <w:multiLevelType w:val="hybridMultilevel"/>
    <w:tmpl w:val="3EF47B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B377E77"/>
    <w:multiLevelType w:val="multilevel"/>
    <w:tmpl w:val="BD6A3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B8404EF"/>
    <w:multiLevelType w:val="multilevel"/>
    <w:tmpl w:val="D11C99D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747E601E"/>
    <w:multiLevelType w:val="multilevel"/>
    <w:tmpl w:val="2EFCD3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770714CD"/>
    <w:multiLevelType w:val="hybridMultilevel"/>
    <w:tmpl w:val="5950D0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70B44E9"/>
    <w:multiLevelType w:val="multilevel"/>
    <w:tmpl w:val="C6E85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8215F03"/>
    <w:multiLevelType w:val="multilevel"/>
    <w:tmpl w:val="5E7A054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 w15:restartNumberingAfterBreak="0">
    <w:nsid w:val="789E2483"/>
    <w:multiLevelType w:val="multilevel"/>
    <w:tmpl w:val="D1E6D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B222C67"/>
    <w:multiLevelType w:val="multilevel"/>
    <w:tmpl w:val="357651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5"/>
  </w:num>
  <w:num w:numId="2">
    <w:abstractNumId w:val="38"/>
  </w:num>
  <w:num w:numId="3">
    <w:abstractNumId w:val="25"/>
  </w:num>
  <w:num w:numId="4">
    <w:abstractNumId w:val="23"/>
  </w:num>
  <w:num w:numId="5">
    <w:abstractNumId w:val="18"/>
  </w:num>
  <w:num w:numId="6">
    <w:abstractNumId w:val="29"/>
  </w:num>
  <w:num w:numId="7">
    <w:abstractNumId w:val="28"/>
  </w:num>
  <w:num w:numId="8">
    <w:abstractNumId w:val="34"/>
  </w:num>
  <w:num w:numId="9">
    <w:abstractNumId w:val="31"/>
  </w:num>
  <w:num w:numId="10">
    <w:abstractNumId w:val="20"/>
  </w:num>
  <w:num w:numId="11">
    <w:abstractNumId w:val="11"/>
  </w:num>
  <w:num w:numId="12">
    <w:abstractNumId w:val="33"/>
  </w:num>
  <w:num w:numId="13">
    <w:abstractNumId w:val="0"/>
  </w:num>
  <w:num w:numId="14">
    <w:abstractNumId w:val="37"/>
  </w:num>
  <w:num w:numId="15">
    <w:abstractNumId w:val="8"/>
  </w:num>
  <w:num w:numId="16">
    <w:abstractNumId w:val="10"/>
  </w:num>
  <w:num w:numId="17">
    <w:abstractNumId w:val="26"/>
  </w:num>
  <w:num w:numId="18">
    <w:abstractNumId w:val="40"/>
  </w:num>
  <w:num w:numId="19">
    <w:abstractNumId w:val="4"/>
  </w:num>
  <w:num w:numId="20">
    <w:abstractNumId w:val="39"/>
  </w:num>
  <w:num w:numId="21">
    <w:abstractNumId w:val="32"/>
  </w:num>
  <w:num w:numId="22">
    <w:abstractNumId w:val="35"/>
  </w:num>
  <w:num w:numId="23">
    <w:abstractNumId w:val="41"/>
  </w:num>
  <w:num w:numId="24">
    <w:abstractNumId w:val="14"/>
  </w:num>
  <w:num w:numId="25">
    <w:abstractNumId w:val="5"/>
  </w:num>
  <w:num w:numId="26">
    <w:abstractNumId w:val="1"/>
  </w:num>
  <w:num w:numId="27">
    <w:abstractNumId w:val="19"/>
  </w:num>
  <w:num w:numId="28">
    <w:abstractNumId w:val="27"/>
  </w:num>
  <w:num w:numId="29">
    <w:abstractNumId w:val="13"/>
  </w:num>
  <w:num w:numId="30">
    <w:abstractNumId w:val="3"/>
  </w:num>
  <w:num w:numId="31">
    <w:abstractNumId w:val="6"/>
  </w:num>
  <w:num w:numId="32">
    <w:abstractNumId w:val="12"/>
  </w:num>
  <w:num w:numId="33">
    <w:abstractNumId w:val="30"/>
  </w:num>
  <w:num w:numId="34">
    <w:abstractNumId w:val="17"/>
  </w:num>
  <w:num w:numId="35">
    <w:abstractNumId w:val="9"/>
  </w:num>
  <w:num w:numId="36">
    <w:abstractNumId w:val="2"/>
  </w:num>
  <w:num w:numId="37">
    <w:abstractNumId w:val="21"/>
  </w:num>
  <w:num w:numId="38">
    <w:abstractNumId w:val="16"/>
  </w:num>
  <w:num w:numId="39">
    <w:abstractNumId w:val="36"/>
  </w:num>
  <w:num w:numId="40">
    <w:abstractNumId w:val="7"/>
  </w:num>
  <w:num w:numId="41">
    <w:abstractNumId w:val="24"/>
  </w:num>
  <w:num w:numId="42">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9A"/>
    <w:rsid w:val="00000241"/>
    <w:rsid w:val="0000028A"/>
    <w:rsid w:val="0000036D"/>
    <w:rsid w:val="00000401"/>
    <w:rsid w:val="000004E2"/>
    <w:rsid w:val="000006BE"/>
    <w:rsid w:val="000007D3"/>
    <w:rsid w:val="000010D0"/>
    <w:rsid w:val="000010E8"/>
    <w:rsid w:val="00001260"/>
    <w:rsid w:val="00001F6A"/>
    <w:rsid w:val="00001FD4"/>
    <w:rsid w:val="00002397"/>
    <w:rsid w:val="000026E9"/>
    <w:rsid w:val="000027E9"/>
    <w:rsid w:val="00002B15"/>
    <w:rsid w:val="00002FD5"/>
    <w:rsid w:val="0000314A"/>
    <w:rsid w:val="00003350"/>
    <w:rsid w:val="0000369C"/>
    <w:rsid w:val="00003A5F"/>
    <w:rsid w:val="00003D8C"/>
    <w:rsid w:val="00003DC2"/>
    <w:rsid w:val="00003E5B"/>
    <w:rsid w:val="00004C00"/>
    <w:rsid w:val="000051A5"/>
    <w:rsid w:val="000056F6"/>
    <w:rsid w:val="00005931"/>
    <w:rsid w:val="00005A51"/>
    <w:rsid w:val="00005C5F"/>
    <w:rsid w:val="00005CFA"/>
    <w:rsid w:val="00005CFE"/>
    <w:rsid w:val="00005EB0"/>
    <w:rsid w:val="00005F1B"/>
    <w:rsid w:val="00005FEE"/>
    <w:rsid w:val="00006908"/>
    <w:rsid w:val="00006A17"/>
    <w:rsid w:val="00006C0E"/>
    <w:rsid w:val="0000719E"/>
    <w:rsid w:val="00007237"/>
    <w:rsid w:val="00007371"/>
    <w:rsid w:val="0000747C"/>
    <w:rsid w:val="000100CE"/>
    <w:rsid w:val="00010132"/>
    <w:rsid w:val="00010454"/>
    <w:rsid w:val="00010CC7"/>
    <w:rsid w:val="00010E4F"/>
    <w:rsid w:val="00010E50"/>
    <w:rsid w:val="000114A8"/>
    <w:rsid w:val="000114B0"/>
    <w:rsid w:val="00011596"/>
    <w:rsid w:val="00011714"/>
    <w:rsid w:val="000117A3"/>
    <w:rsid w:val="000117E2"/>
    <w:rsid w:val="00011881"/>
    <w:rsid w:val="00011E97"/>
    <w:rsid w:val="00011EBF"/>
    <w:rsid w:val="00011F39"/>
    <w:rsid w:val="000120CB"/>
    <w:rsid w:val="00012434"/>
    <w:rsid w:val="00012538"/>
    <w:rsid w:val="00012DE2"/>
    <w:rsid w:val="0001330C"/>
    <w:rsid w:val="00013746"/>
    <w:rsid w:val="00013A70"/>
    <w:rsid w:val="00013FDD"/>
    <w:rsid w:val="0001422F"/>
    <w:rsid w:val="00014AB7"/>
    <w:rsid w:val="00015075"/>
    <w:rsid w:val="0001518E"/>
    <w:rsid w:val="00015363"/>
    <w:rsid w:val="00015DB2"/>
    <w:rsid w:val="00015FC7"/>
    <w:rsid w:val="00016105"/>
    <w:rsid w:val="0001645D"/>
    <w:rsid w:val="000168AF"/>
    <w:rsid w:val="00016AD8"/>
    <w:rsid w:val="00016B2C"/>
    <w:rsid w:val="00016DF9"/>
    <w:rsid w:val="00016E1C"/>
    <w:rsid w:val="000172A1"/>
    <w:rsid w:val="000173DC"/>
    <w:rsid w:val="00017695"/>
    <w:rsid w:val="0001792C"/>
    <w:rsid w:val="00017D6C"/>
    <w:rsid w:val="00017DC1"/>
    <w:rsid w:val="00020652"/>
    <w:rsid w:val="00020C29"/>
    <w:rsid w:val="00020C3D"/>
    <w:rsid w:val="00020FCC"/>
    <w:rsid w:val="00021123"/>
    <w:rsid w:val="0002127B"/>
    <w:rsid w:val="00021397"/>
    <w:rsid w:val="000219B3"/>
    <w:rsid w:val="00021AF1"/>
    <w:rsid w:val="00021C9E"/>
    <w:rsid w:val="00021CDA"/>
    <w:rsid w:val="00021E1E"/>
    <w:rsid w:val="00022092"/>
    <w:rsid w:val="0002230C"/>
    <w:rsid w:val="00022606"/>
    <w:rsid w:val="0002292F"/>
    <w:rsid w:val="00022D3E"/>
    <w:rsid w:val="00022E91"/>
    <w:rsid w:val="00023074"/>
    <w:rsid w:val="000234D3"/>
    <w:rsid w:val="000236FD"/>
    <w:rsid w:val="00023792"/>
    <w:rsid w:val="00023A70"/>
    <w:rsid w:val="000245C2"/>
    <w:rsid w:val="00024A99"/>
    <w:rsid w:val="0002513F"/>
    <w:rsid w:val="000261C0"/>
    <w:rsid w:val="000264A2"/>
    <w:rsid w:val="00030255"/>
    <w:rsid w:val="000306AD"/>
    <w:rsid w:val="00030758"/>
    <w:rsid w:val="0003090E"/>
    <w:rsid w:val="00030B2F"/>
    <w:rsid w:val="00030C61"/>
    <w:rsid w:val="00030DE9"/>
    <w:rsid w:val="00031337"/>
    <w:rsid w:val="00031731"/>
    <w:rsid w:val="000322FC"/>
    <w:rsid w:val="000323F8"/>
    <w:rsid w:val="00032753"/>
    <w:rsid w:val="00032901"/>
    <w:rsid w:val="00032DFC"/>
    <w:rsid w:val="00033446"/>
    <w:rsid w:val="000338E2"/>
    <w:rsid w:val="00033D2F"/>
    <w:rsid w:val="00033FF9"/>
    <w:rsid w:val="00033FFE"/>
    <w:rsid w:val="0003415C"/>
    <w:rsid w:val="0003444A"/>
    <w:rsid w:val="00034499"/>
    <w:rsid w:val="00034A52"/>
    <w:rsid w:val="00034D96"/>
    <w:rsid w:val="000356C2"/>
    <w:rsid w:val="0003570F"/>
    <w:rsid w:val="0003581C"/>
    <w:rsid w:val="000358AE"/>
    <w:rsid w:val="00035DCE"/>
    <w:rsid w:val="00035F0D"/>
    <w:rsid w:val="0003604C"/>
    <w:rsid w:val="000361A3"/>
    <w:rsid w:val="00036427"/>
    <w:rsid w:val="00036472"/>
    <w:rsid w:val="000364C5"/>
    <w:rsid w:val="00036565"/>
    <w:rsid w:val="0003668D"/>
    <w:rsid w:val="00036EBA"/>
    <w:rsid w:val="00036F7F"/>
    <w:rsid w:val="000370A4"/>
    <w:rsid w:val="0003735C"/>
    <w:rsid w:val="00037742"/>
    <w:rsid w:val="00037BB3"/>
    <w:rsid w:val="00037BBD"/>
    <w:rsid w:val="00040009"/>
    <w:rsid w:val="00040088"/>
    <w:rsid w:val="00040A8A"/>
    <w:rsid w:val="00040CE9"/>
    <w:rsid w:val="00040F6D"/>
    <w:rsid w:val="00041140"/>
    <w:rsid w:val="00041403"/>
    <w:rsid w:val="00041750"/>
    <w:rsid w:val="0004185F"/>
    <w:rsid w:val="00041BC8"/>
    <w:rsid w:val="00041CE7"/>
    <w:rsid w:val="000421A1"/>
    <w:rsid w:val="000421C4"/>
    <w:rsid w:val="00042927"/>
    <w:rsid w:val="00042A6A"/>
    <w:rsid w:val="000432C3"/>
    <w:rsid w:val="00043421"/>
    <w:rsid w:val="00043929"/>
    <w:rsid w:val="00043DE6"/>
    <w:rsid w:val="00044A83"/>
    <w:rsid w:val="00044B7C"/>
    <w:rsid w:val="00045193"/>
    <w:rsid w:val="0004528C"/>
    <w:rsid w:val="000452B2"/>
    <w:rsid w:val="00045DA8"/>
    <w:rsid w:val="00046050"/>
    <w:rsid w:val="000468A4"/>
    <w:rsid w:val="00046C09"/>
    <w:rsid w:val="00046C82"/>
    <w:rsid w:val="00047378"/>
    <w:rsid w:val="00047846"/>
    <w:rsid w:val="00047FC3"/>
    <w:rsid w:val="0005037E"/>
    <w:rsid w:val="00050533"/>
    <w:rsid w:val="000505DC"/>
    <w:rsid w:val="00050A08"/>
    <w:rsid w:val="00050D61"/>
    <w:rsid w:val="00050FC5"/>
    <w:rsid w:val="000511C4"/>
    <w:rsid w:val="00051626"/>
    <w:rsid w:val="00051B60"/>
    <w:rsid w:val="00051C14"/>
    <w:rsid w:val="00051FEB"/>
    <w:rsid w:val="000521C0"/>
    <w:rsid w:val="0005227D"/>
    <w:rsid w:val="00052283"/>
    <w:rsid w:val="000525EC"/>
    <w:rsid w:val="00052A9A"/>
    <w:rsid w:val="00052E65"/>
    <w:rsid w:val="00052E76"/>
    <w:rsid w:val="00052F2B"/>
    <w:rsid w:val="000535B8"/>
    <w:rsid w:val="000539C8"/>
    <w:rsid w:val="00053EA5"/>
    <w:rsid w:val="0005403D"/>
    <w:rsid w:val="00054284"/>
    <w:rsid w:val="0005485C"/>
    <w:rsid w:val="00055130"/>
    <w:rsid w:val="0005513F"/>
    <w:rsid w:val="000552AB"/>
    <w:rsid w:val="000553DC"/>
    <w:rsid w:val="000553F9"/>
    <w:rsid w:val="00055548"/>
    <w:rsid w:val="000555D3"/>
    <w:rsid w:val="00056726"/>
    <w:rsid w:val="00056802"/>
    <w:rsid w:val="0005696D"/>
    <w:rsid w:val="00056B68"/>
    <w:rsid w:val="00056DCB"/>
    <w:rsid w:val="0005719F"/>
    <w:rsid w:val="000573E9"/>
    <w:rsid w:val="00057507"/>
    <w:rsid w:val="00057696"/>
    <w:rsid w:val="00057757"/>
    <w:rsid w:val="0005781D"/>
    <w:rsid w:val="000579C4"/>
    <w:rsid w:val="000579D4"/>
    <w:rsid w:val="0006015C"/>
    <w:rsid w:val="000601A7"/>
    <w:rsid w:val="0006022A"/>
    <w:rsid w:val="00060299"/>
    <w:rsid w:val="000602C2"/>
    <w:rsid w:val="00060BB0"/>
    <w:rsid w:val="000610BE"/>
    <w:rsid w:val="000611B2"/>
    <w:rsid w:val="0006138B"/>
    <w:rsid w:val="0006141C"/>
    <w:rsid w:val="0006179E"/>
    <w:rsid w:val="00061C00"/>
    <w:rsid w:val="00061F8C"/>
    <w:rsid w:val="000624C6"/>
    <w:rsid w:val="0006254F"/>
    <w:rsid w:val="00063089"/>
    <w:rsid w:val="00063425"/>
    <w:rsid w:val="00063690"/>
    <w:rsid w:val="00063692"/>
    <w:rsid w:val="00063707"/>
    <w:rsid w:val="000638BE"/>
    <w:rsid w:val="000638CC"/>
    <w:rsid w:val="00063A01"/>
    <w:rsid w:val="0006459A"/>
    <w:rsid w:val="00064CC3"/>
    <w:rsid w:val="00064F90"/>
    <w:rsid w:val="0006522E"/>
    <w:rsid w:val="00065577"/>
    <w:rsid w:val="00065FFC"/>
    <w:rsid w:val="00066D0C"/>
    <w:rsid w:val="000672C4"/>
    <w:rsid w:val="000675FB"/>
    <w:rsid w:val="00067CC2"/>
    <w:rsid w:val="00067E0E"/>
    <w:rsid w:val="00067F34"/>
    <w:rsid w:val="000702AE"/>
    <w:rsid w:val="000702E8"/>
    <w:rsid w:val="0007046F"/>
    <w:rsid w:val="0007088C"/>
    <w:rsid w:val="00070C82"/>
    <w:rsid w:val="0007106D"/>
    <w:rsid w:val="0007129B"/>
    <w:rsid w:val="00071734"/>
    <w:rsid w:val="0007196A"/>
    <w:rsid w:val="00071C24"/>
    <w:rsid w:val="00072019"/>
    <w:rsid w:val="00072980"/>
    <w:rsid w:val="00072C84"/>
    <w:rsid w:val="0007327D"/>
    <w:rsid w:val="000732AC"/>
    <w:rsid w:val="00073429"/>
    <w:rsid w:val="00073A06"/>
    <w:rsid w:val="00073E16"/>
    <w:rsid w:val="000744D2"/>
    <w:rsid w:val="00074594"/>
    <w:rsid w:val="0007516B"/>
    <w:rsid w:val="0007542E"/>
    <w:rsid w:val="00075435"/>
    <w:rsid w:val="000757B9"/>
    <w:rsid w:val="00076219"/>
    <w:rsid w:val="00076484"/>
    <w:rsid w:val="00076810"/>
    <w:rsid w:val="00076AA3"/>
    <w:rsid w:val="000776AB"/>
    <w:rsid w:val="000777CA"/>
    <w:rsid w:val="00077A89"/>
    <w:rsid w:val="00077E04"/>
    <w:rsid w:val="000800DB"/>
    <w:rsid w:val="000801A1"/>
    <w:rsid w:val="0008050A"/>
    <w:rsid w:val="000806BD"/>
    <w:rsid w:val="00080C72"/>
    <w:rsid w:val="000811DF"/>
    <w:rsid w:val="00081210"/>
    <w:rsid w:val="0008138D"/>
    <w:rsid w:val="00081504"/>
    <w:rsid w:val="0008193B"/>
    <w:rsid w:val="00081E0C"/>
    <w:rsid w:val="00082280"/>
    <w:rsid w:val="00082C3F"/>
    <w:rsid w:val="00082C59"/>
    <w:rsid w:val="00082E95"/>
    <w:rsid w:val="00082F8B"/>
    <w:rsid w:val="000833A2"/>
    <w:rsid w:val="00084751"/>
    <w:rsid w:val="0008492F"/>
    <w:rsid w:val="00084AD8"/>
    <w:rsid w:val="00084FFD"/>
    <w:rsid w:val="000856F2"/>
    <w:rsid w:val="00085842"/>
    <w:rsid w:val="00085F96"/>
    <w:rsid w:val="00085FA4"/>
    <w:rsid w:val="00086ADB"/>
    <w:rsid w:val="00086AF5"/>
    <w:rsid w:val="00086E55"/>
    <w:rsid w:val="00086FBB"/>
    <w:rsid w:val="000874B3"/>
    <w:rsid w:val="00087748"/>
    <w:rsid w:val="000878B0"/>
    <w:rsid w:val="00087AA0"/>
    <w:rsid w:val="00087FD2"/>
    <w:rsid w:val="00090764"/>
    <w:rsid w:val="00090777"/>
    <w:rsid w:val="00090BA5"/>
    <w:rsid w:val="00090C87"/>
    <w:rsid w:val="00090E07"/>
    <w:rsid w:val="0009108C"/>
    <w:rsid w:val="00091EDE"/>
    <w:rsid w:val="00091F73"/>
    <w:rsid w:val="0009239F"/>
    <w:rsid w:val="000926C9"/>
    <w:rsid w:val="00092D90"/>
    <w:rsid w:val="00093735"/>
    <w:rsid w:val="00093DB0"/>
    <w:rsid w:val="00093EBE"/>
    <w:rsid w:val="00094314"/>
    <w:rsid w:val="0009493B"/>
    <w:rsid w:val="00094A51"/>
    <w:rsid w:val="00094D55"/>
    <w:rsid w:val="0009500B"/>
    <w:rsid w:val="0009500F"/>
    <w:rsid w:val="000951D4"/>
    <w:rsid w:val="00095323"/>
    <w:rsid w:val="00095388"/>
    <w:rsid w:val="000953AC"/>
    <w:rsid w:val="00095417"/>
    <w:rsid w:val="00095516"/>
    <w:rsid w:val="00095EC4"/>
    <w:rsid w:val="00096840"/>
    <w:rsid w:val="0009685C"/>
    <w:rsid w:val="00096B16"/>
    <w:rsid w:val="00096B5B"/>
    <w:rsid w:val="00096E6D"/>
    <w:rsid w:val="0009727D"/>
    <w:rsid w:val="0009770F"/>
    <w:rsid w:val="00097CFA"/>
    <w:rsid w:val="000A02A9"/>
    <w:rsid w:val="000A036C"/>
    <w:rsid w:val="000A03FD"/>
    <w:rsid w:val="000A0853"/>
    <w:rsid w:val="000A1057"/>
    <w:rsid w:val="000A1364"/>
    <w:rsid w:val="000A142C"/>
    <w:rsid w:val="000A1A40"/>
    <w:rsid w:val="000A1AAE"/>
    <w:rsid w:val="000A216C"/>
    <w:rsid w:val="000A228E"/>
    <w:rsid w:val="000A2CF8"/>
    <w:rsid w:val="000A2F03"/>
    <w:rsid w:val="000A36B6"/>
    <w:rsid w:val="000A3F05"/>
    <w:rsid w:val="000A41C7"/>
    <w:rsid w:val="000A49E9"/>
    <w:rsid w:val="000A4AEC"/>
    <w:rsid w:val="000A4D08"/>
    <w:rsid w:val="000A5628"/>
    <w:rsid w:val="000A57B0"/>
    <w:rsid w:val="000A58D3"/>
    <w:rsid w:val="000A5911"/>
    <w:rsid w:val="000A5A75"/>
    <w:rsid w:val="000A5A7A"/>
    <w:rsid w:val="000A5D55"/>
    <w:rsid w:val="000A5D9A"/>
    <w:rsid w:val="000A6218"/>
    <w:rsid w:val="000A63A3"/>
    <w:rsid w:val="000A645D"/>
    <w:rsid w:val="000A6686"/>
    <w:rsid w:val="000A6D3E"/>
    <w:rsid w:val="000A6E0F"/>
    <w:rsid w:val="000A72E3"/>
    <w:rsid w:val="000A7B2A"/>
    <w:rsid w:val="000A7D9F"/>
    <w:rsid w:val="000A7DFD"/>
    <w:rsid w:val="000B0185"/>
    <w:rsid w:val="000B0211"/>
    <w:rsid w:val="000B0481"/>
    <w:rsid w:val="000B0757"/>
    <w:rsid w:val="000B0817"/>
    <w:rsid w:val="000B0F14"/>
    <w:rsid w:val="000B0F18"/>
    <w:rsid w:val="000B0F59"/>
    <w:rsid w:val="000B16C2"/>
    <w:rsid w:val="000B182D"/>
    <w:rsid w:val="000B1877"/>
    <w:rsid w:val="000B1DA7"/>
    <w:rsid w:val="000B1FE5"/>
    <w:rsid w:val="000B233E"/>
    <w:rsid w:val="000B234E"/>
    <w:rsid w:val="000B2352"/>
    <w:rsid w:val="000B25ED"/>
    <w:rsid w:val="000B2C0D"/>
    <w:rsid w:val="000B2D0E"/>
    <w:rsid w:val="000B2FAE"/>
    <w:rsid w:val="000B3836"/>
    <w:rsid w:val="000B394A"/>
    <w:rsid w:val="000B39DA"/>
    <w:rsid w:val="000B3B4A"/>
    <w:rsid w:val="000B3BC2"/>
    <w:rsid w:val="000B40AE"/>
    <w:rsid w:val="000B413A"/>
    <w:rsid w:val="000B473F"/>
    <w:rsid w:val="000B4A40"/>
    <w:rsid w:val="000B4E4C"/>
    <w:rsid w:val="000B51D6"/>
    <w:rsid w:val="000B5335"/>
    <w:rsid w:val="000B53F1"/>
    <w:rsid w:val="000B59BB"/>
    <w:rsid w:val="000B5BD2"/>
    <w:rsid w:val="000B61EA"/>
    <w:rsid w:val="000B689C"/>
    <w:rsid w:val="000B68AB"/>
    <w:rsid w:val="000B69B9"/>
    <w:rsid w:val="000B6DF0"/>
    <w:rsid w:val="000B7A43"/>
    <w:rsid w:val="000B7DB7"/>
    <w:rsid w:val="000C037E"/>
    <w:rsid w:val="000C0677"/>
    <w:rsid w:val="000C0717"/>
    <w:rsid w:val="000C078B"/>
    <w:rsid w:val="000C0830"/>
    <w:rsid w:val="000C08B0"/>
    <w:rsid w:val="000C0CF6"/>
    <w:rsid w:val="000C0E1A"/>
    <w:rsid w:val="000C10B9"/>
    <w:rsid w:val="000C10F6"/>
    <w:rsid w:val="000C1179"/>
    <w:rsid w:val="000C15CC"/>
    <w:rsid w:val="000C18C1"/>
    <w:rsid w:val="000C1C25"/>
    <w:rsid w:val="000C1E2C"/>
    <w:rsid w:val="000C22E8"/>
    <w:rsid w:val="000C263E"/>
    <w:rsid w:val="000C27B2"/>
    <w:rsid w:val="000C2B76"/>
    <w:rsid w:val="000C2C7A"/>
    <w:rsid w:val="000C2E93"/>
    <w:rsid w:val="000C339D"/>
    <w:rsid w:val="000C343A"/>
    <w:rsid w:val="000C3456"/>
    <w:rsid w:val="000C3564"/>
    <w:rsid w:val="000C36CC"/>
    <w:rsid w:val="000C3B04"/>
    <w:rsid w:val="000C4735"/>
    <w:rsid w:val="000C4948"/>
    <w:rsid w:val="000C4C0A"/>
    <w:rsid w:val="000C4CA5"/>
    <w:rsid w:val="000C4E5A"/>
    <w:rsid w:val="000C5329"/>
    <w:rsid w:val="000C54B9"/>
    <w:rsid w:val="000C5991"/>
    <w:rsid w:val="000C5FAC"/>
    <w:rsid w:val="000C6471"/>
    <w:rsid w:val="000C667F"/>
    <w:rsid w:val="000C6B0D"/>
    <w:rsid w:val="000C6E0D"/>
    <w:rsid w:val="000C6E81"/>
    <w:rsid w:val="000C73E7"/>
    <w:rsid w:val="000C7C63"/>
    <w:rsid w:val="000D020A"/>
    <w:rsid w:val="000D0616"/>
    <w:rsid w:val="000D0849"/>
    <w:rsid w:val="000D0893"/>
    <w:rsid w:val="000D0920"/>
    <w:rsid w:val="000D0C5B"/>
    <w:rsid w:val="000D1850"/>
    <w:rsid w:val="000D1EF2"/>
    <w:rsid w:val="000D2039"/>
    <w:rsid w:val="000D234D"/>
    <w:rsid w:val="000D2406"/>
    <w:rsid w:val="000D271F"/>
    <w:rsid w:val="000D28C3"/>
    <w:rsid w:val="000D2C85"/>
    <w:rsid w:val="000D2CCA"/>
    <w:rsid w:val="000D30BC"/>
    <w:rsid w:val="000D3376"/>
    <w:rsid w:val="000D393B"/>
    <w:rsid w:val="000D3A64"/>
    <w:rsid w:val="000D3DD7"/>
    <w:rsid w:val="000D4539"/>
    <w:rsid w:val="000D4A6E"/>
    <w:rsid w:val="000D4DC2"/>
    <w:rsid w:val="000D51FD"/>
    <w:rsid w:val="000D5D2A"/>
    <w:rsid w:val="000D6394"/>
    <w:rsid w:val="000D64CC"/>
    <w:rsid w:val="000D6AE2"/>
    <w:rsid w:val="000D775B"/>
    <w:rsid w:val="000E052D"/>
    <w:rsid w:val="000E095C"/>
    <w:rsid w:val="000E0AAB"/>
    <w:rsid w:val="000E0B7A"/>
    <w:rsid w:val="000E0C43"/>
    <w:rsid w:val="000E1074"/>
    <w:rsid w:val="000E1083"/>
    <w:rsid w:val="000E1123"/>
    <w:rsid w:val="000E16B2"/>
    <w:rsid w:val="000E19F0"/>
    <w:rsid w:val="000E1B0B"/>
    <w:rsid w:val="000E1BF2"/>
    <w:rsid w:val="000E1C21"/>
    <w:rsid w:val="000E2AB0"/>
    <w:rsid w:val="000E2C5A"/>
    <w:rsid w:val="000E2DDD"/>
    <w:rsid w:val="000E2F33"/>
    <w:rsid w:val="000E32EF"/>
    <w:rsid w:val="000E33CD"/>
    <w:rsid w:val="000E35FC"/>
    <w:rsid w:val="000E3B4E"/>
    <w:rsid w:val="000E3DA5"/>
    <w:rsid w:val="000E3E45"/>
    <w:rsid w:val="000E41B0"/>
    <w:rsid w:val="000E4C19"/>
    <w:rsid w:val="000E4D71"/>
    <w:rsid w:val="000E4E24"/>
    <w:rsid w:val="000E4E44"/>
    <w:rsid w:val="000E511C"/>
    <w:rsid w:val="000E51C2"/>
    <w:rsid w:val="000E5217"/>
    <w:rsid w:val="000E5793"/>
    <w:rsid w:val="000E6AB8"/>
    <w:rsid w:val="000E6B20"/>
    <w:rsid w:val="000E6EE8"/>
    <w:rsid w:val="000E73AD"/>
    <w:rsid w:val="000E7524"/>
    <w:rsid w:val="000E77D8"/>
    <w:rsid w:val="000E7B09"/>
    <w:rsid w:val="000E7C6F"/>
    <w:rsid w:val="000F038A"/>
    <w:rsid w:val="000F050C"/>
    <w:rsid w:val="000F0AB3"/>
    <w:rsid w:val="000F0D66"/>
    <w:rsid w:val="000F1206"/>
    <w:rsid w:val="000F122E"/>
    <w:rsid w:val="000F2217"/>
    <w:rsid w:val="000F250C"/>
    <w:rsid w:val="000F2598"/>
    <w:rsid w:val="000F2E0F"/>
    <w:rsid w:val="000F3285"/>
    <w:rsid w:val="000F336D"/>
    <w:rsid w:val="000F3868"/>
    <w:rsid w:val="000F4259"/>
    <w:rsid w:val="000F4C2B"/>
    <w:rsid w:val="000F4CD9"/>
    <w:rsid w:val="000F4D61"/>
    <w:rsid w:val="000F5336"/>
    <w:rsid w:val="000F54FB"/>
    <w:rsid w:val="000F59FF"/>
    <w:rsid w:val="000F5C69"/>
    <w:rsid w:val="000F5D61"/>
    <w:rsid w:val="000F5DB5"/>
    <w:rsid w:val="000F5F5F"/>
    <w:rsid w:val="000F6291"/>
    <w:rsid w:val="000F62A9"/>
    <w:rsid w:val="000F6467"/>
    <w:rsid w:val="000F6C83"/>
    <w:rsid w:val="000F7409"/>
    <w:rsid w:val="000F7869"/>
    <w:rsid w:val="000F7CD9"/>
    <w:rsid w:val="000F7F9E"/>
    <w:rsid w:val="00100722"/>
    <w:rsid w:val="00100B8B"/>
    <w:rsid w:val="00100FB7"/>
    <w:rsid w:val="0010141D"/>
    <w:rsid w:val="00101B32"/>
    <w:rsid w:val="00101BB2"/>
    <w:rsid w:val="00101CCE"/>
    <w:rsid w:val="00101F19"/>
    <w:rsid w:val="0010255E"/>
    <w:rsid w:val="00102E38"/>
    <w:rsid w:val="00103026"/>
    <w:rsid w:val="0010313B"/>
    <w:rsid w:val="0010373F"/>
    <w:rsid w:val="00103803"/>
    <w:rsid w:val="00103E03"/>
    <w:rsid w:val="001045FA"/>
    <w:rsid w:val="00104DFD"/>
    <w:rsid w:val="0010508E"/>
    <w:rsid w:val="001054B0"/>
    <w:rsid w:val="0010561D"/>
    <w:rsid w:val="0010586B"/>
    <w:rsid w:val="0010592F"/>
    <w:rsid w:val="00105C50"/>
    <w:rsid w:val="00105E11"/>
    <w:rsid w:val="00106001"/>
    <w:rsid w:val="00106678"/>
    <w:rsid w:val="00106C89"/>
    <w:rsid w:val="00106D1D"/>
    <w:rsid w:val="0010731B"/>
    <w:rsid w:val="00107391"/>
    <w:rsid w:val="0011009C"/>
    <w:rsid w:val="001106D6"/>
    <w:rsid w:val="001107EB"/>
    <w:rsid w:val="0011113C"/>
    <w:rsid w:val="001112C9"/>
    <w:rsid w:val="001127A8"/>
    <w:rsid w:val="001127AA"/>
    <w:rsid w:val="001127C3"/>
    <w:rsid w:val="0011295D"/>
    <w:rsid w:val="00112B4C"/>
    <w:rsid w:val="00112D27"/>
    <w:rsid w:val="00112DC7"/>
    <w:rsid w:val="00112DCB"/>
    <w:rsid w:val="00112F64"/>
    <w:rsid w:val="00113541"/>
    <w:rsid w:val="00113B50"/>
    <w:rsid w:val="00113EEB"/>
    <w:rsid w:val="00114489"/>
    <w:rsid w:val="0011501A"/>
    <w:rsid w:val="0011529B"/>
    <w:rsid w:val="00115B8B"/>
    <w:rsid w:val="0011602F"/>
    <w:rsid w:val="00116281"/>
    <w:rsid w:val="00116555"/>
    <w:rsid w:val="001166B1"/>
    <w:rsid w:val="00116841"/>
    <w:rsid w:val="001176AF"/>
    <w:rsid w:val="001177D1"/>
    <w:rsid w:val="00117BFA"/>
    <w:rsid w:val="00120359"/>
    <w:rsid w:val="00120563"/>
    <w:rsid w:val="00120724"/>
    <w:rsid w:val="001214CF"/>
    <w:rsid w:val="00121901"/>
    <w:rsid w:val="00121BBD"/>
    <w:rsid w:val="0012202F"/>
    <w:rsid w:val="001220A2"/>
    <w:rsid w:val="00122153"/>
    <w:rsid w:val="00122340"/>
    <w:rsid w:val="001223B8"/>
    <w:rsid w:val="00122AD0"/>
    <w:rsid w:val="00122DDF"/>
    <w:rsid w:val="00123752"/>
    <w:rsid w:val="001238F9"/>
    <w:rsid w:val="00123A61"/>
    <w:rsid w:val="00123F9A"/>
    <w:rsid w:val="001240CE"/>
    <w:rsid w:val="0012485C"/>
    <w:rsid w:val="00124C20"/>
    <w:rsid w:val="00125353"/>
    <w:rsid w:val="001254E8"/>
    <w:rsid w:val="00126036"/>
    <w:rsid w:val="001262E3"/>
    <w:rsid w:val="00126B16"/>
    <w:rsid w:val="00127CC0"/>
    <w:rsid w:val="001306A9"/>
    <w:rsid w:val="00130758"/>
    <w:rsid w:val="001308B5"/>
    <w:rsid w:val="001308DA"/>
    <w:rsid w:val="001309A9"/>
    <w:rsid w:val="00130F69"/>
    <w:rsid w:val="00130F97"/>
    <w:rsid w:val="00131028"/>
    <w:rsid w:val="0013102E"/>
    <w:rsid w:val="001314DE"/>
    <w:rsid w:val="001316EA"/>
    <w:rsid w:val="00131B52"/>
    <w:rsid w:val="00131F7C"/>
    <w:rsid w:val="00132283"/>
    <w:rsid w:val="001325DA"/>
    <w:rsid w:val="00132820"/>
    <w:rsid w:val="001328D9"/>
    <w:rsid w:val="00132E06"/>
    <w:rsid w:val="00132FA2"/>
    <w:rsid w:val="001331C0"/>
    <w:rsid w:val="0013343B"/>
    <w:rsid w:val="00133F20"/>
    <w:rsid w:val="001342E5"/>
    <w:rsid w:val="00134667"/>
    <w:rsid w:val="001348CC"/>
    <w:rsid w:val="001348F7"/>
    <w:rsid w:val="00134A66"/>
    <w:rsid w:val="00135454"/>
    <w:rsid w:val="0013592A"/>
    <w:rsid w:val="00135DAC"/>
    <w:rsid w:val="001360C0"/>
    <w:rsid w:val="0013646B"/>
    <w:rsid w:val="001364A1"/>
    <w:rsid w:val="001368A2"/>
    <w:rsid w:val="00136B89"/>
    <w:rsid w:val="001370F3"/>
    <w:rsid w:val="00137589"/>
    <w:rsid w:val="00137684"/>
    <w:rsid w:val="00137DC4"/>
    <w:rsid w:val="00137E14"/>
    <w:rsid w:val="00137E81"/>
    <w:rsid w:val="00137FEE"/>
    <w:rsid w:val="0014024C"/>
    <w:rsid w:val="0014046E"/>
    <w:rsid w:val="001405A7"/>
    <w:rsid w:val="00140731"/>
    <w:rsid w:val="00140786"/>
    <w:rsid w:val="00140CA9"/>
    <w:rsid w:val="00140F5E"/>
    <w:rsid w:val="00141119"/>
    <w:rsid w:val="00141B12"/>
    <w:rsid w:val="00141BC7"/>
    <w:rsid w:val="00141D15"/>
    <w:rsid w:val="00142000"/>
    <w:rsid w:val="0014275A"/>
    <w:rsid w:val="00142863"/>
    <w:rsid w:val="0014294E"/>
    <w:rsid w:val="00142A7E"/>
    <w:rsid w:val="001432AA"/>
    <w:rsid w:val="0014340B"/>
    <w:rsid w:val="001439CA"/>
    <w:rsid w:val="00143FDB"/>
    <w:rsid w:val="001440CC"/>
    <w:rsid w:val="0014410D"/>
    <w:rsid w:val="0014428D"/>
    <w:rsid w:val="001443B5"/>
    <w:rsid w:val="00144746"/>
    <w:rsid w:val="00144822"/>
    <w:rsid w:val="001448ED"/>
    <w:rsid w:val="00144C57"/>
    <w:rsid w:val="00144DE6"/>
    <w:rsid w:val="00144F19"/>
    <w:rsid w:val="00144F66"/>
    <w:rsid w:val="001450FA"/>
    <w:rsid w:val="00145657"/>
    <w:rsid w:val="001456EF"/>
    <w:rsid w:val="00145E29"/>
    <w:rsid w:val="0014610B"/>
    <w:rsid w:val="0014615A"/>
    <w:rsid w:val="001461A2"/>
    <w:rsid w:val="0014653B"/>
    <w:rsid w:val="00146826"/>
    <w:rsid w:val="00146B70"/>
    <w:rsid w:val="001475AF"/>
    <w:rsid w:val="00147BE8"/>
    <w:rsid w:val="00147EB5"/>
    <w:rsid w:val="0015005C"/>
    <w:rsid w:val="001502D4"/>
    <w:rsid w:val="0015053E"/>
    <w:rsid w:val="00150A4A"/>
    <w:rsid w:val="00150F5B"/>
    <w:rsid w:val="001511CC"/>
    <w:rsid w:val="00151C75"/>
    <w:rsid w:val="001526EE"/>
    <w:rsid w:val="0015283D"/>
    <w:rsid w:val="00152B82"/>
    <w:rsid w:val="00153390"/>
    <w:rsid w:val="001536C6"/>
    <w:rsid w:val="00153B52"/>
    <w:rsid w:val="00153BBF"/>
    <w:rsid w:val="00153FDD"/>
    <w:rsid w:val="00154126"/>
    <w:rsid w:val="00154435"/>
    <w:rsid w:val="001546A1"/>
    <w:rsid w:val="00154BDE"/>
    <w:rsid w:val="00154CFF"/>
    <w:rsid w:val="00154D02"/>
    <w:rsid w:val="001550E9"/>
    <w:rsid w:val="001553F8"/>
    <w:rsid w:val="00155874"/>
    <w:rsid w:val="00155A3D"/>
    <w:rsid w:val="00155BC5"/>
    <w:rsid w:val="00155DD6"/>
    <w:rsid w:val="001560F9"/>
    <w:rsid w:val="0015694F"/>
    <w:rsid w:val="001570C9"/>
    <w:rsid w:val="00157547"/>
    <w:rsid w:val="00157B8F"/>
    <w:rsid w:val="00157D41"/>
    <w:rsid w:val="00157EEA"/>
    <w:rsid w:val="00157F18"/>
    <w:rsid w:val="001604AA"/>
    <w:rsid w:val="0016056D"/>
    <w:rsid w:val="00160A77"/>
    <w:rsid w:val="00160E53"/>
    <w:rsid w:val="00161451"/>
    <w:rsid w:val="00161925"/>
    <w:rsid w:val="00161ED3"/>
    <w:rsid w:val="00162117"/>
    <w:rsid w:val="001621AE"/>
    <w:rsid w:val="00162246"/>
    <w:rsid w:val="0016224A"/>
    <w:rsid w:val="001623A7"/>
    <w:rsid w:val="00162993"/>
    <w:rsid w:val="00162BC3"/>
    <w:rsid w:val="00162DC5"/>
    <w:rsid w:val="001631BC"/>
    <w:rsid w:val="001633B4"/>
    <w:rsid w:val="001638E8"/>
    <w:rsid w:val="001639F7"/>
    <w:rsid w:val="00163EF6"/>
    <w:rsid w:val="00165272"/>
    <w:rsid w:val="001652B5"/>
    <w:rsid w:val="0016557F"/>
    <w:rsid w:val="001658A9"/>
    <w:rsid w:val="0016597D"/>
    <w:rsid w:val="00165C6F"/>
    <w:rsid w:val="001662A5"/>
    <w:rsid w:val="00166605"/>
    <w:rsid w:val="001666B7"/>
    <w:rsid w:val="001669BE"/>
    <w:rsid w:val="00166B5E"/>
    <w:rsid w:val="00166C6A"/>
    <w:rsid w:val="00167481"/>
    <w:rsid w:val="00167693"/>
    <w:rsid w:val="001676C5"/>
    <w:rsid w:val="0016777F"/>
    <w:rsid w:val="00167840"/>
    <w:rsid w:val="00167A7F"/>
    <w:rsid w:val="00167B54"/>
    <w:rsid w:val="00167C0B"/>
    <w:rsid w:val="00167C28"/>
    <w:rsid w:val="00167E9B"/>
    <w:rsid w:val="00167F28"/>
    <w:rsid w:val="001700E3"/>
    <w:rsid w:val="0017038D"/>
    <w:rsid w:val="00170E1D"/>
    <w:rsid w:val="00171374"/>
    <w:rsid w:val="00171762"/>
    <w:rsid w:val="00171833"/>
    <w:rsid w:val="00171A6D"/>
    <w:rsid w:val="001722CE"/>
    <w:rsid w:val="00172400"/>
    <w:rsid w:val="0017257A"/>
    <w:rsid w:val="001726D0"/>
    <w:rsid w:val="00172E91"/>
    <w:rsid w:val="0017302A"/>
    <w:rsid w:val="00173335"/>
    <w:rsid w:val="001745CB"/>
    <w:rsid w:val="00174626"/>
    <w:rsid w:val="0017482A"/>
    <w:rsid w:val="00174A06"/>
    <w:rsid w:val="00174A32"/>
    <w:rsid w:val="00174B4A"/>
    <w:rsid w:val="00174CCF"/>
    <w:rsid w:val="00174F4B"/>
    <w:rsid w:val="00175621"/>
    <w:rsid w:val="001756E3"/>
    <w:rsid w:val="0017594B"/>
    <w:rsid w:val="00175B22"/>
    <w:rsid w:val="001762DC"/>
    <w:rsid w:val="00176388"/>
    <w:rsid w:val="001766D5"/>
    <w:rsid w:val="00176F43"/>
    <w:rsid w:val="00176FEE"/>
    <w:rsid w:val="00177117"/>
    <w:rsid w:val="001776D9"/>
    <w:rsid w:val="001776DB"/>
    <w:rsid w:val="00177777"/>
    <w:rsid w:val="00180649"/>
    <w:rsid w:val="00180735"/>
    <w:rsid w:val="001809A4"/>
    <w:rsid w:val="0018113E"/>
    <w:rsid w:val="00181681"/>
    <w:rsid w:val="00181A0D"/>
    <w:rsid w:val="00181F8C"/>
    <w:rsid w:val="0018238C"/>
    <w:rsid w:val="0018289D"/>
    <w:rsid w:val="00182981"/>
    <w:rsid w:val="00182B77"/>
    <w:rsid w:val="0018301F"/>
    <w:rsid w:val="00183543"/>
    <w:rsid w:val="00183553"/>
    <w:rsid w:val="0018391D"/>
    <w:rsid w:val="00183C42"/>
    <w:rsid w:val="00183D84"/>
    <w:rsid w:val="00184570"/>
    <w:rsid w:val="001846D9"/>
    <w:rsid w:val="00185142"/>
    <w:rsid w:val="00185517"/>
    <w:rsid w:val="00185691"/>
    <w:rsid w:val="00185715"/>
    <w:rsid w:val="001859A7"/>
    <w:rsid w:val="00185C7A"/>
    <w:rsid w:val="00186848"/>
    <w:rsid w:val="00186D76"/>
    <w:rsid w:val="00187220"/>
    <w:rsid w:val="001874CE"/>
    <w:rsid w:val="0018771F"/>
    <w:rsid w:val="0018782F"/>
    <w:rsid w:val="0018798F"/>
    <w:rsid w:val="0019010D"/>
    <w:rsid w:val="001901BD"/>
    <w:rsid w:val="00190AFA"/>
    <w:rsid w:val="00190B68"/>
    <w:rsid w:val="00190DE8"/>
    <w:rsid w:val="0019114F"/>
    <w:rsid w:val="00191383"/>
    <w:rsid w:val="001915E8"/>
    <w:rsid w:val="00192250"/>
    <w:rsid w:val="001923CE"/>
    <w:rsid w:val="00192AEC"/>
    <w:rsid w:val="00192B7C"/>
    <w:rsid w:val="00192C2C"/>
    <w:rsid w:val="00192FAD"/>
    <w:rsid w:val="001932E0"/>
    <w:rsid w:val="00193ABD"/>
    <w:rsid w:val="00193CE5"/>
    <w:rsid w:val="00194408"/>
    <w:rsid w:val="0019474B"/>
    <w:rsid w:val="00194D3B"/>
    <w:rsid w:val="00194EA0"/>
    <w:rsid w:val="001954A6"/>
    <w:rsid w:val="00195724"/>
    <w:rsid w:val="00195B7A"/>
    <w:rsid w:val="00195D3D"/>
    <w:rsid w:val="00196274"/>
    <w:rsid w:val="00196847"/>
    <w:rsid w:val="00196AC5"/>
    <w:rsid w:val="00196AE5"/>
    <w:rsid w:val="0019727E"/>
    <w:rsid w:val="001977F8"/>
    <w:rsid w:val="00197D64"/>
    <w:rsid w:val="00197FCD"/>
    <w:rsid w:val="001A0346"/>
    <w:rsid w:val="001A0A98"/>
    <w:rsid w:val="001A0AF9"/>
    <w:rsid w:val="001A0B64"/>
    <w:rsid w:val="001A108B"/>
    <w:rsid w:val="001A1341"/>
    <w:rsid w:val="001A149D"/>
    <w:rsid w:val="001A19D8"/>
    <w:rsid w:val="001A1ADC"/>
    <w:rsid w:val="001A1E92"/>
    <w:rsid w:val="001A3A9B"/>
    <w:rsid w:val="001A3C2D"/>
    <w:rsid w:val="001A3F0A"/>
    <w:rsid w:val="001A3FFD"/>
    <w:rsid w:val="001A4182"/>
    <w:rsid w:val="001A4D3D"/>
    <w:rsid w:val="001A4E61"/>
    <w:rsid w:val="001A4E85"/>
    <w:rsid w:val="001A504E"/>
    <w:rsid w:val="001A5C4A"/>
    <w:rsid w:val="001A6022"/>
    <w:rsid w:val="001A61B2"/>
    <w:rsid w:val="001A61B5"/>
    <w:rsid w:val="001A70D6"/>
    <w:rsid w:val="001A77D8"/>
    <w:rsid w:val="001A7A1E"/>
    <w:rsid w:val="001A7D85"/>
    <w:rsid w:val="001B02EB"/>
    <w:rsid w:val="001B1804"/>
    <w:rsid w:val="001B1F66"/>
    <w:rsid w:val="001B234B"/>
    <w:rsid w:val="001B24FA"/>
    <w:rsid w:val="001B2806"/>
    <w:rsid w:val="001B2F13"/>
    <w:rsid w:val="001B30F2"/>
    <w:rsid w:val="001B354A"/>
    <w:rsid w:val="001B3BC9"/>
    <w:rsid w:val="001B3E5E"/>
    <w:rsid w:val="001B42CE"/>
    <w:rsid w:val="001B42FF"/>
    <w:rsid w:val="001B4855"/>
    <w:rsid w:val="001B4D5E"/>
    <w:rsid w:val="001B4E07"/>
    <w:rsid w:val="001B4EEF"/>
    <w:rsid w:val="001B5111"/>
    <w:rsid w:val="001B561E"/>
    <w:rsid w:val="001B5639"/>
    <w:rsid w:val="001B5CB3"/>
    <w:rsid w:val="001B5F12"/>
    <w:rsid w:val="001B63B5"/>
    <w:rsid w:val="001B67A4"/>
    <w:rsid w:val="001B68E8"/>
    <w:rsid w:val="001B6A81"/>
    <w:rsid w:val="001B6B87"/>
    <w:rsid w:val="001B6C11"/>
    <w:rsid w:val="001B719D"/>
    <w:rsid w:val="001B7BAB"/>
    <w:rsid w:val="001B7D6F"/>
    <w:rsid w:val="001C08EB"/>
    <w:rsid w:val="001C0C0D"/>
    <w:rsid w:val="001C0C95"/>
    <w:rsid w:val="001C0D76"/>
    <w:rsid w:val="001C11E2"/>
    <w:rsid w:val="001C131C"/>
    <w:rsid w:val="001C180A"/>
    <w:rsid w:val="001C18A6"/>
    <w:rsid w:val="001C1A52"/>
    <w:rsid w:val="001C1F77"/>
    <w:rsid w:val="001C1F96"/>
    <w:rsid w:val="001C262C"/>
    <w:rsid w:val="001C32E3"/>
    <w:rsid w:val="001C34F6"/>
    <w:rsid w:val="001C3939"/>
    <w:rsid w:val="001C3A11"/>
    <w:rsid w:val="001C3DA8"/>
    <w:rsid w:val="001C3E76"/>
    <w:rsid w:val="001C3EC8"/>
    <w:rsid w:val="001C409D"/>
    <w:rsid w:val="001C4BE3"/>
    <w:rsid w:val="001C5542"/>
    <w:rsid w:val="001C583D"/>
    <w:rsid w:val="001C59F5"/>
    <w:rsid w:val="001C5D72"/>
    <w:rsid w:val="001C63AC"/>
    <w:rsid w:val="001C67D5"/>
    <w:rsid w:val="001C6ACA"/>
    <w:rsid w:val="001C6BA4"/>
    <w:rsid w:val="001C6D42"/>
    <w:rsid w:val="001C7264"/>
    <w:rsid w:val="001C734B"/>
    <w:rsid w:val="001C782C"/>
    <w:rsid w:val="001C7E5B"/>
    <w:rsid w:val="001D0829"/>
    <w:rsid w:val="001D0D15"/>
    <w:rsid w:val="001D0E31"/>
    <w:rsid w:val="001D151E"/>
    <w:rsid w:val="001D1621"/>
    <w:rsid w:val="001D1704"/>
    <w:rsid w:val="001D18E9"/>
    <w:rsid w:val="001D1ABA"/>
    <w:rsid w:val="001D2456"/>
    <w:rsid w:val="001D29D6"/>
    <w:rsid w:val="001D2B3F"/>
    <w:rsid w:val="001D2C55"/>
    <w:rsid w:val="001D2E96"/>
    <w:rsid w:val="001D2EEA"/>
    <w:rsid w:val="001D31EF"/>
    <w:rsid w:val="001D3973"/>
    <w:rsid w:val="001D3C1C"/>
    <w:rsid w:val="001D4188"/>
    <w:rsid w:val="001D4319"/>
    <w:rsid w:val="001D473A"/>
    <w:rsid w:val="001D48A5"/>
    <w:rsid w:val="001D4A6F"/>
    <w:rsid w:val="001D4CBF"/>
    <w:rsid w:val="001D4EFA"/>
    <w:rsid w:val="001D4F84"/>
    <w:rsid w:val="001D56E2"/>
    <w:rsid w:val="001D5CA9"/>
    <w:rsid w:val="001D5F91"/>
    <w:rsid w:val="001D6379"/>
    <w:rsid w:val="001D6719"/>
    <w:rsid w:val="001D6901"/>
    <w:rsid w:val="001D6E20"/>
    <w:rsid w:val="001D6EC9"/>
    <w:rsid w:val="001D705E"/>
    <w:rsid w:val="001D7228"/>
    <w:rsid w:val="001D754D"/>
    <w:rsid w:val="001D76B9"/>
    <w:rsid w:val="001D776E"/>
    <w:rsid w:val="001D7ACC"/>
    <w:rsid w:val="001D7BFA"/>
    <w:rsid w:val="001D7C3A"/>
    <w:rsid w:val="001E012C"/>
    <w:rsid w:val="001E0309"/>
    <w:rsid w:val="001E0370"/>
    <w:rsid w:val="001E0531"/>
    <w:rsid w:val="001E0732"/>
    <w:rsid w:val="001E0DD7"/>
    <w:rsid w:val="001E1069"/>
    <w:rsid w:val="001E11A1"/>
    <w:rsid w:val="001E12C9"/>
    <w:rsid w:val="001E1ECF"/>
    <w:rsid w:val="001E2209"/>
    <w:rsid w:val="001E231A"/>
    <w:rsid w:val="001E2740"/>
    <w:rsid w:val="001E2DEC"/>
    <w:rsid w:val="001E2E44"/>
    <w:rsid w:val="001E3274"/>
    <w:rsid w:val="001E35EA"/>
    <w:rsid w:val="001E368C"/>
    <w:rsid w:val="001E39F7"/>
    <w:rsid w:val="001E3B52"/>
    <w:rsid w:val="001E3C49"/>
    <w:rsid w:val="001E4164"/>
    <w:rsid w:val="001E41D4"/>
    <w:rsid w:val="001E41E0"/>
    <w:rsid w:val="001E4347"/>
    <w:rsid w:val="001E4435"/>
    <w:rsid w:val="001E446D"/>
    <w:rsid w:val="001E4BCF"/>
    <w:rsid w:val="001E4D8A"/>
    <w:rsid w:val="001E57AB"/>
    <w:rsid w:val="001E5CC5"/>
    <w:rsid w:val="001E6501"/>
    <w:rsid w:val="001E6BBD"/>
    <w:rsid w:val="001E6EE3"/>
    <w:rsid w:val="001E6F01"/>
    <w:rsid w:val="001E6F2C"/>
    <w:rsid w:val="001E72FA"/>
    <w:rsid w:val="001E7426"/>
    <w:rsid w:val="001E7D62"/>
    <w:rsid w:val="001E7ECA"/>
    <w:rsid w:val="001F023D"/>
    <w:rsid w:val="001F03F7"/>
    <w:rsid w:val="001F072C"/>
    <w:rsid w:val="001F0FA2"/>
    <w:rsid w:val="001F148F"/>
    <w:rsid w:val="001F172B"/>
    <w:rsid w:val="001F1761"/>
    <w:rsid w:val="001F1A70"/>
    <w:rsid w:val="001F1AD5"/>
    <w:rsid w:val="001F1CA5"/>
    <w:rsid w:val="001F1E16"/>
    <w:rsid w:val="001F2BA9"/>
    <w:rsid w:val="001F2D4D"/>
    <w:rsid w:val="001F2E8E"/>
    <w:rsid w:val="001F331C"/>
    <w:rsid w:val="001F3923"/>
    <w:rsid w:val="001F4045"/>
    <w:rsid w:val="001F426B"/>
    <w:rsid w:val="001F42B6"/>
    <w:rsid w:val="001F42C6"/>
    <w:rsid w:val="001F42F7"/>
    <w:rsid w:val="001F4839"/>
    <w:rsid w:val="001F4B1E"/>
    <w:rsid w:val="001F4B33"/>
    <w:rsid w:val="001F52FF"/>
    <w:rsid w:val="001F561C"/>
    <w:rsid w:val="001F599C"/>
    <w:rsid w:val="001F5DFE"/>
    <w:rsid w:val="001F6654"/>
    <w:rsid w:val="001F66BE"/>
    <w:rsid w:val="001F70B5"/>
    <w:rsid w:val="001F7B25"/>
    <w:rsid w:val="001F7C25"/>
    <w:rsid w:val="00200385"/>
    <w:rsid w:val="00200644"/>
    <w:rsid w:val="00200EB5"/>
    <w:rsid w:val="002016D1"/>
    <w:rsid w:val="00201A1C"/>
    <w:rsid w:val="00201DA8"/>
    <w:rsid w:val="002020AC"/>
    <w:rsid w:val="002020EB"/>
    <w:rsid w:val="00202159"/>
    <w:rsid w:val="00202274"/>
    <w:rsid w:val="0020234F"/>
    <w:rsid w:val="00202958"/>
    <w:rsid w:val="00202EE7"/>
    <w:rsid w:val="002030CF"/>
    <w:rsid w:val="002036E6"/>
    <w:rsid w:val="002037C6"/>
    <w:rsid w:val="00203857"/>
    <w:rsid w:val="002039E2"/>
    <w:rsid w:val="002043DD"/>
    <w:rsid w:val="00204EB7"/>
    <w:rsid w:val="002053DE"/>
    <w:rsid w:val="002055FD"/>
    <w:rsid w:val="00205691"/>
    <w:rsid w:val="00205749"/>
    <w:rsid w:val="002058B9"/>
    <w:rsid w:val="00205EFA"/>
    <w:rsid w:val="002064C7"/>
    <w:rsid w:val="002067A0"/>
    <w:rsid w:val="00206A62"/>
    <w:rsid w:val="00206AD8"/>
    <w:rsid w:val="00206AE8"/>
    <w:rsid w:val="00206BD5"/>
    <w:rsid w:val="00206CC3"/>
    <w:rsid w:val="00206CC8"/>
    <w:rsid w:val="002070F4"/>
    <w:rsid w:val="00207EE8"/>
    <w:rsid w:val="00210AE3"/>
    <w:rsid w:val="00210BF8"/>
    <w:rsid w:val="00210D16"/>
    <w:rsid w:val="00210F34"/>
    <w:rsid w:val="0021181C"/>
    <w:rsid w:val="002118B7"/>
    <w:rsid w:val="00211A5B"/>
    <w:rsid w:val="00211DF6"/>
    <w:rsid w:val="002122D0"/>
    <w:rsid w:val="002129AD"/>
    <w:rsid w:val="00212C1C"/>
    <w:rsid w:val="00212C60"/>
    <w:rsid w:val="00212CD6"/>
    <w:rsid w:val="00213018"/>
    <w:rsid w:val="002134A7"/>
    <w:rsid w:val="00213B7A"/>
    <w:rsid w:val="00213EDD"/>
    <w:rsid w:val="002141E8"/>
    <w:rsid w:val="00214250"/>
    <w:rsid w:val="00214659"/>
    <w:rsid w:val="002154CC"/>
    <w:rsid w:val="0021567F"/>
    <w:rsid w:val="00215C48"/>
    <w:rsid w:val="00216A92"/>
    <w:rsid w:val="00216B76"/>
    <w:rsid w:val="00216C73"/>
    <w:rsid w:val="00216EDB"/>
    <w:rsid w:val="002170EE"/>
    <w:rsid w:val="00217354"/>
    <w:rsid w:val="0021762B"/>
    <w:rsid w:val="00217D49"/>
    <w:rsid w:val="00217E84"/>
    <w:rsid w:val="0022079D"/>
    <w:rsid w:val="00220F3E"/>
    <w:rsid w:val="00221130"/>
    <w:rsid w:val="00221285"/>
    <w:rsid w:val="00221C23"/>
    <w:rsid w:val="0022233A"/>
    <w:rsid w:val="002223B8"/>
    <w:rsid w:val="002226D5"/>
    <w:rsid w:val="00222811"/>
    <w:rsid w:val="0022360A"/>
    <w:rsid w:val="00223D99"/>
    <w:rsid w:val="00223EDE"/>
    <w:rsid w:val="002246B9"/>
    <w:rsid w:val="00225325"/>
    <w:rsid w:val="002256E8"/>
    <w:rsid w:val="00225789"/>
    <w:rsid w:val="00225FC2"/>
    <w:rsid w:val="0022644C"/>
    <w:rsid w:val="00226AC8"/>
    <w:rsid w:val="00226C6E"/>
    <w:rsid w:val="00227105"/>
    <w:rsid w:val="002273C4"/>
    <w:rsid w:val="00227910"/>
    <w:rsid w:val="0022794C"/>
    <w:rsid w:val="00227B2F"/>
    <w:rsid w:val="00227CE5"/>
    <w:rsid w:val="0023003F"/>
    <w:rsid w:val="002301C2"/>
    <w:rsid w:val="00230B30"/>
    <w:rsid w:val="00230BC0"/>
    <w:rsid w:val="00230D34"/>
    <w:rsid w:val="002311F8"/>
    <w:rsid w:val="002320EA"/>
    <w:rsid w:val="00232317"/>
    <w:rsid w:val="0023266C"/>
    <w:rsid w:val="00232864"/>
    <w:rsid w:val="00232F77"/>
    <w:rsid w:val="00232FD2"/>
    <w:rsid w:val="00233212"/>
    <w:rsid w:val="00233230"/>
    <w:rsid w:val="00233472"/>
    <w:rsid w:val="00233A2B"/>
    <w:rsid w:val="002340B7"/>
    <w:rsid w:val="00234588"/>
    <w:rsid w:val="002345BE"/>
    <w:rsid w:val="0023474A"/>
    <w:rsid w:val="00234A3A"/>
    <w:rsid w:val="00234D8D"/>
    <w:rsid w:val="00235376"/>
    <w:rsid w:val="00235883"/>
    <w:rsid w:val="00235C87"/>
    <w:rsid w:val="00236283"/>
    <w:rsid w:val="00236B2E"/>
    <w:rsid w:val="002370CA"/>
    <w:rsid w:val="00237151"/>
    <w:rsid w:val="00240232"/>
    <w:rsid w:val="0024036C"/>
    <w:rsid w:val="00240631"/>
    <w:rsid w:val="002408F8"/>
    <w:rsid w:val="00240E91"/>
    <w:rsid w:val="002413EA"/>
    <w:rsid w:val="0024159B"/>
    <w:rsid w:val="00241A42"/>
    <w:rsid w:val="00241B61"/>
    <w:rsid w:val="00241DFA"/>
    <w:rsid w:val="00242064"/>
    <w:rsid w:val="00242156"/>
    <w:rsid w:val="00242564"/>
    <w:rsid w:val="00242679"/>
    <w:rsid w:val="00242766"/>
    <w:rsid w:val="002428D0"/>
    <w:rsid w:val="00242C6A"/>
    <w:rsid w:val="00243818"/>
    <w:rsid w:val="00243A85"/>
    <w:rsid w:val="00243AC1"/>
    <w:rsid w:val="00243C5E"/>
    <w:rsid w:val="00243EBB"/>
    <w:rsid w:val="00243F05"/>
    <w:rsid w:val="002442DF"/>
    <w:rsid w:val="00244553"/>
    <w:rsid w:val="002455B9"/>
    <w:rsid w:val="00245C14"/>
    <w:rsid w:val="00245DE9"/>
    <w:rsid w:val="0024701E"/>
    <w:rsid w:val="0024781F"/>
    <w:rsid w:val="00247A45"/>
    <w:rsid w:val="00247A6B"/>
    <w:rsid w:val="00247AA9"/>
    <w:rsid w:val="00247B4E"/>
    <w:rsid w:val="00247D6C"/>
    <w:rsid w:val="00250165"/>
    <w:rsid w:val="00250252"/>
    <w:rsid w:val="002505D6"/>
    <w:rsid w:val="00250880"/>
    <w:rsid w:val="00250E22"/>
    <w:rsid w:val="00251033"/>
    <w:rsid w:val="002512D1"/>
    <w:rsid w:val="0025194F"/>
    <w:rsid w:val="00252890"/>
    <w:rsid w:val="00252CBC"/>
    <w:rsid w:val="00252F73"/>
    <w:rsid w:val="0025362D"/>
    <w:rsid w:val="002547C8"/>
    <w:rsid w:val="002548B3"/>
    <w:rsid w:val="00254D1C"/>
    <w:rsid w:val="00254E82"/>
    <w:rsid w:val="002551B4"/>
    <w:rsid w:val="00255633"/>
    <w:rsid w:val="002556C8"/>
    <w:rsid w:val="00255AA5"/>
    <w:rsid w:val="00255D23"/>
    <w:rsid w:val="002560FD"/>
    <w:rsid w:val="002563B0"/>
    <w:rsid w:val="0025675C"/>
    <w:rsid w:val="002567B1"/>
    <w:rsid w:val="002569B2"/>
    <w:rsid w:val="00256ADF"/>
    <w:rsid w:val="00256E88"/>
    <w:rsid w:val="002575D3"/>
    <w:rsid w:val="00257742"/>
    <w:rsid w:val="00257858"/>
    <w:rsid w:val="00257A38"/>
    <w:rsid w:val="00257CF4"/>
    <w:rsid w:val="00257FC9"/>
    <w:rsid w:val="0026004A"/>
    <w:rsid w:val="002601AF"/>
    <w:rsid w:val="00260907"/>
    <w:rsid w:val="00260B71"/>
    <w:rsid w:val="00260E59"/>
    <w:rsid w:val="00262311"/>
    <w:rsid w:val="00262FAF"/>
    <w:rsid w:val="002636EA"/>
    <w:rsid w:val="0026370C"/>
    <w:rsid w:val="00263B5B"/>
    <w:rsid w:val="00263BA5"/>
    <w:rsid w:val="00263BE5"/>
    <w:rsid w:val="00263D17"/>
    <w:rsid w:val="00264A4E"/>
    <w:rsid w:val="00264B57"/>
    <w:rsid w:val="00264E55"/>
    <w:rsid w:val="002655BB"/>
    <w:rsid w:val="00265620"/>
    <w:rsid w:val="0026575E"/>
    <w:rsid w:val="002660E4"/>
    <w:rsid w:val="00266385"/>
    <w:rsid w:val="00266811"/>
    <w:rsid w:val="0026689F"/>
    <w:rsid w:val="00266D13"/>
    <w:rsid w:val="00266FB2"/>
    <w:rsid w:val="002675E2"/>
    <w:rsid w:val="00267C67"/>
    <w:rsid w:val="002700B1"/>
    <w:rsid w:val="00270183"/>
    <w:rsid w:val="0027025B"/>
    <w:rsid w:val="0027104F"/>
    <w:rsid w:val="00271185"/>
    <w:rsid w:val="00271498"/>
    <w:rsid w:val="0027188C"/>
    <w:rsid w:val="00271A1F"/>
    <w:rsid w:val="00272403"/>
    <w:rsid w:val="0027289D"/>
    <w:rsid w:val="00272919"/>
    <w:rsid w:val="00272C2D"/>
    <w:rsid w:val="00273106"/>
    <w:rsid w:val="002734B0"/>
    <w:rsid w:val="002735A4"/>
    <w:rsid w:val="00273601"/>
    <w:rsid w:val="002740B3"/>
    <w:rsid w:val="0027410C"/>
    <w:rsid w:val="00274211"/>
    <w:rsid w:val="0027424F"/>
    <w:rsid w:val="00274528"/>
    <w:rsid w:val="00274A5C"/>
    <w:rsid w:val="00274A94"/>
    <w:rsid w:val="0027593C"/>
    <w:rsid w:val="00275B27"/>
    <w:rsid w:val="00275B2A"/>
    <w:rsid w:val="002760BD"/>
    <w:rsid w:val="00276794"/>
    <w:rsid w:val="00276F79"/>
    <w:rsid w:val="002774BE"/>
    <w:rsid w:val="00277590"/>
    <w:rsid w:val="002778C0"/>
    <w:rsid w:val="002804E1"/>
    <w:rsid w:val="0028096B"/>
    <w:rsid w:val="002809CA"/>
    <w:rsid w:val="00280A4B"/>
    <w:rsid w:val="00281CE9"/>
    <w:rsid w:val="002820DB"/>
    <w:rsid w:val="0028270C"/>
    <w:rsid w:val="00282A84"/>
    <w:rsid w:val="00282BE7"/>
    <w:rsid w:val="00282D45"/>
    <w:rsid w:val="00282DA4"/>
    <w:rsid w:val="00283486"/>
    <w:rsid w:val="0028350D"/>
    <w:rsid w:val="0028391D"/>
    <w:rsid w:val="00283A6F"/>
    <w:rsid w:val="00283E78"/>
    <w:rsid w:val="00283F06"/>
    <w:rsid w:val="00283F50"/>
    <w:rsid w:val="002844C2"/>
    <w:rsid w:val="00284882"/>
    <w:rsid w:val="002848B9"/>
    <w:rsid w:val="00284CED"/>
    <w:rsid w:val="00284D75"/>
    <w:rsid w:val="0028523E"/>
    <w:rsid w:val="002854B3"/>
    <w:rsid w:val="002857EF"/>
    <w:rsid w:val="00285AE2"/>
    <w:rsid w:val="00285AF3"/>
    <w:rsid w:val="00285AF5"/>
    <w:rsid w:val="00285B7D"/>
    <w:rsid w:val="00285ECC"/>
    <w:rsid w:val="0028625C"/>
    <w:rsid w:val="0028670D"/>
    <w:rsid w:val="002868B9"/>
    <w:rsid w:val="00286B8B"/>
    <w:rsid w:val="00287A20"/>
    <w:rsid w:val="00287A50"/>
    <w:rsid w:val="00287B1A"/>
    <w:rsid w:val="00287D71"/>
    <w:rsid w:val="00290104"/>
    <w:rsid w:val="00290231"/>
    <w:rsid w:val="00290500"/>
    <w:rsid w:val="002908C9"/>
    <w:rsid w:val="00290D7C"/>
    <w:rsid w:val="00290D9D"/>
    <w:rsid w:val="00290EA1"/>
    <w:rsid w:val="00291416"/>
    <w:rsid w:val="002914B0"/>
    <w:rsid w:val="002916ED"/>
    <w:rsid w:val="0029171A"/>
    <w:rsid w:val="00291942"/>
    <w:rsid w:val="002928D6"/>
    <w:rsid w:val="0029290F"/>
    <w:rsid w:val="002929E1"/>
    <w:rsid w:val="00292A4B"/>
    <w:rsid w:val="00293E03"/>
    <w:rsid w:val="00293EAE"/>
    <w:rsid w:val="00293F85"/>
    <w:rsid w:val="00294BF9"/>
    <w:rsid w:val="00294C67"/>
    <w:rsid w:val="00294D62"/>
    <w:rsid w:val="00294E0F"/>
    <w:rsid w:val="00294F9F"/>
    <w:rsid w:val="0029542B"/>
    <w:rsid w:val="00295610"/>
    <w:rsid w:val="00295AE4"/>
    <w:rsid w:val="002960D4"/>
    <w:rsid w:val="00296139"/>
    <w:rsid w:val="0029660C"/>
    <w:rsid w:val="0029688F"/>
    <w:rsid w:val="00296B1D"/>
    <w:rsid w:val="00297BE9"/>
    <w:rsid w:val="002A008F"/>
    <w:rsid w:val="002A028D"/>
    <w:rsid w:val="002A0456"/>
    <w:rsid w:val="002A04BC"/>
    <w:rsid w:val="002A0AD1"/>
    <w:rsid w:val="002A0C9A"/>
    <w:rsid w:val="002A0C9B"/>
    <w:rsid w:val="002A0E9E"/>
    <w:rsid w:val="002A0EB3"/>
    <w:rsid w:val="002A10A6"/>
    <w:rsid w:val="002A10BB"/>
    <w:rsid w:val="002A138D"/>
    <w:rsid w:val="002A1669"/>
    <w:rsid w:val="002A1853"/>
    <w:rsid w:val="002A19EC"/>
    <w:rsid w:val="002A1C28"/>
    <w:rsid w:val="002A1C38"/>
    <w:rsid w:val="002A2D5A"/>
    <w:rsid w:val="002A2E4F"/>
    <w:rsid w:val="002A2F89"/>
    <w:rsid w:val="002A2FA8"/>
    <w:rsid w:val="002A30D4"/>
    <w:rsid w:val="002A33B5"/>
    <w:rsid w:val="002A346D"/>
    <w:rsid w:val="002A3488"/>
    <w:rsid w:val="002A3876"/>
    <w:rsid w:val="002A39C2"/>
    <w:rsid w:val="002A3AC2"/>
    <w:rsid w:val="002A3C08"/>
    <w:rsid w:val="002A3D6B"/>
    <w:rsid w:val="002A3FAE"/>
    <w:rsid w:val="002A420D"/>
    <w:rsid w:val="002A4755"/>
    <w:rsid w:val="002A48F9"/>
    <w:rsid w:val="002A49D4"/>
    <w:rsid w:val="002A4E2C"/>
    <w:rsid w:val="002A5204"/>
    <w:rsid w:val="002A5241"/>
    <w:rsid w:val="002A53A3"/>
    <w:rsid w:val="002A5902"/>
    <w:rsid w:val="002A6160"/>
    <w:rsid w:val="002A6AF9"/>
    <w:rsid w:val="002A6FA1"/>
    <w:rsid w:val="002A7B49"/>
    <w:rsid w:val="002A7D7B"/>
    <w:rsid w:val="002B03A2"/>
    <w:rsid w:val="002B0508"/>
    <w:rsid w:val="002B0AA5"/>
    <w:rsid w:val="002B0AE4"/>
    <w:rsid w:val="002B0C80"/>
    <w:rsid w:val="002B0EE1"/>
    <w:rsid w:val="002B1039"/>
    <w:rsid w:val="002B131B"/>
    <w:rsid w:val="002B1CD5"/>
    <w:rsid w:val="002B21F3"/>
    <w:rsid w:val="002B2308"/>
    <w:rsid w:val="002B337C"/>
    <w:rsid w:val="002B33CE"/>
    <w:rsid w:val="002B33DD"/>
    <w:rsid w:val="002B3BA5"/>
    <w:rsid w:val="002B5580"/>
    <w:rsid w:val="002B5793"/>
    <w:rsid w:val="002B5996"/>
    <w:rsid w:val="002B59A5"/>
    <w:rsid w:val="002B5EAF"/>
    <w:rsid w:val="002B6595"/>
    <w:rsid w:val="002B65B8"/>
    <w:rsid w:val="002B66E7"/>
    <w:rsid w:val="002B6CE5"/>
    <w:rsid w:val="002B6F3B"/>
    <w:rsid w:val="002B7355"/>
    <w:rsid w:val="002B7686"/>
    <w:rsid w:val="002B7973"/>
    <w:rsid w:val="002B7E2E"/>
    <w:rsid w:val="002C0222"/>
    <w:rsid w:val="002C0815"/>
    <w:rsid w:val="002C0863"/>
    <w:rsid w:val="002C1094"/>
    <w:rsid w:val="002C1228"/>
    <w:rsid w:val="002C1233"/>
    <w:rsid w:val="002C157C"/>
    <w:rsid w:val="002C1CEF"/>
    <w:rsid w:val="002C2066"/>
    <w:rsid w:val="002C21C9"/>
    <w:rsid w:val="002C26EB"/>
    <w:rsid w:val="002C28AA"/>
    <w:rsid w:val="002C2E38"/>
    <w:rsid w:val="002C3023"/>
    <w:rsid w:val="002C306F"/>
    <w:rsid w:val="002C33CB"/>
    <w:rsid w:val="002C3AAE"/>
    <w:rsid w:val="002C3B66"/>
    <w:rsid w:val="002C3D17"/>
    <w:rsid w:val="002C43D7"/>
    <w:rsid w:val="002C499A"/>
    <w:rsid w:val="002C4C08"/>
    <w:rsid w:val="002C5069"/>
    <w:rsid w:val="002C5281"/>
    <w:rsid w:val="002C53E7"/>
    <w:rsid w:val="002C5AE7"/>
    <w:rsid w:val="002C5C48"/>
    <w:rsid w:val="002C6178"/>
    <w:rsid w:val="002C67A7"/>
    <w:rsid w:val="002C6974"/>
    <w:rsid w:val="002C69E9"/>
    <w:rsid w:val="002C6AC7"/>
    <w:rsid w:val="002C6B86"/>
    <w:rsid w:val="002C6CEA"/>
    <w:rsid w:val="002C6D50"/>
    <w:rsid w:val="002C6D82"/>
    <w:rsid w:val="002C6E49"/>
    <w:rsid w:val="002C79CD"/>
    <w:rsid w:val="002C7D13"/>
    <w:rsid w:val="002C7E10"/>
    <w:rsid w:val="002D0131"/>
    <w:rsid w:val="002D0BAB"/>
    <w:rsid w:val="002D0E7D"/>
    <w:rsid w:val="002D0EFF"/>
    <w:rsid w:val="002D10C0"/>
    <w:rsid w:val="002D1DAC"/>
    <w:rsid w:val="002D2004"/>
    <w:rsid w:val="002D2436"/>
    <w:rsid w:val="002D2F07"/>
    <w:rsid w:val="002D2FB5"/>
    <w:rsid w:val="002D36AD"/>
    <w:rsid w:val="002D3A8D"/>
    <w:rsid w:val="002D3FF6"/>
    <w:rsid w:val="002D4338"/>
    <w:rsid w:val="002D445E"/>
    <w:rsid w:val="002D4BFC"/>
    <w:rsid w:val="002D5740"/>
    <w:rsid w:val="002D58FA"/>
    <w:rsid w:val="002D5DAE"/>
    <w:rsid w:val="002D5E54"/>
    <w:rsid w:val="002D5FB2"/>
    <w:rsid w:val="002D5FCD"/>
    <w:rsid w:val="002D61F6"/>
    <w:rsid w:val="002D6510"/>
    <w:rsid w:val="002D6772"/>
    <w:rsid w:val="002D6D34"/>
    <w:rsid w:val="002D7175"/>
    <w:rsid w:val="002D75B0"/>
    <w:rsid w:val="002D7960"/>
    <w:rsid w:val="002D79DF"/>
    <w:rsid w:val="002D7A65"/>
    <w:rsid w:val="002D7E27"/>
    <w:rsid w:val="002D7E2E"/>
    <w:rsid w:val="002D7FB3"/>
    <w:rsid w:val="002E0203"/>
    <w:rsid w:val="002E03E8"/>
    <w:rsid w:val="002E0A8E"/>
    <w:rsid w:val="002E1235"/>
    <w:rsid w:val="002E178A"/>
    <w:rsid w:val="002E1808"/>
    <w:rsid w:val="002E1C0E"/>
    <w:rsid w:val="002E1EB8"/>
    <w:rsid w:val="002E2029"/>
    <w:rsid w:val="002E2101"/>
    <w:rsid w:val="002E229F"/>
    <w:rsid w:val="002E234C"/>
    <w:rsid w:val="002E26EF"/>
    <w:rsid w:val="002E279B"/>
    <w:rsid w:val="002E2B77"/>
    <w:rsid w:val="002E31D8"/>
    <w:rsid w:val="002E3557"/>
    <w:rsid w:val="002E369B"/>
    <w:rsid w:val="002E3747"/>
    <w:rsid w:val="002E4231"/>
    <w:rsid w:val="002E48A8"/>
    <w:rsid w:val="002E4AE2"/>
    <w:rsid w:val="002E4B6D"/>
    <w:rsid w:val="002E4BCD"/>
    <w:rsid w:val="002E4BD4"/>
    <w:rsid w:val="002E5133"/>
    <w:rsid w:val="002E519E"/>
    <w:rsid w:val="002E6140"/>
    <w:rsid w:val="002E6299"/>
    <w:rsid w:val="002E62AD"/>
    <w:rsid w:val="002E652A"/>
    <w:rsid w:val="002E6AD6"/>
    <w:rsid w:val="002E6BCF"/>
    <w:rsid w:val="002E6C5D"/>
    <w:rsid w:val="002E6F44"/>
    <w:rsid w:val="002E701D"/>
    <w:rsid w:val="002E74B8"/>
    <w:rsid w:val="002E7D0B"/>
    <w:rsid w:val="002F0014"/>
    <w:rsid w:val="002F0066"/>
    <w:rsid w:val="002F00D4"/>
    <w:rsid w:val="002F0200"/>
    <w:rsid w:val="002F086A"/>
    <w:rsid w:val="002F0931"/>
    <w:rsid w:val="002F0B11"/>
    <w:rsid w:val="002F0EEB"/>
    <w:rsid w:val="002F118F"/>
    <w:rsid w:val="002F11C3"/>
    <w:rsid w:val="002F12BF"/>
    <w:rsid w:val="002F16D7"/>
    <w:rsid w:val="002F1F35"/>
    <w:rsid w:val="002F20CF"/>
    <w:rsid w:val="002F211B"/>
    <w:rsid w:val="002F21D5"/>
    <w:rsid w:val="002F2464"/>
    <w:rsid w:val="002F27DE"/>
    <w:rsid w:val="002F29EE"/>
    <w:rsid w:val="002F3131"/>
    <w:rsid w:val="002F3606"/>
    <w:rsid w:val="002F387B"/>
    <w:rsid w:val="002F3BB5"/>
    <w:rsid w:val="002F3D51"/>
    <w:rsid w:val="002F3E96"/>
    <w:rsid w:val="002F42FE"/>
    <w:rsid w:val="002F442B"/>
    <w:rsid w:val="002F4BB9"/>
    <w:rsid w:val="002F4FD3"/>
    <w:rsid w:val="002F51D8"/>
    <w:rsid w:val="002F549B"/>
    <w:rsid w:val="002F5E1D"/>
    <w:rsid w:val="002F60D0"/>
    <w:rsid w:val="002F6136"/>
    <w:rsid w:val="002F633E"/>
    <w:rsid w:val="002F685A"/>
    <w:rsid w:val="002F71C5"/>
    <w:rsid w:val="002F71D4"/>
    <w:rsid w:val="002F73E1"/>
    <w:rsid w:val="002F7757"/>
    <w:rsid w:val="002F7AE2"/>
    <w:rsid w:val="002F7FB7"/>
    <w:rsid w:val="003004DE"/>
    <w:rsid w:val="00300585"/>
    <w:rsid w:val="00300A0B"/>
    <w:rsid w:val="00300C8D"/>
    <w:rsid w:val="00300F6B"/>
    <w:rsid w:val="00301339"/>
    <w:rsid w:val="00301814"/>
    <w:rsid w:val="00301DD8"/>
    <w:rsid w:val="003022FB"/>
    <w:rsid w:val="00302649"/>
    <w:rsid w:val="00303801"/>
    <w:rsid w:val="00303E57"/>
    <w:rsid w:val="00303E6B"/>
    <w:rsid w:val="003046BC"/>
    <w:rsid w:val="003047C4"/>
    <w:rsid w:val="003047D2"/>
    <w:rsid w:val="003047E4"/>
    <w:rsid w:val="0030555A"/>
    <w:rsid w:val="003056B8"/>
    <w:rsid w:val="003057A3"/>
    <w:rsid w:val="00305ABF"/>
    <w:rsid w:val="00305CBE"/>
    <w:rsid w:val="00305EFE"/>
    <w:rsid w:val="00305FEF"/>
    <w:rsid w:val="0030638E"/>
    <w:rsid w:val="00306428"/>
    <w:rsid w:val="00306599"/>
    <w:rsid w:val="003067A3"/>
    <w:rsid w:val="00306C69"/>
    <w:rsid w:val="003071E4"/>
    <w:rsid w:val="003072FD"/>
    <w:rsid w:val="00307D2E"/>
    <w:rsid w:val="003102D9"/>
    <w:rsid w:val="003104DA"/>
    <w:rsid w:val="0031057C"/>
    <w:rsid w:val="003106A2"/>
    <w:rsid w:val="00310A40"/>
    <w:rsid w:val="00310AC9"/>
    <w:rsid w:val="00310C73"/>
    <w:rsid w:val="0031104E"/>
    <w:rsid w:val="00311098"/>
    <w:rsid w:val="0031109D"/>
    <w:rsid w:val="0031123F"/>
    <w:rsid w:val="003113FF"/>
    <w:rsid w:val="00311627"/>
    <w:rsid w:val="00311826"/>
    <w:rsid w:val="003118B0"/>
    <w:rsid w:val="003119CA"/>
    <w:rsid w:val="003119F7"/>
    <w:rsid w:val="00311B3E"/>
    <w:rsid w:val="00311CAE"/>
    <w:rsid w:val="00311EB4"/>
    <w:rsid w:val="00312B98"/>
    <w:rsid w:val="00312BDB"/>
    <w:rsid w:val="00312E49"/>
    <w:rsid w:val="0031310F"/>
    <w:rsid w:val="0031337E"/>
    <w:rsid w:val="003133A6"/>
    <w:rsid w:val="003133B3"/>
    <w:rsid w:val="00313639"/>
    <w:rsid w:val="003136EF"/>
    <w:rsid w:val="00314482"/>
    <w:rsid w:val="003149D4"/>
    <w:rsid w:val="00314CEA"/>
    <w:rsid w:val="00314E36"/>
    <w:rsid w:val="00315A85"/>
    <w:rsid w:val="0031642A"/>
    <w:rsid w:val="00316820"/>
    <w:rsid w:val="00316981"/>
    <w:rsid w:val="00316AB2"/>
    <w:rsid w:val="00316AB9"/>
    <w:rsid w:val="00316DB0"/>
    <w:rsid w:val="00316DD9"/>
    <w:rsid w:val="00317894"/>
    <w:rsid w:val="00317AD0"/>
    <w:rsid w:val="00317B50"/>
    <w:rsid w:val="00317F9A"/>
    <w:rsid w:val="00320235"/>
    <w:rsid w:val="003205D4"/>
    <w:rsid w:val="0032108F"/>
    <w:rsid w:val="003215A3"/>
    <w:rsid w:val="003216FF"/>
    <w:rsid w:val="00321DB1"/>
    <w:rsid w:val="003220CD"/>
    <w:rsid w:val="003228BC"/>
    <w:rsid w:val="00322D07"/>
    <w:rsid w:val="00323127"/>
    <w:rsid w:val="003233F1"/>
    <w:rsid w:val="003234C9"/>
    <w:rsid w:val="0032356C"/>
    <w:rsid w:val="003237C0"/>
    <w:rsid w:val="00323B05"/>
    <w:rsid w:val="00323EC3"/>
    <w:rsid w:val="00323FC6"/>
    <w:rsid w:val="0032403A"/>
    <w:rsid w:val="00324087"/>
    <w:rsid w:val="00324217"/>
    <w:rsid w:val="0032446F"/>
    <w:rsid w:val="00324957"/>
    <w:rsid w:val="00325198"/>
    <w:rsid w:val="00325C68"/>
    <w:rsid w:val="00325EE2"/>
    <w:rsid w:val="00326291"/>
    <w:rsid w:val="003264C9"/>
    <w:rsid w:val="00326D18"/>
    <w:rsid w:val="00326F2C"/>
    <w:rsid w:val="00327033"/>
    <w:rsid w:val="003270FB"/>
    <w:rsid w:val="0032712F"/>
    <w:rsid w:val="0032735B"/>
    <w:rsid w:val="003273DA"/>
    <w:rsid w:val="003276FA"/>
    <w:rsid w:val="003279DB"/>
    <w:rsid w:val="00327A3D"/>
    <w:rsid w:val="00327D9F"/>
    <w:rsid w:val="00330028"/>
    <w:rsid w:val="0033022D"/>
    <w:rsid w:val="00330F9F"/>
    <w:rsid w:val="003311FE"/>
    <w:rsid w:val="003315A5"/>
    <w:rsid w:val="0033160D"/>
    <w:rsid w:val="003316A7"/>
    <w:rsid w:val="003316DF"/>
    <w:rsid w:val="00331CE4"/>
    <w:rsid w:val="0033229C"/>
    <w:rsid w:val="00332793"/>
    <w:rsid w:val="00332ADD"/>
    <w:rsid w:val="00332FD3"/>
    <w:rsid w:val="0033329F"/>
    <w:rsid w:val="0033336A"/>
    <w:rsid w:val="00333714"/>
    <w:rsid w:val="00333C7A"/>
    <w:rsid w:val="00333D5A"/>
    <w:rsid w:val="00333E35"/>
    <w:rsid w:val="003343F1"/>
    <w:rsid w:val="0033487C"/>
    <w:rsid w:val="00334C6B"/>
    <w:rsid w:val="0033524F"/>
    <w:rsid w:val="003352CC"/>
    <w:rsid w:val="00335550"/>
    <w:rsid w:val="00335846"/>
    <w:rsid w:val="003359A7"/>
    <w:rsid w:val="00335A50"/>
    <w:rsid w:val="00335AF5"/>
    <w:rsid w:val="00335F0B"/>
    <w:rsid w:val="003368B6"/>
    <w:rsid w:val="00336AD0"/>
    <w:rsid w:val="00336C0B"/>
    <w:rsid w:val="00336CF3"/>
    <w:rsid w:val="00337388"/>
    <w:rsid w:val="003375AE"/>
    <w:rsid w:val="00337BD7"/>
    <w:rsid w:val="00337D6C"/>
    <w:rsid w:val="00337DD1"/>
    <w:rsid w:val="00340976"/>
    <w:rsid w:val="00340A32"/>
    <w:rsid w:val="00340C80"/>
    <w:rsid w:val="00340D34"/>
    <w:rsid w:val="00341170"/>
    <w:rsid w:val="003415B0"/>
    <w:rsid w:val="00341698"/>
    <w:rsid w:val="0034192D"/>
    <w:rsid w:val="003419D0"/>
    <w:rsid w:val="00341B15"/>
    <w:rsid w:val="00342BD2"/>
    <w:rsid w:val="00342DB6"/>
    <w:rsid w:val="00342F7A"/>
    <w:rsid w:val="00343319"/>
    <w:rsid w:val="00343936"/>
    <w:rsid w:val="00344504"/>
    <w:rsid w:val="00344878"/>
    <w:rsid w:val="00344A6B"/>
    <w:rsid w:val="00344FF5"/>
    <w:rsid w:val="003450EF"/>
    <w:rsid w:val="00345340"/>
    <w:rsid w:val="0034617C"/>
    <w:rsid w:val="00346205"/>
    <w:rsid w:val="003462C9"/>
    <w:rsid w:val="00346323"/>
    <w:rsid w:val="0034655D"/>
    <w:rsid w:val="003468EF"/>
    <w:rsid w:val="00346F48"/>
    <w:rsid w:val="003479A1"/>
    <w:rsid w:val="00347A96"/>
    <w:rsid w:val="00350201"/>
    <w:rsid w:val="00350454"/>
    <w:rsid w:val="0035071B"/>
    <w:rsid w:val="0035096A"/>
    <w:rsid w:val="00350A6A"/>
    <w:rsid w:val="00351589"/>
    <w:rsid w:val="003518BE"/>
    <w:rsid w:val="0035190B"/>
    <w:rsid w:val="00351910"/>
    <w:rsid w:val="00351B0A"/>
    <w:rsid w:val="00352022"/>
    <w:rsid w:val="003522E0"/>
    <w:rsid w:val="003526B2"/>
    <w:rsid w:val="00352AFA"/>
    <w:rsid w:val="00352B86"/>
    <w:rsid w:val="00352DEB"/>
    <w:rsid w:val="0035349A"/>
    <w:rsid w:val="00353623"/>
    <w:rsid w:val="0035394B"/>
    <w:rsid w:val="003539B0"/>
    <w:rsid w:val="00353C24"/>
    <w:rsid w:val="00353CA2"/>
    <w:rsid w:val="003548E4"/>
    <w:rsid w:val="00354A55"/>
    <w:rsid w:val="00355312"/>
    <w:rsid w:val="0035577A"/>
    <w:rsid w:val="003562C5"/>
    <w:rsid w:val="0035644A"/>
    <w:rsid w:val="0035653B"/>
    <w:rsid w:val="00356739"/>
    <w:rsid w:val="00356BB9"/>
    <w:rsid w:val="00356BC7"/>
    <w:rsid w:val="00356EA5"/>
    <w:rsid w:val="00356F1A"/>
    <w:rsid w:val="003576D6"/>
    <w:rsid w:val="00357C39"/>
    <w:rsid w:val="00357EBA"/>
    <w:rsid w:val="003602FF"/>
    <w:rsid w:val="00360D71"/>
    <w:rsid w:val="0036102C"/>
    <w:rsid w:val="003619EC"/>
    <w:rsid w:val="00361C2B"/>
    <w:rsid w:val="00361CE6"/>
    <w:rsid w:val="00361D49"/>
    <w:rsid w:val="00361F3C"/>
    <w:rsid w:val="003620B9"/>
    <w:rsid w:val="00362301"/>
    <w:rsid w:val="003627F9"/>
    <w:rsid w:val="00362858"/>
    <w:rsid w:val="00362860"/>
    <w:rsid w:val="00363456"/>
    <w:rsid w:val="00363963"/>
    <w:rsid w:val="00363A86"/>
    <w:rsid w:val="00363F25"/>
    <w:rsid w:val="003640E8"/>
    <w:rsid w:val="003641E2"/>
    <w:rsid w:val="00364428"/>
    <w:rsid w:val="00364B5A"/>
    <w:rsid w:val="00364E9B"/>
    <w:rsid w:val="00365012"/>
    <w:rsid w:val="00365328"/>
    <w:rsid w:val="00365C09"/>
    <w:rsid w:val="00366095"/>
    <w:rsid w:val="0036651F"/>
    <w:rsid w:val="0036696D"/>
    <w:rsid w:val="00366DC3"/>
    <w:rsid w:val="00366F31"/>
    <w:rsid w:val="0036760F"/>
    <w:rsid w:val="00367885"/>
    <w:rsid w:val="00367CF1"/>
    <w:rsid w:val="00370310"/>
    <w:rsid w:val="003708B2"/>
    <w:rsid w:val="00370F3C"/>
    <w:rsid w:val="00371672"/>
    <w:rsid w:val="003719D9"/>
    <w:rsid w:val="00371A63"/>
    <w:rsid w:val="00371CE5"/>
    <w:rsid w:val="00371E30"/>
    <w:rsid w:val="00372721"/>
    <w:rsid w:val="00372DE6"/>
    <w:rsid w:val="003733B7"/>
    <w:rsid w:val="003736F1"/>
    <w:rsid w:val="00373766"/>
    <w:rsid w:val="00373950"/>
    <w:rsid w:val="00373CC7"/>
    <w:rsid w:val="00373D09"/>
    <w:rsid w:val="00373D16"/>
    <w:rsid w:val="00373E42"/>
    <w:rsid w:val="00373F9C"/>
    <w:rsid w:val="0037413E"/>
    <w:rsid w:val="003742D5"/>
    <w:rsid w:val="00374314"/>
    <w:rsid w:val="00374339"/>
    <w:rsid w:val="00374EE2"/>
    <w:rsid w:val="0037629D"/>
    <w:rsid w:val="00376381"/>
    <w:rsid w:val="00376AAB"/>
    <w:rsid w:val="00376CC8"/>
    <w:rsid w:val="00377255"/>
    <w:rsid w:val="003772A0"/>
    <w:rsid w:val="003772B1"/>
    <w:rsid w:val="003773B4"/>
    <w:rsid w:val="00377434"/>
    <w:rsid w:val="0037773C"/>
    <w:rsid w:val="00377D7B"/>
    <w:rsid w:val="0038001F"/>
    <w:rsid w:val="00380020"/>
    <w:rsid w:val="003803C8"/>
    <w:rsid w:val="0038052C"/>
    <w:rsid w:val="0038092B"/>
    <w:rsid w:val="00380949"/>
    <w:rsid w:val="00380E53"/>
    <w:rsid w:val="00380ED3"/>
    <w:rsid w:val="00381382"/>
    <w:rsid w:val="0038166C"/>
    <w:rsid w:val="003816FC"/>
    <w:rsid w:val="00381810"/>
    <w:rsid w:val="003818AD"/>
    <w:rsid w:val="00382084"/>
    <w:rsid w:val="0038239F"/>
    <w:rsid w:val="00382A33"/>
    <w:rsid w:val="00382F71"/>
    <w:rsid w:val="0038334E"/>
    <w:rsid w:val="003834D7"/>
    <w:rsid w:val="0038355B"/>
    <w:rsid w:val="0038377F"/>
    <w:rsid w:val="00383BCE"/>
    <w:rsid w:val="00384336"/>
    <w:rsid w:val="003849CB"/>
    <w:rsid w:val="00384D73"/>
    <w:rsid w:val="00385898"/>
    <w:rsid w:val="003861E3"/>
    <w:rsid w:val="0038626F"/>
    <w:rsid w:val="00386487"/>
    <w:rsid w:val="0038649F"/>
    <w:rsid w:val="00386A67"/>
    <w:rsid w:val="00386E0F"/>
    <w:rsid w:val="003874DD"/>
    <w:rsid w:val="0038797F"/>
    <w:rsid w:val="00387AD9"/>
    <w:rsid w:val="00387B7E"/>
    <w:rsid w:val="00387C97"/>
    <w:rsid w:val="00387DCB"/>
    <w:rsid w:val="00390971"/>
    <w:rsid w:val="00390999"/>
    <w:rsid w:val="00390F3D"/>
    <w:rsid w:val="00391414"/>
    <w:rsid w:val="00391A68"/>
    <w:rsid w:val="00391B41"/>
    <w:rsid w:val="00391C78"/>
    <w:rsid w:val="00391DFC"/>
    <w:rsid w:val="00392282"/>
    <w:rsid w:val="003928C3"/>
    <w:rsid w:val="00393063"/>
    <w:rsid w:val="00393078"/>
    <w:rsid w:val="0039376F"/>
    <w:rsid w:val="00393BDF"/>
    <w:rsid w:val="00393F94"/>
    <w:rsid w:val="00394A3E"/>
    <w:rsid w:val="00394A56"/>
    <w:rsid w:val="00394BB7"/>
    <w:rsid w:val="00394CBC"/>
    <w:rsid w:val="00394F34"/>
    <w:rsid w:val="00394FBE"/>
    <w:rsid w:val="00395137"/>
    <w:rsid w:val="003951AC"/>
    <w:rsid w:val="0039554C"/>
    <w:rsid w:val="00395B18"/>
    <w:rsid w:val="00395B54"/>
    <w:rsid w:val="00395C95"/>
    <w:rsid w:val="00396BE2"/>
    <w:rsid w:val="00396FB6"/>
    <w:rsid w:val="003971B9"/>
    <w:rsid w:val="003976D3"/>
    <w:rsid w:val="00397785"/>
    <w:rsid w:val="003979A9"/>
    <w:rsid w:val="003A07F9"/>
    <w:rsid w:val="003A08BA"/>
    <w:rsid w:val="003A094F"/>
    <w:rsid w:val="003A0A38"/>
    <w:rsid w:val="003A0FED"/>
    <w:rsid w:val="003A1117"/>
    <w:rsid w:val="003A1C79"/>
    <w:rsid w:val="003A1E87"/>
    <w:rsid w:val="003A2124"/>
    <w:rsid w:val="003A218D"/>
    <w:rsid w:val="003A2453"/>
    <w:rsid w:val="003A2670"/>
    <w:rsid w:val="003A332D"/>
    <w:rsid w:val="003A35D1"/>
    <w:rsid w:val="003A433D"/>
    <w:rsid w:val="003A45AA"/>
    <w:rsid w:val="003A48AB"/>
    <w:rsid w:val="003A493A"/>
    <w:rsid w:val="003A4995"/>
    <w:rsid w:val="003A4F04"/>
    <w:rsid w:val="003A60A0"/>
    <w:rsid w:val="003A65F1"/>
    <w:rsid w:val="003A669A"/>
    <w:rsid w:val="003A6812"/>
    <w:rsid w:val="003A6AC1"/>
    <w:rsid w:val="003A71D4"/>
    <w:rsid w:val="003A7466"/>
    <w:rsid w:val="003A7A87"/>
    <w:rsid w:val="003A7DF2"/>
    <w:rsid w:val="003B0034"/>
    <w:rsid w:val="003B0061"/>
    <w:rsid w:val="003B007B"/>
    <w:rsid w:val="003B0123"/>
    <w:rsid w:val="003B02EC"/>
    <w:rsid w:val="003B04F7"/>
    <w:rsid w:val="003B09DF"/>
    <w:rsid w:val="003B0D61"/>
    <w:rsid w:val="003B1256"/>
    <w:rsid w:val="003B17B0"/>
    <w:rsid w:val="003B20D5"/>
    <w:rsid w:val="003B21AD"/>
    <w:rsid w:val="003B26D2"/>
    <w:rsid w:val="003B276F"/>
    <w:rsid w:val="003B29B5"/>
    <w:rsid w:val="003B2DBE"/>
    <w:rsid w:val="003B3360"/>
    <w:rsid w:val="003B3409"/>
    <w:rsid w:val="003B3704"/>
    <w:rsid w:val="003B3B05"/>
    <w:rsid w:val="003B3D4B"/>
    <w:rsid w:val="003B4524"/>
    <w:rsid w:val="003B4774"/>
    <w:rsid w:val="003B4A6F"/>
    <w:rsid w:val="003B4BA1"/>
    <w:rsid w:val="003B4D6E"/>
    <w:rsid w:val="003B4EB7"/>
    <w:rsid w:val="003B51EF"/>
    <w:rsid w:val="003B52BC"/>
    <w:rsid w:val="003B5591"/>
    <w:rsid w:val="003B599F"/>
    <w:rsid w:val="003B5ADA"/>
    <w:rsid w:val="003B644C"/>
    <w:rsid w:val="003B6668"/>
    <w:rsid w:val="003B69BF"/>
    <w:rsid w:val="003B6D6C"/>
    <w:rsid w:val="003B7134"/>
    <w:rsid w:val="003B79E8"/>
    <w:rsid w:val="003B7FF9"/>
    <w:rsid w:val="003C065B"/>
    <w:rsid w:val="003C076D"/>
    <w:rsid w:val="003C09AB"/>
    <w:rsid w:val="003C0B50"/>
    <w:rsid w:val="003C19A2"/>
    <w:rsid w:val="003C1D80"/>
    <w:rsid w:val="003C1D8E"/>
    <w:rsid w:val="003C1F3D"/>
    <w:rsid w:val="003C2193"/>
    <w:rsid w:val="003C2287"/>
    <w:rsid w:val="003C24E4"/>
    <w:rsid w:val="003C25CF"/>
    <w:rsid w:val="003C25DA"/>
    <w:rsid w:val="003C2655"/>
    <w:rsid w:val="003C276D"/>
    <w:rsid w:val="003C2ACA"/>
    <w:rsid w:val="003C2EB4"/>
    <w:rsid w:val="003C30E5"/>
    <w:rsid w:val="003C3127"/>
    <w:rsid w:val="003C3436"/>
    <w:rsid w:val="003C3524"/>
    <w:rsid w:val="003C3768"/>
    <w:rsid w:val="003C38AC"/>
    <w:rsid w:val="003C42BA"/>
    <w:rsid w:val="003C4738"/>
    <w:rsid w:val="003C4A7A"/>
    <w:rsid w:val="003C4DC1"/>
    <w:rsid w:val="003C4F7F"/>
    <w:rsid w:val="003C51E7"/>
    <w:rsid w:val="003C5399"/>
    <w:rsid w:val="003C5491"/>
    <w:rsid w:val="003C58DC"/>
    <w:rsid w:val="003C61B1"/>
    <w:rsid w:val="003C7715"/>
    <w:rsid w:val="003C7E5B"/>
    <w:rsid w:val="003D0450"/>
    <w:rsid w:val="003D0790"/>
    <w:rsid w:val="003D0819"/>
    <w:rsid w:val="003D09AD"/>
    <w:rsid w:val="003D0F9F"/>
    <w:rsid w:val="003D1087"/>
    <w:rsid w:val="003D113F"/>
    <w:rsid w:val="003D122E"/>
    <w:rsid w:val="003D1313"/>
    <w:rsid w:val="003D161B"/>
    <w:rsid w:val="003D1685"/>
    <w:rsid w:val="003D17E1"/>
    <w:rsid w:val="003D1932"/>
    <w:rsid w:val="003D19C5"/>
    <w:rsid w:val="003D1A45"/>
    <w:rsid w:val="003D2431"/>
    <w:rsid w:val="003D2691"/>
    <w:rsid w:val="003D28DD"/>
    <w:rsid w:val="003D2ECE"/>
    <w:rsid w:val="003D3462"/>
    <w:rsid w:val="003D3625"/>
    <w:rsid w:val="003D3D0E"/>
    <w:rsid w:val="003D3FF3"/>
    <w:rsid w:val="003D40DF"/>
    <w:rsid w:val="003D4DC2"/>
    <w:rsid w:val="003D4EA1"/>
    <w:rsid w:val="003D552B"/>
    <w:rsid w:val="003D57BB"/>
    <w:rsid w:val="003D5B45"/>
    <w:rsid w:val="003D5DC9"/>
    <w:rsid w:val="003D5F88"/>
    <w:rsid w:val="003D66EB"/>
    <w:rsid w:val="003D695B"/>
    <w:rsid w:val="003D6FE8"/>
    <w:rsid w:val="003D7082"/>
    <w:rsid w:val="003D7450"/>
    <w:rsid w:val="003D786B"/>
    <w:rsid w:val="003D79AD"/>
    <w:rsid w:val="003D7A14"/>
    <w:rsid w:val="003D7CD1"/>
    <w:rsid w:val="003E04F3"/>
    <w:rsid w:val="003E05F1"/>
    <w:rsid w:val="003E085F"/>
    <w:rsid w:val="003E0FEF"/>
    <w:rsid w:val="003E1075"/>
    <w:rsid w:val="003E11CD"/>
    <w:rsid w:val="003E11F5"/>
    <w:rsid w:val="003E13B2"/>
    <w:rsid w:val="003E13FF"/>
    <w:rsid w:val="003E1463"/>
    <w:rsid w:val="003E16E7"/>
    <w:rsid w:val="003E16E9"/>
    <w:rsid w:val="003E1D0F"/>
    <w:rsid w:val="003E25F5"/>
    <w:rsid w:val="003E328E"/>
    <w:rsid w:val="003E3801"/>
    <w:rsid w:val="003E3AE3"/>
    <w:rsid w:val="003E3CA1"/>
    <w:rsid w:val="003E3CA8"/>
    <w:rsid w:val="003E42C2"/>
    <w:rsid w:val="003E4981"/>
    <w:rsid w:val="003E4E51"/>
    <w:rsid w:val="003E53F9"/>
    <w:rsid w:val="003E54FD"/>
    <w:rsid w:val="003E5588"/>
    <w:rsid w:val="003E55D4"/>
    <w:rsid w:val="003E5C21"/>
    <w:rsid w:val="003E5FCC"/>
    <w:rsid w:val="003E5FF9"/>
    <w:rsid w:val="003E69F3"/>
    <w:rsid w:val="003E71BB"/>
    <w:rsid w:val="003E71EC"/>
    <w:rsid w:val="003E773E"/>
    <w:rsid w:val="003E77FB"/>
    <w:rsid w:val="003E7811"/>
    <w:rsid w:val="003F0039"/>
    <w:rsid w:val="003F043A"/>
    <w:rsid w:val="003F04CF"/>
    <w:rsid w:val="003F0529"/>
    <w:rsid w:val="003F08CC"/>
    <w:rsid w:val="003F0929"/>
    <w:rsid w:val="003F0A6D"/>
    <w:rsid w:val="003F0F10"/>
    <w:rsid w:val="003F0F65"/>
    <w:rsid w:val="003F10B6"/>
    <w:rsid w:val="003F1C0F"/>
    <w:rsid w:val="003F2503"/>
    <w:rsid w:val="003F294F"/>
    <w:rsid w:val="003F29CB"/>
    <w:rsid w:val="003F2AC0"/>
    <w:rsid w:val="003F2C82"/>
    <w:rsid w:val="003F3AD1"/>
    <w:rsid w:val="003F3C16"/>
    <w:rsid w:val="003F3F22"/>
    <w:rsid w:val="003F3F35"/>
    <w:rsid w:val="003F44A0"/>
    <w:rsid w:val="003F46B1"/>
    <w:rsid w:val="003F4700"/>
    <w:rsid w:val="003F47D9"/>
    <w:rsid w:val="003F4B71"/>
    <w:rsid w:val="003F4C46"/>
    <w:rsid w:val="003F4D77"/>
    <w:rsid w:val="003F4FC6"/>
    <w:rsid w:val="003F5809"/>
    <w:rsid w:val="003F5864"/>
    <w:rsid w:val="003F5E70"/>
    <w:rsid w:val="003F67AA"/>
    <w:rsid w:val="003F68C7"/>
    <w:rsid w:val="003F6BC2"/>
    <w:rsid w:val="003F6C36"/>
    <w:rsid w:val="003F6EE9"/>
    <w:rsid w:val="003F7B0E"/>
    <w:rsid w:val="004006DE"/>
    <w:rsid w:val="00400968"/>
    <w:rsid w:val="00400D77"/>
    <w:rsid w:val="00401372"/>
    <w:rsid w:val="00401789"/>
    <w:rsid w:val="004019FA"/>
    <w:rsid w:val="0040278F"/>
    <w:rsid w:val="00402AA4"/>
    <w:rsid w:val="00402B38"/>
    <w:rsid w:val="0040328C"/>
    <w:rsid w:val="00403548"/>
    <w:rsid w:val="0040402D"/>
    <w:rsid w:val="004044E8"/>
    <w:rsid w:val="00404782"/>
    <w:rsid w:val="00404E9B"/>
    <w:rsid w:val="00404FD2"/>
    <w:rsid w:val="0040519D"/>
    <w:rsid w:val="004056AC"/>
    <w:rsid w:val="00405716"/>
    <w:rsid w:val="00405A28"/>
    <w:rsid w:val="00405EAA"/>
    <w:rsid w:val="0040679A"/>
    <w:rsid w:val="00406C39"/>
    <w:rsid w:val="004073DB"/>
    <w:rsid w:val="00407797"/>
    <w:rsid w:val="00407AC8"/>
    <w:rsid w:val="00407B75"/>
    <w:rsid w:val="00407D2E"/>
    <w:rsid w:val="00410034"/>
    <w:rsid w:val="004101FB"/>
    <w:rsid w:val="004105CA"/>
    <w:rsid w:val="00410D15"/>
    <w:rsid w:val="0041123F"/>
    <w:rsid w:val="00411632"/>
    <w:rsid w:val="00411768"/>
    <w:rsid w:val="0041245B"/>
    <w:rsid w:val="00412DB5"/>
    <w:rsid w:val="00412F6A"/>
    <w:rsid w:val="0041311A"/>
    <w:rsid w:val="0041356D"/>
    <w:rsid w:val="0041361D"/>
    <w:rsid w:val="004136C3"/>
    <w:rsid w:val="00413AE6"/>
    <w:rsid w:val="00413E42"/>
    <w:rsid w:val="00413ED4"/>
    <w:rsid w:val="004140E1"/>
    <w:rsid w:val="00414311"/>
    <w:rsid w:val="004144EE"/>
    <w:rsid w:val="0041451F"/>
    <w:rsid w:val="00414627"/>
    <w:rsid w:val="00414703"/>
    <w:rsid w:val="0041477B"/>
    <w:rsid w:val="0041521B"/>
    <w:rsid w:val="00415CB9"/>
    <w:rsid w:val="00415DE9"/>
    <w:rsid w:val="00416933"/>
    <w:rsid w:val="00416B9E"/>
    <w:rsid w:val="00417082"/>
    <w:rsid w:val="0041753A"/>
    <w:rsid w:val="0041764C"/>
    <w:rsid w:val="00417812"/>
    <w:rsid w:val="0041784C"/>
    <w:rsid w:val="004179D0"/>
    <w:rsid w:val="00417C46"/>
    <w:rsid w:val="00417D8B"/>
    <w:rsid w:val="00417EF1"/>
    <w:rsid w:val="004206FC"/>
    <w:rsid w:val="00420970"/>
    <w:rsid w:val="00420B9C"/>
    <w:rsid w:val="00420BA2"/>
    <w:rsid w:val="00420C89"/>
    <w:rsid w:val="00420DDE"/>
    <w:rsid w:val="00420FA9"/>
    <w:rsid w:val="004211EB"/>
    <w:rsid w:val="00421220"/>
    <w:rsid w:val="00421A3B"/>
    <w:rsid w:val="00421F95"/>
    <w:rsid w:val="00422136"/>
    <w:rsid w:val="00422237"/>
    <w:rsid w:val="00422342"/>
    <w:rsid w:val="004225DB"/>
    <w:rsid w:val="00422B9C"/>
    <w:rsid w:val="0042305B"/>
    <w:rsid w:val="004230A4"/>
    <w:rsid w:val="004231C3"/>
    <w:rsid w:val="004231C5"/>
    <w:rsid w:val="004231DB"/>
    <w:rsid w:val="00423222"/>
    <w:rsid w:val="00423E9E"/>
    <w:rsid w:val="00423ED8"/>
    <w:rsid w:val="00423F09"/>
    <w:rsid w:val="00424016"/>
    <w:rsid w:val="004246CE"/>
    <w:rsid w:val="004246D1"/>
    <w:rsid w:val="0042496A"/>
    <w:rsid w:val="00424DCD"/>
    <w:rsid w:val="0042579D"/>
    <w:rsid w:val="00425845"/>
    <w:rsid w:val="00425998"/>
    <w:rsid w:val="00425AA4"/>
    <w:rsid w:val="00425EFE"/>
    <w:rsid w:val="0042659E"/>
    <w:rsid w:val="0042663A"/>
    <w:rsid w:val="004267BD"/>
    <w:rsid w:val="00426E05"/>
    <w:rsid w:val="00426F65"/>
    <w:rsid w:val="00426FC0"/>
    <w:rsid w:val="004270AD"/>
    <w:rsid w:val="00427D02"/>
    <w:rsid w:val="00430375"/>
    <w:rsid w:val="004305BD"/>
    <w:rsid w:val="004306B4"/>
    <w:rsid w:val="00430792"/>
    <w:rsid w:val="004308E9"/>
    <w:rsid w:val="00430FD1"/>
    <w:rsid w:val="00431077"/>
    <w:rsid w:val="0043117E"/>
    <w:rsid w:val="00431197"/>
    <w:rsid w:val="00431454"/>
    <w:rsid w:val="00431A98"/>
    <w:rsid w:val="00431C90"/>
    <w:rsid w:val="004321AA"/>
    <w:rsid w:val="0043223C"/>
    <w:rsid w:val="0043275E"/>
    <w:rsid w:val="00432A4E"/>
    <w:rsid w:val="00433070"/>
    <w:rsid w:val="004333FD"/>
    <w:rsid w:val="004334E5"/>
    <w:rsid w:val="00433654"/>
    <w:rsid w:val="00433964"/>
    <w:rsid w:val="00433B92"/>
    <w:rsid w:val="00433BB7"/>
    <w:rsid w:val="00434239"/>
    <w:rsid w:val="00434475"/>
    <w:rsid w:val="00434527"/>
    <w:rsid w:val="00434B72"/>
    <w:rsid w:val="00434BAC"/>
    <w:rsid w:val="00434D8E"/>
    <w:rsid w:val="004355D7"/>
    <w:rsid w:val="004359D9"/>
    <w:rsid w:val="00435A61"/>
    <w:rsid w:val="00436470"/>
    <w:rsid w:val="004369C1"/>
    <w:rsid w:val="00436E80"/>
    <w:rsid w:val="00436ED5"/>
    <w:rsid w:val="00437156"/>
    <w:rsid w:val="004371C0"/>
    <w:rsid w:val="004372D2"/>
    <w:rsid w:val="004376D5"/>
    <w:rsid w:val="00440E09"/>
    <w:rsid w:val="00440F62"/>
    <w:rsid w:val="004414AB"/>
    <w:rsid w:val="004415E3"/>
    <w:rsid w:val="00441726"/>
    <w:rsid w:val="00441F45"/>
    <w:rsid w:val="00442E17"/>
    <w:rsid w:val="004437D2"/>
    <w:rsid w:val="00443CC2"/>
    <w:rsid w:val="00443EB2"/>
    <w:rsid w:val="00444CC7"/>
    <w:rsid w:val="00445069"/>
    <w:rsid w:val="0044543A"/>
    <w:rsid w:val="004454CD"/>
    <w:rsid w:val="00445521"/>
    <w:rsid w:val="00445FC3"/>
    <w:rsid w:val="00446713"/>
    <w:rsid w:val="00446F92"/>
    <w:rsid w:val="00447085"/>
    <w:rsid w:val="004472B8"/>
    <w:rsid w:val="00447AD6"/>
    <w:rsid w:val="00450277"/>
    <w:rsid w:val="00450303"/>
    <w:rsid w:val="0045078F"/>
    <w:rsid w:val="0045092D"/>
    <w:rsid w:val="00450A8B"/>
    <w:rsid w:val="00450B2C"/>
    <w:rsid w:val="00450E01"/>
    <w:rsid w:val="0045104D"/>
    <w:rsid w:val="00451241"/>
    <w:rsid w:val="004519C9"/>
    <w:rsid w:val="00451C48"/>
    <w:rsid w:val="004524F8"/>
    <w:rsid w:val="004526E5"/>
    <w:rsid w:val="00452B22"/>
    <w:rsid w:val="00452E34"/>
    <w:rsid w:val="004531D6"/>
    <w:rsid w:val="004536A1"/>
    <w:rsid w:val="00453C9A"/>
    <w:rsid w:val="00453E17"/>
    <w:rsid w:val="00453E41"/>
    <w:rsid w:val="00454019"/>
    <w:rsid w:val="004541D0"/>
    <w:rsid w:val="004545C3"/>
    <w:rsid w:val="0045489E"/>
    <w:rsid w:val="00454EF9"/>
    <w:rsid w:val="00455047"/>
    <w:rsid w:val="004551EB"/>
    <w:rsid w:val="00455306"/>
    <w:rsid w:val="0045554C"/>
    <w:rsid w:val="0045556E"/>
    <w:rsid w:val="00455748"/>
    <w:rsid w:val="00455AA5"/>
    <w:rsid w:val="004562B4"/>
    <w:rsid w:val="00456E5A"/>
    <w:rsid w:val="00456F37"/>
    <w:rsid w:val="00457A8E"/>
    <w:rsid w:val="00457BB5"/>
    <w:rsid w:val="00457F10"/>
    <w:rsid w:val="004600B6"/>
    <w:rsid w:val="00460706"/>
    <w:rsid w:val="0046108D"/>
    <w:rsid w:val="00461B3A"/>
    <w:rsid w:val="00461B67"/>
    <w:rsid w:val="00461C0D"/>
    <w:rsid w:val="00462173"/>
    <w:rsid w:val="004627D1"/>
    <w:rsid w:val="004627DA"/>
    <w:rsid w:val="00462D84"/>
    <w:rsid w:val="00462DBF"/>
    <w:rsid w:val="0046338E"/>
    <w:rsid w:val="0046350D"/>
    <w:rsid w:val="00463823"/>
    <w:rsid w:val="00463894"/>
    <w:rsid w:val="00463C6D"/>
    <w:rsid w:val="00463F3B"/>
    <w:rsid w:val="00464101"/>
    <w:rsid w:val="004643E3"/>
    <w:rsid w:val="004644CE"/>
    <w:rsid w:val="004645DD"/>
    <w:rsid w:val="0046475A"/>
    <w:rsid w:val="00464ABD"/>
    <w:rsid w:val="00464D21"/>
    <w:rsid w:val="00464E4E"/>
    <w:rsid w:val="00465007"/>
    <w:rsid w:val="004659FF"/>
    <w:rsid w:val="00466581"/>
    <w:rsid w:val="00466830"/>
    <w:rsid w:val="00466A05"/>
    <w:rsid w:val="0046713E"/>
    <w:rsid w:val="004676B0"/>
    <w:rsid w:val="004701BE"/>
    <w:rsid w:val="00470925"/>
    <w:rsid w:val="00470B78"/>
    <w:rsid w:val="00470DBB"/>
    <w:rsid w:val="00471805"/>
    <w:rsid w:val="004719B6"/>
    <w:rsid w:val="00471BB7"/>
    <w:rsid w:val="00471ED5"/>
    <w:rsid w:val="00471F7B"/>
    <w:rsid w:val="004722A1"/>
    <w:rsid w:val="00472392"/>
    <w:rsid w:val="00472623"/>
    <w:rsid w:val="00472733"/>
    <w:rsid w:val="00472C81"/>
    <w:rsid w:val="00472F58"/>
    <w:rsid w:val="00472FFE"/>
    <w:rsid w:val="004737EF"/>
    <w:rsid w:val="00473C51"/>
    <w:rsid w:val="00474132"/>
    <w:rsid w:val="0047478B"/>
    <w:rsid w:val="00474BF1"/>
    <w:rsid w:val="00474CBC"/>
    <w:rsid w:val="00474DB2"/>
    <w:rsid w:val="0047541A"/>
    <w:rsid w:val="00475612"/>
    <w:rsid w:val="004759FE"/>
    <w:rsid w:val="00475BCC"/>
    <w:rsid w:val="00475DE2"/>
    <w:rsid w:val="00475E45"/>
    <w:rsid w:val="004771C7"/>
    <w:rsid w:val="00477269"/>
    <w:rsid w:val="00477559"/>
    <w:rsid w:val="004775E2"/>
    <w:rsid w:val="00477A6D"/>
    <w:rsid w:val="004800C1"/>
    <w:rsid w:val="004802FD"/>
    <w:rsid w:val="004805EB"/>
    <w:rsid w:val="0048087B"/>
    <w:rsid w:val="00480E88"/>
    <w:rsid w:val="00480ED5"/>
    <w:rsid w:val="0048130C"/>
    <w:rsid w:val="0048149D"/>
    <w:rsid w:val="004816E9"/>
    <w:rsid w:val="00481BFE"/>
    <w:rsid w:val="00482234"/>
    <w:rsid w:val="004824C8"/>
    <w:rsid w:val="00482B24"/>
    <w:rsid w:val="00482B8C"/>
    <w:rsid w:val="00482D58"/>
    <w:rsid w:val="00482F2B"/>
    <w:rsid w:val="0048311C"/>
    <w:rsid w:val="00483286"/>
    <w:rsid w:val="00483323"/>
    <w:rsid w:val="00483611"/>
    <w:rsid w:val="004838C1"/>
    <w:rsid w:val="00484032"/>
    <w:rsid w:val="004841F9"/>
    <w:rsid w:val="00484B2A"/>
    <w:rsid w:val="004855C5"/>
    <w:rsid w:val="00485816"/>
    <w:rsid w:val="0048610E"/>
    <w:rsid w:val="0048632A"/>
    <w:rsid w:val="004867FC"/>
    <w:rsid w:val="00486A67"/>
    <w:rsid w:val="00486CA9"/>
    <w:rsid w:val="00487235"/>
    <w:rsid w:val="004874B8"/>
    <w:rsid w:val="0048767D"/>
    <w:rsid w:val="00487D0A"/>
    <w:rsid w:val="00490815"/>
    <w:rsid w:val="004908EF"/>
    <w:rsid w:val="00490B29"/>
    <w:rsid w:val="00490CC2"/>
    <w:rsid w:val="00491314"/>
    <w:rsid w:val="0049194F"/>
    <w:rsid w:val="0049219A"/>
    <w:rsid w:val="004924D7"/>
    <w:rsid w:val="0049257C"/>
    <w:rsid w:val="004929D2"/>
    <w:rsid w:val="00492BB0"/>
    <w:rsid w:val="00492EF6"/>
    <w:rsid w:val="004935D9"/>
    <w:rsid w:val="00493AAF"/>
    <w:rsid w:val="00493C69"/>
    <w:rsid w:val="00494138"/>
    <w:rsid w:val="0049481B"/>
    <w:rsid w:val="00494932"/>
    <w:rsid w:val="00494C2D"/>
    <w:rsid w:val="00494E4E"/>
    <w:rsid w:val="00494FA4"/>
    <w:rsid w:val="00494FD2"/>
    <w:rsid w:val="00495134"/>
    <w:rsid w:val="00495946"/>
    <w:rsid w:val="00495A43"/>
    <w:rsid w:val="00495D5E"/>
    <w:rsid w:val="00496FD7"/>
    <w:rsid w:val="004973C9"/>
    <w:rsid w:val="00497987"/>
    <w:rsid w:val="00497B76"/>
    <w:rsid w:val="004A07A3"/>
    <w:rsid w:val="004A0A32"/>
    <w:rsid w:val="004A0D5C"/>
    <w:rsid w:val="004A0EE2"/>
    <w:rsid w:val="004A0F11"/>
    <w:rsid w:val="004A118D"/>
    <w:rsid w:val="004A126A"/>
    <w:rsid w:val="004A246A"/>
    <w:rsid w:val="004A2F2A"/>
    <w:rsid w:val="004A2F4E"/>
    <w:rsid w:val="004A3275"/>
    <w:rsid w:val="004A33F3"/>
    <w:rsid w:val="004A34E9"/>
    <w:rsid w:val="004A3843"/>
    <w:rsid w:val="004A3861"/>
    <w:rsid w:val="004A3F8D"/>
    <w:rsid w:val="004A4275"/>
    <w:rsid w:val="004A47D0"/>
    <w:rsid w:val="004A49D6"/>
    <w:rsid w:val="004A4E0D"/>
    <w:rsid w:val="004A5361"/>
    <w:rsid w:val="004A55A3"/>
    <w:rsid w:val="004A567D"/>
    <w:rsid w:val="004A5800"/>
    <w:rsid w:val="004A5CA3"/>
    <w:rsid w:val="004A5F19"/>
    <w:rsid w:val="004A5F88"/>
    <w:rsid w:val="004A659C"/>
    <w:rsid w:val="004A65D0"/>
    <w:rsid w:val="004A6695"/>
    <w:rsid w:val="004A685D"/>
    <w:rsid w:val="004A6C44"/>
    <w:rsid w:val="004A6C7C"/>
    <w:rsid w:val="004A7504"/>
    <w:rsid w:val="004A7580"/>
    <w:rsid w:val="004A7641"/>
    <w:rsid w:val="004A7983"/>
    <w:rsid w:val="004A7C52"/>
    <w:rsid w:val="004A7FD4"/>
    <w:rsid w:val="004B065F"/>
    <w:rsid w:val="004B07BA"/>
    <w:rsid w:val="004B07FC"/>
    <w:rsid w:val="004B0BCE"/>
    <w:rsid w:val="004B1511"/>
    <w:rsid w:val="004B1572"/>
    <w:rsid w:val="004B183E"/>
    <w:rsid w:val="004B1E2A"/>
    <w:rsid w:val="004B1E88"/>
    <w:rsid w:val="004B21E9"/>
    <w:rsid w:val="004B2760"/>
    <w:rsid w:val="004B295D"/>
    <w:rsid w:val="004B2C62"/>
    <w:rsid w:val="004B3145"/>
    <w:rsid w:val="004B383B"/>
    <w:rsid w:val="004B3B33"/>
    <w:rsid w:val="004B4320"/>
    <w:rsid w:val="004B4397"/>
    <w:rsid w:val="004B4579"/>
    <w:rsid w:val="004B4700"/>
    <w:rsid w:val="004B48DD"/>
    <w:rsid w:val="004B5D26"/>
    <w:rsid w:val="004B5D47"/>
    <w:rsid w:val="004B652B"/>
    <w:rsid w:val="004B6689"/>
    <w:rsid w:val="004B673E"/>
    <w:rsid w:val="004B675A"/>
    <w:rsid w:val="004B6AD1"/>
    <w:rsid w:val="004B6D34"/>
    <w:rsid w:val="004B6EC8"/>
    <w:rsid w:val="004B73DC"/>
    <w:rsid w:val="004B7B51"/>
    <w:rsid w:val="004C076A"/>
    <w:rsid w:val="004C09DC"/>
    <w:rsid w:val="004C0AA8"/>
    <w:rsid w:val="004C0C48"/>
    <w:rsid w:val="004C1294"/>
    <w:rsid w:val="004C18A5"/>
    <w:rsid w:val="004C1A7E"/>
    <w:rsid w:val="004C1C8A"/>
    <w:rsid w:val="004C1E48"/>
    <w:rsid w:val="004C20EF"/>
    <w:rsid w:val="004C2266"/>
    <w:rsid w:val="004C241D"/>
    <w:rsid w:val="004C250A"/>
    <w:rsid w:val="004C2A45"/>
    <w:rsid w:val="004C35F1"/>
    <w:rsid w:val="004C3BDE"/>
    <w:rsid w:val="004C3E1C"/>
    <w:rsid w:val="004C46FC"/>
    <w:rsid w:val="004C4D1A"/>
    <w:rsid w:val="004C4DF4"/>
    <w:rsid w:val="004C4E15"/>
    <w:rsid w:val="004C4E5E"/>
    <w:rsid w:val="004C5147"/>
    <w:rsid w:val="004C5538"/>
    <w:rsid w:val="004C57FC"/>
    <w:rsid w:val="004C5D0F"/>
    <w:rsid w:val="004C60CD"/>
    <w:rsid w:val="004C61A3"/>
    <w:rsid w:val="004C7237"/>
    <w:rsid w:val="004C7710"/>
    <w:rsid w:val="004C780A"/>
    <w:rsid w:val="004C7D49"/>
    <w:rsid w:val="004C7FA0"/>
    <w:rsid w:val="004D0521"/>
    <w:rsid w:val="004D088D"/>
    <w:rsid w:val="004D0B4F"/>
    <w:rsid w:val="004D1045"/>
    <w:rsid w:val="004D18F4"/>
    <w:rsid w:val="004D1CA3"/>
    <w:rsid w:val="004D2541"/>
    <w:rsid w:val="004D255E"/>
    <w:rsid w:val="004D2727"/>
    <w:rsid w:val="004D2A7D"/>
    <w:rsid w:val="004D2CE7"/>
    <w:rsid w:val="004D3471"/>
    <w:rsid w:val="004D37E8"/>
    <w:rsid w:val="004D3A2C"/>
    <w:rsid w:val="004D3EC2"/>
    <w:rsid w:val="004D4508"/>
    <w:rsid w:val="004D4721"/>
    <w:rsid w:val="004D544B"/>
    <w:rsid w:val="004D54DD"/>
    <w:rsid w:val="004D5634"/>
    <w:rsid w:val="004D5B87"/>
    <w:rsid w:val="004D5CBE"/>
    <w:rsid w:val="004D5F60"/>
    <w:rsid w:val="004D61C4"/>
    <w:rsid w:val="004D6554"/>
    <w:rsid w:val="004D661F"/>
    <w:rsid w:val="004D66C8"/>
    <w:rsid w:val="004D691D"/>
    <w:rsid w:val="004D70BF"/>
    <w:rsid w:val="004D762F"/>
    <w:rsid w:val="004D78A4"/>
    <w:rsid w:val="004D7C90"/>
    <w:rsid w:val="004E0071"/>
    <w:rsid w:val="004E00BC"/>
    <w:rsid w:val="004E0A02"/>
    <w:rsid w:val="004E0CFF"/>
    <w:rsid w:val="004E14DE"/>
    <w:rsid w:val="004E1FAD"/>
    <w:rsid w:val="004E26D2"/>
    <w:rsid w:val="004E283C"/>
    <w:rsid w:val="004E28D5"/>
    <w:rsid w:val="004E29BB"/>
    <w:rsid w:val="004E2C51"/>
    <w:rsid w:val="004E2F4A"/>
    <w:rsid w:val="004E2FD2"/>
    <w:rsid w:val="004E3A75"/>
    <w:rsid w:val="004E3B02"/>
    <w:rsid w:val="004E3EF9"/>
    <w:rsid w:val="004E49C0"/>
    <w:rsid w:val="004E49C1"/>
    <w:rsid w:val="004E4AE0"/>
    <w:rsid w:val="004E4B6B"/>
    <w:rsid w:val="004E4C52"/>
    <w:rsid w:val="004E4E47"/>
    <w:rsid w:val="004E4F34"/>
    <w:rsid w:val="004E50D9"/>
    <w:rsid w:val="004E664D"/>
    <w:rsid w:val="004E67CC"/>
    <w:rsid w:val="004E6B88"/>
    <w:rsid w:val="004E6E05"/>
    <w:rsid w:val="004E6EBE"/>
    <w:rsid w:val="004E773D"/>
    <w:rsid w:val="004E7773"/>
    <w:rsid w:val="004E796D"/>
    <w:rsid w:val="004E7ACB"/>
    <w:rsid w:val="004E7B3A"/>
    <w:rsid w:val="004E7ECB"/>
    <w:rsid w:val="004F02CA"/>
    <w:rsid w:val="004F033E"/>
    <w:rsid w:val="004F06B5"/>
    <w:rsid w:val="004F0A0E"/>
    <w:rsid w:val="004F0B68"/>
    <w:rsid w:val="004F1332"/>
    <w:rsid w:val="004F1463"/>
    <w:rsid w:val="004F1590"/>
    <w:rsid w:val="004F1EA4"/>
    <w:rsid w:val="004F28C3"/>
    <w:rsid w:val="004F2A40"/>
    <w:rsid w:val="004F3234"/>
    <w:rsid w:val="004F329C"/>
    <w:rsid w:val="004F32DC"/>
    <w:rsid w:val="004F3351"/>
    <w:rsid w:val="004F3761"/>
    <w:rsid w:val="004F3DC2"/>
    <w:rsid w:val="004F3F2D"/>
    <w:rsid w:val="004F3FBF"/>
    <w:rsid w:val="004F408F"/>
    <w:rsid w:val="004F4091"/>
    <w:rsid w:val="004F4399"/>
    <w:rsid w:val="004F474E"/>
    <w:rsid w:val="004F476C"/>
    <w:rsid w:val="004F4966"/>
    <w:rsid w:val="004F4B45"/>
    <w:rsid w:val="004F536A"/>
    <w:rsid w:val="004F586C"/>
    <w:rsid w:val="004F5AC3"/>
    <w:rsid w:val="004F6035"/>
    <w:rsid w:val="004F6469"/>
    <w:rsid w:val="004F6B0E"/>
    <w:rsid w:val="004F7288"/>
    <w:rsid w:val="004F7538"/>
    <w:rsid w:val="004F777A"/>
    <w:rsid w:val="004F78C0"/>
    <w:rsid w:val="00500334"/>
    <w:rsid w:val="005006A0"/>
    <w:rsid w:val="005007F9"/>
    <w:rsid w:val="00500973"/>
    <w:rsid w:val="00500CB6"/>
    <w:rsid w:val="00501235"/>
    <w:rsid w:val="005013A1"/>
    <w:rsid w:val="005013B0"/>
    <w:rsid w:val="0050149E"/>
    <w:rsid w:val="005015D4"/>
    <w:rsid w:val="005016D5"/>
    <w:rsid w:val="00501817"/>
    <w:rsid w:val="00501A8A"/>
    <w:rsid w:val="00501E11"/>
    <w:rsid w:val="00501EC3"/>
    <w:rsid w:val="00502035"/>
    <w:rsid w:val="005022A1"/>
    <w:rsid w:val="00502436"/>
    <w:rsid w:val="00502673"/>
    <w:rsid w:val="005027A1"/>
    <w:rsid w:val="00502BDA"/>
    <w:rsid w:val="00503054"/>
    <w:rsid w:val="00503656"/>
    <w:rsid w:val="00503F22"/>
    <w:rsid w:val="005040D3"/>
    <w:rsid w:val="0050413A"/>
    <w:rsid w:val="00504449"/>
    <w:rsid w:val="005047F7"/>
    <w:rsid w:val="00504F5B"/>
    <w:rsid w:val="0050530A"/>
    <w:rsid w:val="00505334"/>
    <w:rsid w:val="005055BA"/>
    <w:rsid w:val="005056B9"/>
    <w:rsid w:val="0050589F"/>
    <w:rsid w:val="00505903"/>
    <w:rsid w:val="00505DAA"/>
    <w:rsid w:val="005060C4"/>
    <w:rsid w:val="005068F5"/>
    <w:rsid w:val="00506F9A"/>
    <w:rsid w:val="00506FC7"/>
    <w:rsid w:val="00507139"/>
    <w:rsid w:val="00507259"/>
    <w:rsid w:val="00507268"/>
    <w:rsid w:val="00507367"/>
    <w:rsid w:val="005076A1"/>
    <w:rsid w:val="0050778D"/>
    <w:rsid w:val="0051016A"/>
    <w:rsid w:val="00510BA8"/>
    <w:rsid w:val="00510C47"/>
    <w:rsid w:val="00510CD4"/>
    <w:rsid w:val="00510E5D"/>
    <w:rsid w:val="00511522"/>
    <w:rsid w:val="005121DA"/>
    <w:rsid w:val="00512348"/>
    <w:rsid w:val="005124D4"/>
    <w:rsid w:val="0051299C"/>
    <w:rsid w:val="00512ACA"/>
    <w:rsid w:val="00513275"/>
    <w:rsid w:val="005133FC"/>
    <w:rsid w:val="00513661"/>
    <w:rsid w:val="0051369B"/>
    <w:rsid w:val="00513711"/>
    <w:rsid w:val="00513867"/>
    <w:rsid w:val="00513966"/>
    <w:rsid w:val="00513992"/>
    <w:rsid w:val="00513BF4"/>
    <w:rsid w:val="0051422B"/>
    <w:rsid w:val="00514B0A"/>
    <w:rsid w:val="0051513C"/>
    <w:rsid w:val="0051569D"/>
    <w:rsid w:val="005157DE"/>
    <w:rsid w:val="0051589F"/>
    <w:rsid w:val="00515C0C"/>
    <w:rsid w:val="00515CC8"/>
    <w:rsid w:val="0051609F"/>
    <w:rsid w:val="005168F6"/>
    <w:rsid w:val="00516A67"/>
    <w:rsid w:val="00516B9F"/>
    <w:rsid w:val="00516ED6"/>
    <w:rsid w:val="00517494"/>
    <w:rsid w:val="00517846"/>
    <w:rsid w:val="00517A6D"/>
    <w:rsid w:val="00517D99"/>
    <w:rsid w:val="00520120"/>
    <w:rsid w:val="005208A1"/>
    <w:rsid w:val="005228B8"/>
    <w:rsid w:val="00522B97"/>
    <w:rsid w:val="005231F6"/>
    <w:rsid w:val="005232F7"/>
    <w:rsid w:val="005234AA"/>
    <w:rsid w:val="005241E8"/>
    <w:rsid w:val="005245B8"/>
    <w:rsid w:val="005246C9"/>
    <w:rsid w:val="00524709"/>
    <w:rsid w:val="00524772"/>
    <w:rsid w:val="005248BC"/>
    <w:rsid w:val="00524975"/>
    <w:rsid w:val="005251D0"/>
    <w:rsid w:val="005259E2"/>
    <w:rsid w:val="00525C93"/>
    <w:rsid w:val="00525D4A"/>
    <w:rsid w:val="00525D4E"/>
    <w:rsid w:val="005266CD"/>
    <w:rsid w:val="005267D0"/>
    <w:rsid w:val="00526C98"/>
    <w:rsid w:val="005270C0"/>
    <w:rsid w:val="00527337"/>
    <w:rsid w:val="0052798E"/>
    <w:rsid w:val="00527C37"/>
    <w:rsid w:val="00527CE4"/>
    <w:rsid w:val="005300D4"/>
    <w:rsid w:val="005302EE"/>
    <w:rsid w:val="00530375"/>
    <w:rsid w:val="00530441"/>
    <w:rsid w:val="005305C1"/>
    <w:rsid w:val="0053085C"/>
    <w:rsid w:val="005308E8"/>
    <w:rsid w:val="005309D5"/>
    <w:rsid w:val="00530B8F"/>
    <w:rsid w:val="005313B3"/>
    <w:rsid w:val="00532161"/>
    <w:rsid w:val="0053259C"/>
    <w:rsid w:val="00533BC3"/>
    <w:rsid w:val="00533C69"/>
    <w:rsid w:val="00533D9D"/>
    <w:rsid w:val="00533EF6"/>
    <w:rsid w:val="00534827"/>
    <w:rsid w:val="00534A3A"/>
    <w:rsid w:val="00534B98"/>
    <w:rsid w:val="00534C97"/>
    <w:rsid w:val="005351E5"/>
    <w:rsid w:val="00535290"/>
    <w:rsid w:val="00535387"/>
    <w:rsid w:val="005358B5"/>
    <w:rsid w:val="0053594D"/>
    <w:rsid w:val="00535A22"/>
    <w:rsid w:val="00535C88"/>
    <w:rsid w:val="00535CDB"/>
    <w:rsid w:val="00536135"/>
    <w:rsid w:val="00536556"/>
    <w:rsid w:val="00536601"/>
    <w:rsid w:val="00536695"/>
    <w:rsid w:val="00536D94"/>
    <w:rsid w:val="00536EC1"/>
    <w:rsid w:val="00536F1D"/>
    <w:rsid w:val="00536FA9"/>
    <w:rsid w:val="0053704C"/>
    <w:rsid w:val="005372F8"/>
    <w:rsid w:val="005373B7"/>
    <w:rsid w:val="0053785D"/>
    <w:rsid w:val="005378B7"/>
    <w:rsid w:val="00537CED"/>
    <w:rsid w:val="00537CF6"/>
    <w:rsid w:val="005404AB"/>
    <w:rsid w:val="0054067F"/>
    <w:rsid w:val="00540B7B"/>
    <w:rsid w:val="00540CA4"/>
    <w:rsid w:val="005416BD"/>
    <w:rsid w:val="00541722"/>
    <w:rsid w:val="00541C8B"/>
    <w:rsid w:val="00541D5E"/>
    <w:rsid w:val="00542193"/>
    <w:rsid w:val="005422AE"/>
    <w:rsid w:val="00542361"/>
    <w:rsid w:val="00542A33"/>
    <w:rsid w:val="00542C29"/>
    <w:rsid w:val="00542CB8"/>
    <w:rsid w:val="00543DEB"/>
    <w:rsid w:val="00543EBA"/>
    <w:rsid w:val="0054420C"/>
    <w:rsid w:val="00544592"/>
    <w:rsid w:val="00544B3F"/>
    <w:rsid w:val="00544D2B"/>
    <w:rsid w:val="00544E86"/>
    <w:rsid w:val="00545528"/>
    <w:rsid w:val="005456EF"/>
    <w:rsid w:val="00545C97"/>
    <w:rsid w:val="0054636A"/>
    <w:rsid w:val="0054690E"/>
    <w:rsid w:val="00546BAB"/>
    <w:rsid w:val="00546BFA"/>
    <w:rsid w:val="0054756B"/>
    <w:rsid w:val="00547696"/>
    <w:rsid w:val="00547997"/>
    <w:rsid w:val="00547A15"/>
    <w:rsid w:val="00547AD8"/>
    <w:rsid w:val="00547F3B"/>
    <w:rsid w:val="0055061C"/>
    <w:rsid w:val="00550653"/>
    <w:rsid w:val="005509E3"/>
    <w:rsid w:val="00550A77"/>
    <w:rsid w:val="00551140"/>
    <w:rsid w:val="00551727"/>
    <w:rsid w:val="005521AB"/>
    <w:rsid w:val="005531EE"/>
    <w:rsid w:val="005547D8"/>
    <w:rsid w:val="00554AE8"/>
    <w:rsid w:val="00554B76"/>
    <w:rsid w:val="005555B4"/>
    <w:rsid w:val="0055584C"/>
    <w:rsid w:val="00555A65"/>
    <w:rsid w:val="00555C0A"/>
    <w:rsid w:val="005561FF"/>
    <w:rsid w:val="005564F6"/>
    <w:rsid w:val="00556809"/>
    <w:rsid w:val="00556935"/>
    <w:rsid w:val="00556C90"/>
    <w:rsid w:val="00556CA5"/>
    <w:rsid w:val="00556F75"/>
    <w:rsid w:val="00557027"/>
    <w:rsid w:val="005573A3"/>
    <w:rsid w:val="00557E27"/>
    <w:rsid w:val="005602AE"/>
    <w:rsid w:val="005607E0"/>
    <w:rsid w:val="00560B61"/>
    <w:rsid w:val="00560E0D"/>
    <w:rsid w:val="00560F1A"/>
    <w:rsid w:val="00561138"/>
    <w:rsid w:val="005615A8"/>
    <w:rsid w:val="0056163E"/>
    <w:rsid w:val="0056166C"/>
    <w:rsid w:val="005619BE"/>
    <w:rsid w:val="00561D4D"/>
    <w:rsid w:val="005621EF"/>
    <w:rsid w:val="005621FA"/>
    <w:rsid w:val="00562850"/>
    <w:rsid w:val="00562C92"/>
    <w:rsid w:val="00562FA3"/>
    <w:rsid w:val="0056426E"/>
    <w:rsid w:val="00564553"/>
    <w:rsid w:val="00564A12"/>
    <w:rsid w:val="00564BC0"/>
    <w:rsid w:val="0056512D"/>
    <w:rsid w:val="0056537B"/>
    <w:rsid w:val="00565FE9"/>
    <w:rsid w:val="005662B2"/>
    <w:rsid w:val="005663D7"/>
    <w:rsid w:val="00566A09"/>
    <w:rsid w:val="00566B41"/>
    <w:rsid w:val="00566B4F"/>
    <w:rsid w:val="00566B71"/>
    <w:rsid w:val="00566BAB"/>
    <w:rsid w:val="0056705F"/>
    <w:rsid w:val="00567526"/>
    <w:rsid w:val="005677B0"/>
    <w:rsid w:val="0056783F"/>
    <w:rsid w:val="00567DFF"/>
    <w:rsid w:val="005702EE"/>
    <w:rsid w:val="0057045F"/>
    <w:rsid w:val="005706A8"/>
    <w:rsid w:val="005707DF"/>
    <w:rsid w:val="0057082F"/>
    <w:rsid w:val="00570AEF"/>
    <w:rsid w:val="00570B54"/>
    <w:rsid w:val="00570BB7"/>
    <w:rsid w:val="00570FAD"/>
    <w:rsid w:val="0057148A"/>
    <w:rsid w:val="00571653"/>
    <w:rsid w:val="005717E5"/>
    <w:rsid w:val="00571A98"/>
    <w:rsid w:val="00571C98"/>
    <w:rsid w:val="005722A4"/>
    <w:rsid w:val="005729AC"/>
    <w:rsid w:val="00572DDB"/>
    <w:rsid w:val="00572E72"/>
    <w:rsid w:val="0057308C"/>
    <w:rsid w:val="005734B2"/>
    <w:rsid w:val="00573533"/>
    <w:rsid w:val="0057357F"/>
    <w:rsid w:val="005736D4"/>
    <w:rsid w:val="00573C07"/>
    <w:rsid w:val="005740E0"/>
    <w:rsid w:val="00574108"/>
    <w:rsid w:val="00574645"/>
    <w:rsid w:val="00574A08"/>
    <w:rsid w:val="00574BC8"/>
    <w:rsid w:val="00574D39"/>
    <w:rsid w:val="00574F6F"/>
    <w:rsid w:val="00575098"/>
    <w:rsid w:val="00575252"/>
    <w:rsid w:val="005753F3"/>
    <w:rsid w:val="00575DDF"/>
    <w:rsid w:val="00576119"/>
    <w:rsid w:val="005766B1"/>
    <w:rsid w:val="00576881"/>
    <w:rsid w:val="00576E0F"/>
    <w:rsid w:val="00577015"/>
    <w:rsid w:val="0057712D"/>
    <w:rsid w:val="0057717F"/>
    <w:rsid w:val="00577355"/>
    <w:rsid w:val="00577385"/>
    <w:rsid w:val="0057746B"/>
    <w:rsid w:val="0057761E"/>
    <w:rsid w:val="005777DE"/>
    <w:rsid w:val="00577901"/>
    <w:rsid w:val="00577948"/>
    <w:rsid w:val="00577956"/>
    <w:rsid w:val="00577E41"/>
    <w:rsid w:val="00577E94"/>
    <w:rsid w:val="00580404"/>
    <w:rsid w:val="005807F8"/>
    <w:rsid w:val="00580962"/>
    <w:rsid w:val="005809D4"/>
    <w:rsid w:val="00580AF4"/>
    <w:rsid w:val="00580B32"/>
    <w:rsid w:val="00580C39"/>
    <w:rsid w:val="0058129E"/>
    <w:rsid w:val="0058146B"/>
    <w:rsid w:val="0058175F"/>
    <w:rsid w:val="00581786"/>
    <w:rsid w:val="00581894"/>
    <w:rsid w:val="005818AB"/>
    <w:rsid w:val="005818CB"/>
    <w:rsid w:val="005820DC"/>
    <w:rsid w:val="005827A9"/>
    <w:rsid w:val="005827DB"/>
    <w:rsid w:val="00582A06"/>
    <w:rsid w:val="00582A68"/>
    <w:rsid w:val="00582DAC"/>
    <w:rsid w:val="00582EEE"/>
    <w:rsid w:val="00583165"/>
    <w:rsid w:val="005831A2"/>
    <w:rsid w:val="005838B6"/>
    <w:rsid w:val="00584B21"/>
    <w:rsid w:val="00584F95"/>
    <w:rsid w:val="0058516C"/>
    <w:rsid w:val="00585528"/>
    <w:rsid w:val="00585645"/>
    <w:rsid w:val="00585873"/>
    <w:rsid w:val="005859E7"/>
    <w:rsid w:val="00585E86"/>
    <w:rsid w:val="005860C1"/>
    <w:rsid w:val="0058644C"/>
    <w:rsid w:val="00586473"/>
    <w:rsid w:val="00586A48"/>
    <w:rsid w:val="00586D6C"/>
    <w:rsid w:val="00586FD9"/>
    <w:rsid w:val="0058703B"/>
    <w:rsid w:val="0058736E"/>
    <w:rsid w:val="00587384"/>
    <w:rsid w:val="005874A0"/>
    <w:rsid w:val="00587542"/>
    <w:rsid w:val="00587A7C"/>
    <w:rsid w:val="005908DD"/>
    <w:rsid w:val="00590AD8"/>
    <w:rsid w:val="00590E95"/>
    <w:rsid w:val="00590F27"/>
    <w:rsid w:val="005911A0"/>
    <w:rsid w:val="00592062"/>
    <w:rsid w:val="00592165"/>
    <w:rsid w:val="005922DE"/>
    <w:rsid w:val="00592955"/>
    <w:rsid w:val="00592972"/>
    <w:rsid w:val="005929F3"/>
    <w:rsid w:val="00592E88"/>
    <w:rsid w:val="00593CD8"/>
    <w:rsid w:val="005945D1"/>
    <w:rsid w:val="00594B6F"/>
    <w:rsid w:val="005951E0"/>
    <w:rsid w:val="00596164"/>
    <w:rsid w:val="00596309"/>
    <w:rsid w:val="005966C1"/>
    <w:rsid w:val="00596AE7"/>
    <w:rsid w:val="005971E6"/>
    <w:rsid w:val="0059776C"/>
    <w:rsid w:val="00597909"/>
    <w:rsid w:val="00597EBE"/>
    <w:rsid w:val="005A025A"/>
    <w:rsid w:val="005A04C5"/>
    <w:rsid w:val="005A0570"/>
    <w:rsid w:val="005A06DD"/>
    <w:rsid w:val="005A07F7"/>
    <w:rsid w:val="005A0A46"/>
    <w:rsid w:val="005A0EBD"/>
    <w:rsid w:val="005A12D0"/>
    <w:rsid w:val="005A18F1"/>
    <w:rsid w:val="005A1A5B"/>
    <w:rsid w:val="005A1A9E"/>
    <w:rsid w:val="005A1E14"/>
    <w:rsid w:val="005A1E45"/>
    <w:rsid w:val="005A2BB2"/>
    <w:rsid w:val="005A2C2A"/>
    <w:rsid w:val="005A2DD3"/>
    <w:rsid w:val="005A2F71"/>
    <w:rsid w:val="005A3230"/>
    <w:rsid w:val="005A33AF"/>
    <w:rsid w:val="005A33DD"/>
    <w:rsid w:val="005A391B"/>
    <w:rsid w:val="005A40B6"/>
    <w:rsid w:val="005A4467"/>
    <w:rsid w:val="005A44A5"/>
    <w:rsid w:val="005A44BC"/>
    <w:rsid w:val="005A468B"/>
    <w:rsid w:val="005A527B"/>
    <w:rsid w:val="005A5390"/>
    <w:rsid w:val="005A5705"/>
    <w:rsid w:val="005A5979"/>
    <w:rsid w:val="005A5AD7"/>
    <w:rsid w:val="005A5C18"/>
    <w:rsid w:val="005A5D2D"/>
    <w:rsid w:val="005A5E6E"/>
    <w:rsid w:val="005A5FB2"/>
    <w:rsid w:val="005A6AFF"/>
    <w:rsid w:val="005A6B5C"/>
    <w:rsid w:val="005A6DEE"/>
    <w:rsid w:val="005A6F0D"/>
    <w:rsid w:val="005A6F1C"/>
    <w:rsid w:val="005A6FD5"/>
    <w:rsid w:val="005A728D"/>
    <w:rsid w:val="005A77BC"/>
    <w:rsid w:val="005A77CC"/>
    <w:rsid w:val="005A7C41"/>
    <w:rsid w:val="005A7D57"/>
    <w:rsid w:val="005B0C90"/>
    <w:rsid w:val="005B1408"/>
    <w:rsid w:val="005B1900"/>
    <w:rsid w:val="005B1CE2"/>
    <w:rsid w:val="005B1D84"/>
    <w:rsid w:val="005B2E2D"/>
    <w:rsid w:val="005B32A2"/>
    <w:rsid w:val="005B344D"/>
    <w:rsid w:val="005B3B0A"/>
    <w:rsid w:val="005B3B35"/>
    <w:rsid w:val="005B3CC7"/>
    <w:rsid w:val="005B3D41"/>
    <w:rsid w:val="005B3EA6"/>
    <w:rsid w:val="005B439E"/>
    <w:rsid w:val="005B4A8D"/>
    <w:rsid w:val="005B4A9C"/>
    <w:rsid w:val="005B4AB2"/>
    <w:rsid w:val="005B5462"/>
    <w:rsid w:val="005B5607"/>
    <w:rsid w:val="005B560F"/>
    <w:rsid w:val="005B5734"/>
    <w:rsid w:val="005B59BE"/>
    <w:rsid w:val="005B5C9F"/>
    <w:rsid w:val="005B5E5B"/>
    <w:rsid w:val="005B5F69"/>
    <w:rsid w:val="005B60C6"/>
    <w:rsid w:val="005B661C"/>
    <w:rsid w:val="005B666E"/>
    <w:rsid w:val="005B683A"/>
    <w:rsid w:val="005B736C"/>
    <w:rsid w:val="005C0076"/>
    <w:rsid w:val="005C0154"/>
    <w:rsid w:val="005C0158"/>
    <w:rsid w:val="005C067A"/>
    <w:rsid w:val="005C0F2C"/>
    <w:rsid w:val="005C0F48"/>
    <w:rsid w:val="005C0FC9"/>
    <w:rsid w:val="005C13F9"/>
    <w:rsid w:val="005C201A"/>
    <w:rsid w:val="005C311A"/>
    <w:rsid w:val="005C32E3"/>
    <w:rsid w:val="005C374B"/>
    <w:rsid w:val="005C3F20"/>
    <w:rsid w:val="005C4649"/>
    <w:rsid w:val="005C4E07"/>
    <w:rsid w:val="005C4F47"/>
    <w:rsid w:val="005C524A"/>
    <w:rsid w:val="005C55BC"/>
    <w:rsid w:val="005C5633"/>
    <w:rsid w:val="005C587C"/>
    <w:rsid w:val="005C5A51"/>
    <w:rsid w:val="005C5AC6"/>
    <w:rsid w:val="005C6214"/>
    <w:rsid w:val="005C644E"/>
    <w:rsid w:val="005C67DF"/>
    <w:rsid w:val="005C6A76"/>
    <w:rsid w:val="005C72A9"/>
    <w:rsid w:val="005C74B7"/>
    <w:rsid w:val="005C7C92"/>
    <w:rsid w:val="005C7E50"/>
    <w:rsid w:val="005C7E67"/>
    <w:rsid w:val="005D00B5"/>
    <w:rsid w:val="005D05C7"/>
    <w:rsid w:val="005D082E"/>
    <w:rsid w:val="005D0BD0"/>
    <w:rsid w:val="005D138E"/>
    <w:rsid w:val="005D13F4"/>
    <w:rsid w:val="005D17ED"/>
    <w:rsid w:val="005D18AD"/>
    <w:rsid w:val="005D1D2A"/>
    <w:rsid w:val="005D2231"/>
    <w:rsid w:val="005D2240"/>
    <w:rsid w:val="005D24FE"/>
    <w:rsid w:val="005D3983"/>
    <w:rsid w:val="005D3A02"/>
    <w:rsid w:val="005D3ADE"/>
    <w:rsid w:val="005D3C45"/>
    <w:rsid w:val="005D4CCB"/>
    <w:rsid w:val="005D4E98"/>
    <w:rsid w:val="005D5462"/>
    <w:rsid w:val="005D5634"/>
    <w:rsid w:val="005D5B37"/>
    <w:rsid w:val="005D6420"/>
    <w:rsid w:val="005D644B"/>
    <w:rsid w:val="005D6748"/>
    <w:rsid w:val="005D6C6B"/>
    <w:rsid w:val="005D6CA9"/>
    <w:rsid w:val="005D7FC6"/>
    <w:rsid w:val="005E0128"/>
    <w:rsid w:val="005E0459"/>
    <w:rsid w:val="005E0882"/>
    <w:rsid w:val="005E0E10"/>
    <w:rsid w:val="005E0EB8"/>
    <w:rsid w:val="005E10FE"/>
    <w:rsid w:val="005E120C"/>
    <w:rsid w:val="005E1890"/>
    <w:rsid w:val="005E1E1C"/>
    <w:rsid w:val="005E259E"/>
    <w:rsid w:val="005E26D3"/>
    <w:rsid w:val="005E2A93"/>
    <w:rsid w:val="005E3162"/>
    <w:rsid w:val="005E453E"/>
    <w:rsid w:val="005E4700"/>
    <w:rsid w:val="005E4814"/>
    <w:rsid w:val="005E4F80"/>
    <w:rsid w:val="005E52C3"/>
    <w:rsid w:val="005E5CC0"/>
    <w:rsid w:val="005E5E1A"/>
    <w:rsid w:val="005E630E"/>
    <w:rsid w:val="005E646E"/>
    <w:rsid w:val="005E6711"/>
    <w:rsid w:val="005E67CB"/>
    <w:rsid w:val="005E680E"/>
    <w:rsid w:val="005E695E"/>
    <w:rsid w:val="005E6B6E"/>
    <w:rsid w:val="005E7631"/>
    <w:rsid w:val="005E76AF"/>
    <w:rsid w:val="005E7CFF"/>
    <w:rsid w:val="005F00AA"/>
    <w:rsid w:val="005F01CB"/>
    <w:rsid w:val="005F02B5"/>
    <w:rsid w:val="005F04CE"/>
    <w:rsid w:val="005F0861"/>
    <w:rsid w:val="005F0FA7"/>
    <w:rsid w:val="005F10E3"/>
    <w:rsid w:val="005F13A2"/>
    <w:rsid w:val="005F170F"/>
    <w:rsid w:val="005F17CF"/>
    <w:rsid w:val="005F1BEE"/>
    <w:rsid w:val="005F1D0A"/>
    <w:rsid w:val="005F1EF1"/>
    <w:rsid w:val="005F1F5C"/>
    <w:rsid w:val="005F20B0"/>
    <w:rsid w:val="005F2BC7"/>
    <w:rsid w:val="005F2FE0"/>
    <w:rsid w:val="005F3731"/>
    <w:rsid w:val="005F43FA"/>
    <w:rsid w:val="005F4588"/>
    <w:rsid w:val="005F45D3"/>
    <w:rsid w:val="005F47D9"/>
    <w:rsid w:val="005F4BA2"/>
    <w:rsid w:val="005F4F2D"/>
    <w:rsid w:val="005F5482"/>
    <w:rsid w:val="005F566E"/>
    <w:rsid w:val="005F5C8C"/>
    <w:rsid w:val="005F5F47"/>
    <w:rsid w:val="005F6230"/>
    <w:rsid w:val="005F642E"/>
    <w:rsid w:val="005F64A5"/>
    <w:rsid w:val="005F6A81"/>
    <w:rsid w:val="005F6C3B"/>
    <w:rsid w:val="005F6C8E"/>
    <w:rsid w:val="005F6DA9"/>
    <w:rsid w:val="005F6F37"/>
    <w:rsid w:val="005F7046"/>
    <w:rsid w:val="005F762D"/>
    <w:rsid w:val="005F7DA6"/>
    <w:rsid w:val="006002BE"/>
    <w:rsid w:val="0060145D"/>
    <w:rsid w:val="006014A0"/>
    <w:rsid w:val="0060188A"/>
    <w:rsid w:val="00601F30"/>
    <w:rsid w:val="0060209A"/>
    <w:rsid w:val="006026B1"/>
    <w:rsid w:val="006028DD"/>
    <w:rsid w:val="00602A48"/>
    <w:rsid w:val="006039D6"/>
    <w:rsid w:val="00603AA6"/>
    <w:rsid w:val="00603D84"/>
    <w:rsid w:val="0060400D"/>
    <w:rsid w:val="00604B01"/>
    <w:rsid w:val="00604C09"/>
    <w:rsid w:val="00604CEB"/>
    <w:rsid w:val="00604D26"/>
    <w:rsid w:val="00604FF7"/>
    <w:rsid w:val="00605009"/>
    <w:rsid w:val="00605066"/>
    <w:rsid w:val="006051BC"/>
    <w:rsid w:val="0060533C"/>
    <w:rsid w:val="00605572"/>
    <w:rsid w:val="0060565B"/>
    <w:rsid w:val="00605C39"/>
    <w:rsid w:val="00605C52"/>
    <w:rsid w:val="00605D86"/>
    <w:rsid w:val="00605DE8"/>
    <w:rsid w:val="0060622D"/>
    <w:rsid w:val="006063EF"/>
    <w:rsid w:val="006065A2"/>
    <w:rsid w:val="006068B9"/>
    <w:rsid w:val="00606AFB"/>
    <w:rsid w:val="00606C97"/>
    <w:rsid w:val="006073CC"/>
    <w:rsid w:val="00607B6D"/>
    <w:rsid w:val="00607ED7"/>
    <w:rsid w:val="006101BB"/>
    <w:rsid w:val="0061067F"/>
    <w:rsid w:val="00610891"/>
    <w:rsid w:val="006109F0"/>
    <w:rsid w:val="00610A33"/>
    <w:rsid w:val="00610BA1"/>
    <w:rsid w:val="0061109E"/>
    <w:rsid w:val="006111D4"/>
    <w:rsid w:val="00611234"/>
    <w:rsid w:val="0061125D"/>
    <w:rsid w:val="0061136D"/>
    <w:rsid w:val="006116C0"/>
    <w:rsid w:val="00611BD9"/>
    <w:rsid w:val="00612145"/>
    <w:rsid w:val="00612A7F"/>
    <w:rsid w:val="00612B4F"/>
    <w:rsid w:val="0061335E"/>
    <w:rsid w:val="006134D4"/>
    <w:rsid w:val="006136B6"/>
    <w:rsid w:val="006139CA"/>
    <w:rsid w:val="00613AA9"/>
    <w:rsid w:val="0061406A"/>
    <w:rsid w:val="0061455C"/>
    <w:rsid w:val="00614614"/>
    <w:rsid w:val="00614773"/>
    <w:rsid w:val="00614E11"/>
    <w:rsid w:val="00614F2E"/>
    <w:rsid w:val="00614F41"/>
    <w:rsid w:val="0061615B"/>
    <w:rsid w:val="00616547"/>
    <w:rsid w:val="006168DA"/>
    <w:rsid w:val="00616A3C"/>
    <w:rsid w:val="00616F00"/>
    <w:rsid w:val="00616FAC"/>
    <w:rsid w:val="006176DD"/>
    <w:rsid w:val="00617A11"/>
    <w:rsid w:val="00617AB5"/>
    <w:rsid w:val="00617EB1"/>
    <w:rsid w:val="00617EE4"/>
    <w:rsid w:val="00620219"/>
    <w:rsid w:val="00620346"/>
    <w:rsid w:val="00620845"/>
    <w:rsid w:val="00620E9C"/>
    <w:rsid w:val="0062142B"/>
    <w:rsid w:val="00621A99"/>
    <w:rsid w:val="0062267B"/>
    <w:rsid w:val="00622B7A"/>
    <w:rsid w:val="00622BD7"/>
    <w:rsid w:val="00622FDD"/>
    <w:rsid w:val="00623577"/>
    <w:rsid w:val="00623593"/>
    <w:rsid w:val="0062363C"/>
    <w:rsid w:val="00623904"/>
    <w:rsid w:val="0062391F"/>
    <w:rsid w:val="00623B81"/>
    <w:rsid w:val="00623C0B"/>
    <w:rsid w:val="0062415E"/>
    <w:rsid w:val="006243E6"/>
    <w:rsid w:val="00624907"/>
    <w:rsid w:val="00624E23"/>
    <w:rsid w:val="00625E5A"/>
    <w:rsid w:val="00625F91"/>
    <w:rsid w:val="006261B0"/>
    <w:rsid w:val="0062629B"/>
    <w:rsid w:val="00626361"/>
    <w:rsid w:val="0062655D"/>
    <w:rsid w:val="006265B2"/>
    <w:rsid w:val="006269D5"/>
    <w:rsid w:val="0062703C"/>
    <w:rsid w:val="006276BB"/>
    <w:rsid w:val="006304F2"/>
    <w:rsid w:val="00630603"/>
    <w:rsid w:val="00630C10"/>
    <w:rsid w:val="006310F6"/>
    <w:rsid w:val="006310FA"/>
    <w:rsid w:val="006311D7"/>
    <w:rsid w:val="00631350"/>
    <w:rsid w:val="006314D1"/>
    <w:rsid w:val="006315CB"/>
    <w:rsid w:val="00631E44"/>
    <w:rsid w:val="00631EF8"/>
    <w:rsid w:val="006323AE"/>
    <w:rsid w:val="006323BA"/>
    <w:rsid w:val="006326D4"/>
    <w:rsid w:val="00632D70"/>
    <w:rsid w:val="006330AF"/>
    <w:rsid w:val="00633303"/>
    <w:rsid w:val="00633494"/>
    <w:rsid w:val="00633508"/>
    <w:rsid w:val="006335E7"/>
    <w:rsid w:val="00633A79"/>
    <w:rsid w:val="00633AEB"/>
    <w:rsid w:val="00633B10"/>
    <w:rsid w:val="00633B5B"/>
    <w:rsid w:val="006345E5"/>
    <w:rsid w:val="00634A66"/>
    <w:rsid w:val="00634BC2"/>
    <w:rsid w:val="00634EBD"/>
    <w:rsid w:val="0063504B"/>
    <w:rsid w:val="006356A0"/>
    <w:rsid w:val="00636059"/>
    <w:rsid w:val="0063608A"/>
    <w:rsid w:val="00636173"/>
    <w:rsid w:val="00636586"/>
    <w:rsid w:val="0063698F"/>
    <w:rsid w:val="00636B95"/>
    <w:rsid w:val="006374B3"/>
    <w:rsid w:val="006375C1"/>
    <w:rsid w:val="006376D9"/>
    <w:rsid w:val="0063783B"/>
    <w:rsid w:val="00637ED9"/>
    <w:rsid w:val="0064056E"/>
    <w:rsid w:val="006405D6"/>
    <w:rsid w:val="006408CD"/>
    <w:rsid w:val="00640965"/>
    <w:rsid w:val="006409FB"/>
    <w:rsid w:val="00640B3D"/>
    <w:rsid w:val="00640C2C"/>
    <w:rsid w:val="00640E91"/>
    <w:rsid w:val="00640F1F"/>
    <w:rsid w:val="00640F3F"/>
    <w:rsid w:val="00640F7E"/>
    <w:rsid w:val="006410C2"/>
    <w:rsid w:val="006417D9"/>
    <w:rsid w:val="00641907"/>
    <w:rsid w:val="00641B6B"/>
    <w:rsid w:val="00641C9D"/>
    <w:rsid w:val="00641DDE"/>
    <w:rsid w:val="00641FDC"/>
    <w:rsid w:val="00642145"/>
    <w:rsid w:val="00642573"/>
    <w:rsid w:val="00643121"/>
    <w:rsid w:val="00643146"/>
    <w:rsid w:val="006432D9"/>
    <w:rsid w:val="0064348B"/>
    <w:rsid w:val="006437FE"/>
    <w:rsid w:val="006438D2"/>
    <w:rsid w:val="00643A3D"/>
    <w:rsid w:val="00643B77"/>
    <w:rsid w:val="00643BC5"/>
    <w:rsid w:val="00643EDA"/>
    <w:rsid w:val="006449A0"/>
    <w:rsid w:val="00644C27"/>
    <w:rsid w:val="00645593"/>
    <w:rsid w:val="00645B2D"/>
    <w:rsid w:val="00645E2F"/>
    <w:rsid w:val="0064614C"/>
    <w:rsid w:val="0064677F"/>
    <w:rsid w:val="00647104"/>
    <w:rsid w:val="006475AE"/>
    <w:rsid w:val="006479DB"/>
    <w:rsid w:val="00647ED6"/>
    <w:rsid w:val="006500B2"/>
    <w:rsid w:val="00650CC6"/>
    <w:rsid w:val="00650D41"/>
    <w:rsid w:val="00650F09"/>
    <w:rsid w:val="006514FB"/>
    <w:rsid w:val="00651587"/>
    <w:rsid w:val="00651603"/>
    <w:rsid w:val="006519EB"/>
    <w:rsid w:val="00651B6A"/>
    <w:rsid w:val="00651C11"/>
    <w:rsid w:val="006525C6"/>
    <w:rsid w:val="006525FA"/>
    <w:rsid w:val="00652933"/>
    <w:rsid w:val="0065376E"/>
    <w:rsid w:val="00654066"/>
    <w:rsid w:val="00654119"/>
    <w:rsid w:val="006548A3"/>
    <w:rsid w:val="006549E9"/>
    <w:rsid w:val="00654C8D"/>
    <w:rsid w:val="00654E1E"/>
    <w:rsid w:val="006551C4"/>
    <w:rsid w:val="006559C5"/>
    <w:rsid w:val="00655CDC"/>
    <w:rsid w:val="00655E17"/>
    <w:rsid w:val="006560C6"/>
    <w:rsid w:val="006562E1"/>
    <w:rsid w:val="00656390"/>
    <w:rsid w:val="006564D0"/>
    <w:rsid w:val="006565DD"/>
    <w:rsid w:val="006566E3"/>
    <w:rsid w:val="0065681C"/>
    <w:rsid w:val="0065695D"/>
    <w:rsid w:val="00656A47"/>
    <w:rsid w:val="00656E04"/>
    <w:rsid w:val="0065720F"/>
    <w:rsid w:val="006575C0"/>
    <w:rsid w:val="00657AEA"/>
    <w:rsid w:val="00657AF5"/>
    <w:rsid w:val="00657FBC"/>
    <w:rsid w:val="00660131"/>
    <w:rsid w:val="006603CD"/>
    <w:rsid w:val="00660469"/>
    <w:rsid w:val="00660764"/>
    <w:rsid w:val="00660A53"/>
    <w:rsid w:val="0066121D"/>
    <w:rsid w:val="00661256"/>
    <w:rsid w:val="00661378"/>
    <w:rsid w:val="00661598"/>
    <w:rsid w:val="0066159C"/>
    <w:rsid w:val="006616BB"/>
    <w:rsid w:val="00661946"/>
    <w:rsid w:val="00661DFD"/>
    <w:rsid w:val="00661E7A"/>
    <w:rsid w:val="0066293F"/>
    <w:rsid w:val="00662A2D"/>
    <w:rsid w:val="00662EC9"/>
    <w:rsid w:val="0066303A"/>
    <w:rsid w:val="006630AE"/>
    <w:rsid w:val="006631F7"/>
    <w:rsid w:val="006636D3"/>
    <w:rsid w:val="006637F5"/>
    <w:rsid w:val="00663EA9"/>
    <w:rsid w:val="00664293"/>
    <w:rsid w:val="00665F73"/>
    <w:rsid w:val="00665FF4"/>
    <w:rsid w:val="006660ED"/>
    <w:rsid w:val="00666BCC"/>
    <w:rsid w:val="00666BE9"/>
    <w:rsid w:val="00666DD7"/>
    <w:rsid w:val="00666FF5"/>
    <w:rsid w:val="0066764D"/>
    <w:rsid w:val="006676ED"/>
    <w:rsid w:val="00667CB6"/>
    <w:rsid w:val="00667E45"/>
    <w:rsid w:val="006700C8"/>
    <w:rsid w:val="00671408"/>
    <w:rsid w:val="00671705"/>
    <w:rsid w:val="00671720"/>
    <w:rsid w:val="00671A87"/>
    <w:rsid w:val="00671B7A"/>
    <w:rsid w:val="00671FD1"/>
    <w:rsid w:val="0067231E"/>
    <w:rsid w:val="006723A6"/>
    <w:rsid w:val="0067261D"/>
    <w:rsid w:val="00672744"/>
    <w:rsid w:val="00672821"/>
    <w:rsid w:val="0067297C"/>
    <w:rsid w:val="00672A02"/>
    <w:rsid w:val="00672D3B"/>
    <w:rsid w:val="00673434"/>
    <w:rsid w:val="0067363B"/>
    <w:rsid w:val="0067367A"/>
    <w:rsid w:val="00673774"/>
    <w:rsid w:val="00673E51"/>
    <w:rsid w:val="00673F61"/>
    <w:rsid w:val="0067426D"/>
    <w:rsid w:val="006745E3"/>
    <w:rsid w:val="006747A5"/>
    <w:rsid w:val="006751AD"/>
    <w:rsid w:val="0067538C"/>
    <w:rsid w:val="006753AA"/>
    <w:rsid w:val="00675830"/>
    <w:rsid w:val="0067598D"/>
    <w:rsid w:val="00675B24"/>
    <w:rsid w:val="00675D97"/>
    <w:rsid w:val="00675FE2"/>
    <w:rsid w:val="00676045"/>
    <w:rsid w:val="00676091"/>
    <w:rsid w:val="00676401"/>
    <w:rsid w:val="0067642C"/>
    <w:rsid w:val="00676564"/>
    <w:rsid w:val="006766AB"/>
    <w:rsid w:val="00676726"/>
    <w:rsid w:val="00677422"/>
    <w:rsid w:val="00677511"/>
    <w:rsid w:val="006776FD"/>
    <w:rsid w:val="006778E4"/>
    <w:rsid w:val="006779E4"/>
    <w:rsid w:val="00677AAB"/>
    <w:rsid w:val="00680AEC"/>
    <w:rsid w:val="00680D9A"/>
    <w:rsid w:val="00680DD4"/>
    <w:rsid w:val="00681155"/>
    <w:rsid w:val="00681594"/>
    <w:rsid w:val="00681830"/>
    <w:rsid w:val="00682094"/>
    <w:rsid w:val="006820F1"/>
    <w:rsid w:val="006821BB"/>
    <w:rsid w:val="00682374"/>
    <w:rsid w:val="00682919"/>
    <w:rsid w:val="00682F2B"/>
    <w:rsid w:val="00682FE8"/>
    <w:rsid w:val="00683010"/>
    <w:rsid w:val="00683015"/>
    <w:rsid w:val="006833B7"/>
    <w:rsid w:val="00683BFD"/>
    <w:rsid w:val="00683D27"/>
    <w:rsid w:val="00683EE8"/>
    <w:rsid w:val="00684522"/>
    <w:rsid w:val="006847F2"/>
    <w:rsid w:val="0068528F"/>
    <w:rsid w:val="006852CE"/>
    <w:rsid w:val="006860C5"/>
    <w:rsid w:val="0068675D"/>
    <w:rsid w:val="00686763"/>
    <w:rsid w:val="00686947"/>
    <w:rsid w:val="006874E9"/>
    <w:rsid w:val="00687953"/>
    <w:rsid w:val="00687DA2"/>
    <w:rsid w:val="00690126"/>
    <w:rsid w:val="00690571"/>
    <w:rsid w:val="00690604"/>
    <w:rsid w:val="00690F62"/>
    <w:rsid w:val="0069127A"/>
    <w:rsid w:val="0069155E"/>
    <w:rsid w:val="0069168B"/>
    <w:rsid w:val="006918D4"/>
    <w:rsid w:val="006927DB"/>
    <w:rsid w:val="00692BB5"/>
    <w:rsid w:val="0069314A"/>
    <w:rsid w:val="00693235"/>
    <w:rsid w:val="00693A1F"/>
    <w:rsid w:val="00693C2D"/>
    <w:rsid w:val="00694126"/>
    <w:rsid w:val="00694238"/>
    <w:rsid w:val="0069430B"/>
    <w:rsid w:val="00694C98"/>
    <w:rsid w:val="00695831"/>
    <w:rsid w:val="00695931"/>
    <w:rsid w:val="00695AA4"/>
    <w:rsid w:val="00696617"/>
    <w:rsid w:val="00696A5D"/>
    <w:rsid w:val="0069784E"/>
    <w:rsid w:val="00697F0A"/>
    <w:rsid w:val="006A0364"/>
    <w:rsid w:val="006A0AEC"/>
    <w:rsid w:val="006A0EB9"/>
    <w:rsid w:val="006A125E"/>
    <w:rsid w:val="006A1474"/>
    <w:rsid w:val="006A14BD"/>
    <w:rsid w:val="006A1D25"/>
    <w:rsid w:val="006A1D74"/>
    <w:rsid w:val="006A22C0"/>
    <w:rsid w:val="006A25A0"/>
    <w:rsid w:val="006A2E9E"/>
    <w:rsid w:val="006A336C"/>
    <w:rsid w:val="006A3A96"/>
    <w:rsid w:val="006A3D3C"/>
    <w:rsid w:val="006A41F5"/>
    <w:rsid w:val="006A42D7"/>
    <w:rsid w:val="006A4CEC"/>
    <w:rsid w:val="006A5195"/>
    <w:rsid w:val="006A53AD"/>
    <w:rsid w:val="006A60AF"/>
    <w:rsid w:val="006A6200"/>
    <w:rsid w:val="006A6201"/>
    <w:rsid w:val="006A651F"/>
    <w:rsid w:val="006A66B3"/>
    <w:rsid w:val="006A6D35"/>
    <w:rsid w:val="006A6DC8"/>
    <w:rsid w:val="006A71E6"/>
    <w:rsid w:val="006A74E5"/>
    <w:rsid w:val="006A75B6"/>
    <w:rsid w:val="006B0947"/>
    <w:rsid w:val="006B11D1"/>
    <w:rsid w:val="006B1211"/>
    <w:rsid w:val="006B12A6"/>
    <w:rsid w:val="006B140C"/>
    <w:rsid w:val="006B1C45"/>
    <w:rsid w:val="006B1C81"/>
    <w:rsid w:val="006B1E30"/>
    <w:rsid w:val="006B1F06"/>
    <w:rsid w:val="006B2009"/>
    <w:rsid w:val="006B25DE"/>
    <w:rsid w:val="006B2755"/>
    <w:rsid w:val="006B295D"/>
    <w:rsid w:val="006B2AC0"/>
    <w:rsid w:val="006B2C6F"/>
    <w:rsid w:val="006B2FA9"/>
    <w:rsid w:val="006B315B"/>
    <w:rsid w:val="006B3679"/>
    <w:rsid w:val="006B3A48"/>
    <w:rsid w:val="006B3E3E"/>
    <w:rsid w:val="006B4A98"/>
    <w:rsid w:val="006B52CA"/>
    <w:rsid w:val="006B57C7"/>
    <w:rsid w:val="006B583B"/>
    <w:rsid w:val="006B5AC4"/>
    <w:rsid w:val="006B5C2A"/>
    <w:rsid w:val="006B5DE2"/>
    <w:rsid w:val="006B6034"/>
    <w:rsid w:val="006B6728"/>
    <w:rsid w:val="006B6770"/>
    <w:rsid w:val="006B69E8"/>
    <w:rsid w:val="006B6F54"/>
    <w:rsid w:val="006B717C"/>
    <w:rsid w:val="006B72B8"/>
    <w:rsid w:val="006B72DE"/>
    <w:rsid w:val="006B7373"/>
    <w:rsid w:val="006B74A0"/>
    <w:rsid w:val="006B753D"/>
    <w:rsid w:val="006B7A00"/>
    <w:rsid w:val="006B7A58"/>
    <w:rsid w:val="006B7A90"/>
    <w:rsid w:val="006C0A70"/>
    <w:rsid w:val="006C0CA7"/>
    <w:rsid w:val="006C0D27"/>
    <w:rsid w:val="006C0D64"/>
    <w:rsid w:val="006C0F59"/>
    <w:rsid w:val="006C1772"/>
    <w:rsid w:val="006C2121"/>
    <w:rsid w:val="006C22EC"/>
    <w:rsid w:val="006C236F"/>
    <w:rsid w:val="006C3707"/>
    <w:rsid w:val="006C3AD8"/>
    <w:rsid w:val="006C3D6B"/>
    <w:rsid w:val="006C4578"/>
    <w:rsid w:val="006C459E"/>
    <w:rsid w:val="006C4A44"/>
    <w:rsid w:val="006C55A9"/>
    <w:rsid w:val="006C57C4"/>
    <w:rsid w:val="006C5E23"/>
    <w:rsid w:val="006C5FF6"/>
    <w:rsid w:val="006C611C"/>
    <w:rsid w:val="006C62EC"/>
    <w:rsid w:val="006C6695"/>
    <w:rsid w:val="006C67AC"/>
    <w:rsid w:val="006C694D"/>
    <w:rsid w:val="006D00D9"/>
    <w:rsid w:val="006D051C"/>
    <w:rsid w:val="006D096D"/>
    <w:rsid w:val="006D0979"/>
    <w:rsid w:val="006D1120"/>
    <w:rsid w:val="006D1C4C"/>
    <w:rsid w:val="006D1C6A"/>
    <w:rsid w:val="006D1DF0"/>
    <w:rsid w:val="006D1E63"/>
    <w:rsid w:val="006D2090"/>
    <w:rsid w:val="006D2B64"/>
    <w:rsid w:val="006D2B8B"/>
    <w:rsid w:val="006D2C93"/>
    <w:rsid w:val="006D2D3A"/>
    <w:rsid w:val="006D2DF7"/>
    <w:rsid w:val="006D3297"/>
    <w:rsid w:val="006D37BE"/>
    <w:rsid w:val="006D38B1"/>
    <w:rsid w:val="006D3A44"/>
    <w:rsid w:val="006D3A5A"/>
    <w:rsid w:val="006D3B4A"/>
    <w:rsid w:val="006D3E39"/>
    <w:rsid w:val="006D4B99"/>
    <w:rsid w:val="006D526A"/>
    <w:rsid w:val="006D54CA"/>
    <w:rsid w:val="006D557C"/>
    <w:rsid w:val="006D568C"/>
    <w:rsid w:val="006D5CBA"/>
    <w:rsid w:val="006D61E6"/>
    <w:rsid w:val="006D6447"/>
    <w:rsid w:val="006D64E3"/>
    <w:rsid w:val="006D68EF"/>
    <w:rsid w:val="006D6A5A"/>
    <w:rsid w:val="006D6C6B"/>
    <w:rsid w:val="006D6D41"/>
    <w:rsid w:val="006D6E03"/>
    <w:rsid w:val="006D6E9D"/>
    <w:rsid w:val="006D705C"/>
    <w:rsid w:val="006D7198"/>
    <w:rsid w:val="006D754C"/>
    <w:rsid w:val="006E0E54"/>
    <w:rsid w:val="006E0F17"/>
    <w:rsid w:val="006E2954"/>
    <w:rsid w:val="006E29DD"/>
    <w:rsid w:val="006E2E22"/>
    <w:rsid w:val="006E324F"/>
    <w:rsid w:val="006E3660"/>
    <w:rsid w:val="006E3821"/>
    <w:rsid w:val="006E3BEC"/>
    <w:rsid w:val="006E4414"/>
    <w:rsid w:val="006E4715"/>
    <w:rsid w:val="006E4783"/>
    <w:rsid w:val="006E4867"/>
    <w:rsid w:val="006E4895"/>
    <w:rsid w:val="006E4D76"/>
    <w:rsid w:val="006E506D"/>
    <w:rsid w:val="006E58B5"/>
    <w:rsid w:val="006E5B12"/>
    <w:rsid w:val="006E5BA8"/>
    <w:rsid w:val="006E5E01"/>
    <w:rsid w:val="006E6310"/>
    <w:rsid w:val="006E69D4"/>
    <w:rsid w:val="006E6BB4"/>
    <w:rsid w:val="006E6C9C"/>
    <w:rsid w:val="006E6CBD"/>
    <w:rsid w:val="006E6E6D"/>
    <w:rsid w:val="006E6FB1"/>
    <w:rsid w:val="006E714D"/>
    <w:rsid w:val="006E743E"/>
    <w:rsid w:val="006E79F8"/>
    <w:rsid w:val="006E7B7A"/>
    <w:rsid w:val="006F01B7"/>
    <w:rsid w:val="006F03E0"/>
    <w:rsid w:val="006F03E1"/>
    <w:rsid w:val="006F06D4"/>
    <w:rsid w:val="006F0DBA"/>
    <w:rsid w:val="006F1024"/>
    <w:rsid w:val="006F200C"/>
    <w:rsid w:val="006F250F"/>
    <w:rsid w:val="006F2535"/>
    <w:rsid w:val="006F2782"/>
    <w:rsid w:val="006F2A1E"/>
    <w:rsid w:val="006F2E7F"/>
    <w:rsid w:val="006F36A1"/>
    <w:rsid w:val="006F39B5"/>
    <w:rsid w:val="006F4040"/>
    <w:rsid w:val="006F4270"/>
    <w:rsid w:val="006F44D6"/>
    <w:rsid w:val="006F4EA2"/>
    <w:rsid w:val="006F520A"/>
    <w:rsid w:val="006F5251"/>
    <w:rsid w:val="006F53F8"/>
    <w:rsid w:val="006F5426"/>
    <w:rsid w:val="006F551F"/>
    <w:rsid w:val="006F58D1"/>
    <w:rsid w:val="006F59F4"/>
    <w:rsid w:val="006F5F97"/>
    <w:rsid w:val="006F5FDC"/>
    <w:rsid w:val="006F6076"/>
    <w:rsid w:val="006F62A9"/>
    <w:rsid w:val="006F66FC"/>
    <w:rsid w:val="006F68BF"/>
    <w:rsid w:val="006F6C8F"/>
    <w:rsid w:val="006F6FB5"/>
    <w:rsid w:val="006F7190"/>
    <w:rsid w:val="006F73ED"/>
    <w:rsid w:val="006F77FC"/>
    <w:rsid w:val="006F7AF0"/>
    <w:rsid w:val="0070005F"/>
    <w:rsid w:val="0070057A"/>
    <w:rsid w:val="00700A82"/>
    <w:rsid w:val="00700BCF"/>
    <w:rsid w:val="00700CA9"/>
    <w:rsid w:val="00700F19"/>
    <w:rsid w:val="00700FB0"/>
    <w:rsid w:val="0070170B"/>
    <w:rsid w:val="007025D2"/>
    <w:rsid w:val="00703530"/>
    <w:rsid w:val="0070353F"/>
    <w:rsid w:val="00703B62"/>
    <w:rsid w:val="00703C67"/>
    <w:rsid w:val="00703E14"/>
    <w:rsid w:val="00704A4D"/>
    <w:rsid w:val="00704DF4"/>
    <w:rsid w:val="00705693"/>
    <w:rsid w:val="00705978"/>
    <w:rsid w:val="00705EEC"/>
    <w:rsid w:val="00706151"/>
    <w:rsid w:val="00706C1A"/>
    <w:rsid w:val="00707346"/>
    <w:rsid w:val="00707D67"/>
    <w:rsid w:val="007106ED"/>
    <w:rsid w:val="0071163A"/>
    <w:rsid w:val="00711DDC"/>
    <w:rsid w:val="00712C30"/>
    <w:rsid w:val="00712C56"/>
    <w:rsid w:val="00712E0B"/>
    <w:rsid w:val="00712ED9"/>
    <w:rsid w:val="0071316B"/>
    <w:rsid w:val="007131D1"/>
    <w:rsid w:val="00713BC8"/>
    <w:rsid w:val="00713D3F"/>
    <w:rsid w:val="00713E6A"/>
    <w:rsid w:val="00714406"/>
    <w:rsid w:val="007145F5"/>
    <w:rsid w:val="00714E36"/>
    <w:rsid w:val="00714E8D"/>
    <w:rsid w:val="00714F82"/>
    <w:rsid w:val="00715153"/>
    <w:rsid w:val="00715371"/>
    <w:rsid w:val="00715411"/>
    <w:rsid w:val="00715899"/>
    <w:rsid w:val="00715E8A"/>
    <w:rsid w:val="00715F46"/>
    <w:rsid w:val="00716384"/>
    <w:rsid w:val="007165B3"/>
    <w:rsid w:val="00716C61"/>
    <w:rsid w:val="0071728D"/>
    <w:rsid w:val="00717592"/>
    <w:rsid w:val="007201E1"/>
    <w:rsid w:val="007205BA"/>
    <w:rsid w:val="0072070D"/>
    <w:rsid w:val="00720CB4"/>
    <w:rsid w:val="00720D3F"/>
    <w:rsid w:val="00720EEF"/>
    <w:rsid w:val="00720F5B"/>
    <w:rsid w:val="0072122A"/>
    <w:rsid w:val="00721262"/>
    <w:rsid w:val="007214FE"/>
    <w:rsid w:val="0072194F"/>
    <w:rsid w:val="00721E96"/>
    <w:rsid w:val="00722404"/>
    <w:rsid w:val="00722C4C"/>
    <w:rsid w:val="00723139"/>
    <w:rsid w:val="007233A5"/>
    <w:rsid w:val="007237D0"/>
    <w:rsid w:val="00723854"/>
    <w:rsid w:val="0072391C"/>
    <w:rsid w:val="00723A31"/>
    <w:rsid w:val="00723DBA"/>
    <w:rsid w:val="00724727"/>
    <w:rsid w:val="00724AB8"/>
    <w:rsid w:val="00724E8B"/>
    <w:rsid w:val="00725C6F"/>
    <w:rsid w:val="00725DEB"/>
    <w:rsid w:val="007265C7"/>
    <w:rsid w:val="0072674B"/>
    <w:rsid w:val="00726D49"/>
    <w:rsid w:val="0072722C"/>
    <w:rsid w:val="00727399"/>
    <w:rsid w:val="007300F6"/>
    <w:rsid w:val="007308CE"/>
    <w:rsid w:val="0073130F"/>
    <w:rsid w:val="007316D3"/>
    <w:rsid w:val="007319A7"/>
    <w:rsid w:val="0073245C"/>
    <w:rsid w:val="00732596"/>
    <w:rsid w:val="007326E2"/>
    <w:rsid w:val="00732BFE"/>
    <w:rsid w:val="00732E0B"/>
    <w:rsid w:val="00732EBA"/>
    <w:rsid w:val="00733306"/>
    <w:rsid w:val="00733371"/>
    <w:rsid w:val="007334BA"/>
    <w:rsid w:val="007339D0"/>
    <w:rsid w:val="00733AF0"/>
    <w:rsid w:val="00733D68"/>
    <w:rsid w:val="00734187"/>
    <w:rsid w:val="0073456E"/>
    <w:rsid w:val="00734BC7"/>
    <w:rsid w:val="00734BFE"/>
    <w:rsid w:val="00734C30"/>
    <w:rsid w:val="00734C7D"/>
    <w:rsid w:val="007356CE"/>
    <w:rsid w:val="00735CEA"/>
    <w:rsid w:val="00736065"/>
    <w:rsid w:val="0073625D"/>
    <w:rsid w:val="00736977"/>
    <w:rsid w:val="00736B5B"/>
    <w:rsid w:val="00736CFA"/>
    <w:rsid w:val="00736F49"/>
    <w:rsid w:val="00736F96"/>
    <w:rsid w:val="00737144"/>
    <w:rsid w:val="00737253"/>
    <w:rsid w:val="00737A89"/>
    <w:rsid w:val="00737F3F"/>
    <w:rsid w:val="0074010B"/>
    <w:rsid w:val="0074105C"/>
    <w:rsid w:val="007410B9"/>
    <w:rsid w:val="0074128F"/>
    <w:rsid w:val="00741600"/>
    <w:rsid w:val="00741918"/>
    <w:rsid w:val="00741B7C"/>
    <w:rsid w:val="00741EA8"/>
    <w:rsid w:val="00741EE5"/>
    <w:rsid w:val="00742290"/>
    <w:rsid w:val="0074252D"/>
    <w:rsid w:val="0074284E"/>
    <w:rsid w:val="007428B6"/>
    <w:rsid w:val="00742988"/>
    <w:rsid w:val="00742AF3"/>
    <w:rsid w:val="00742DC0"/>
    <w:rsid w:val="00743301"/>
    <w:rsid w:val="00743607"/>
    <w:rsid w:val="007438F3"/>
    <w:rsid w:val="00743FB8"/>
    <w:rsid w:val="00744021"/>
    <w:rsid w:val="007446A4"/>
    <w:rsid w:val="0074503E"/>
    <w:rsid w:val="0074533A"/>
    <w:rsid w:val="007454AB"/>
    <w:rsid w:val="00745674"/>
    <w:rsid w:val="007457DE"/>
    <w:rsid w:val="007459C9"/>
    <w:rsid w:val="00745B55"/>
    <w:rsid w:val="00745C40"/>
    <w:rsid w:val="0074622A"/>
    <w:rsid w:val="00746775"/>
    <w:rsid w:val="0074688D"/>
    <w:rsid w:val="007468E8"/>
    <w:rsid w:val="00746967"/>
    <w:rsid w:val="00746989"/>
    <w:rsid w:val="00746E43"/>
    <w:rsid w:val="00747839"/>
    <w:rsid w:val="00747867"/>
    <w:rsid w:val="007478CF"/>
    <w:rsid w:val="0075026B"/>
    <w:rsid w:val="00750459"/>
    <w:rsid w:val="007508AD"/>
    <w:rsid w:val="00750AC1"/>
    <w:rsid w:val="00750BD6"/>
    <w:rsid w:val="007516D6"/>
    <w:rsid w:val="007518FD"/>
    <w:rsid w:val="007519D8"/>
    <w:rsid w:val="00751B7E"/>
    <w:rsid w:val="00751DF8"/>
    <w:rsid w:val="00752012"/>
    <w:rsid w:val="00752258"/>
    <w:rsid w:val="00752553"/>
    <w:rsid w:val="00752A73"/>
    <w:rsid w:val="00752CC2"/>
    <w:rsid w:val="007530E3"/>
    <w:rsid w:val="00753595"/>
    <w:rsid w:val="0075379E"/>
    <w:rsid w:val="00754174"/>
    <w:rsid w:val="007547EB"/>
    <w:rsid w:val="00754B90"/>
    <w:rsid w:val="00754BFA"/>
    <w:rsid w:val="007557E5"/>
    <w:rsid w:val="00755A3F"/>
    <w:rsid w:val="00755AE2"/>
    <w:rsid w:val="00755E26"/>
    <w:rsid w:val="00755F4B"/>
    <w:rsid w:val="00756125"/>
    <w:rsid w:val="00756217"/>
    <w:rsid w:val="00756438"/>
    <w:rsid w:val="0075687D"/>
    <w:rsid w:val="007572F5"/>
    <w:rsid w:val="0075779D"/>
    <w:rsid w:val="007577E9"/>
    <w:rsid w:val="0075781D"/>
    <w:rsid w:val="00757B72"/>
    <w:rsid w:val="00760795"/>
    <w:rsid w:val="00760814"/>
    <w:rsid w:val="00760D96"/>
    <w:rsid w:val="00760F61"/>
    <w:rsid w:val="007613C1"/>
    <w:rsid w:val="007619B0"/>
    <w:rsid w:val="00761B84"/>
    <w:rsid w:val="00761D50"/>
    <w:rsid w:val="007636C3"/>
    <w:rsid w:val="00763948"/>
    <w:rsid w:val="00764069"/>
    <w:rsid w:val="0076406E"/>
    <w:rsid w:val="00764740"/>
    <w:rsid w:val="00764805"/>
    <w:rsid w:val="00765294"/>
    <w:rsid w:val="00765360"/>
    <w:rsid w:val="00765754"/>
    <w:rsid w:val="00765AD5"/>
    <w:rsid w:val="00765C6C"/>
    <w:rsid w:val="00765D8C"/>
    <w:rsid w:val="00766432"/>
    <w:rsid w:val="00766BDD"/>
    <w:rsid w:val="00766E50"/>
    <w:rsid w:val="007672CE"/>
    <w:rsid w:val="007673B8"/>
    <w:rsid w:val="00770017"/>
    <w:rsid w:val="00770156"/>
    <w:rsid w:val="00770248"/>
    <w:rsid w:val="007704F3"/>
    <w:rsid w:val="00770617"/>
    <w:rsid w:val="007709A5"/>
    <w:rsid w:val="00770BCC"/>
    <w:rsid w:val="00770C05"/>
    <w:rsid w:val="00770C24"/>
    <w:rsid w:val="007711C6"/>
    <w:rsid w:val="007713D0"/>
    <w:rsid w:val="007722A8"/>
    <w:rsid w:val="00772498"/>
    <w:rsid w:val="0077251B"/>
    <w:rsid w:val="00772577"/>
    <w:rsid w:val="0077273C"/>
    <w:rsid w:val="00772770"/>
    <w:rsid w:val="007727A9"/>
    <w:rsid w:val="00772D25"/>
    <w:rsid w:val="00772E1B"/>
    <w:rsid w:val="00773793"/>
    <w:rsid w:val="00773963"/>
    <w:rsid w:val="007740C2"/>
    <w:rsid w:val="00774145"/>
    <w:rsid w:val="00774230"/>
    <w:rsid w:val="00774522"/>
    <w:rsid w:val="0077452E"/>
    <w:rsid w:val="00774582"/>
    <w:rsid w:val="00774AE6"/>
    <w:rsid w:val="00774B90"/>
    <w:rsid w:val="00774E1E"/>
    <w:rsid w:val="00774E91"/>
    <w:rsid w:val="00774F80"/>
    <w:rsid w:val="00775EE2"/>
    <w:rsid w:val="0077602A"/>
    <w:rsid w:val="007765B4"/>
    <w:rsid w:val="007766BC"/>
    <w:rsid w:val="00776C5E"/>
    <w:rsid w:val="007772CB"/>
    <w:rsid w:val="00777341"/>
    <w:rsid w:val="00777372"/>
    <w:rsid w:val="0077773E"/>
    <w:rsid w:val="00777833"/>
    <w:rsid w:val="00777A67"/>
    <w:rsid w:val="007803E6"/>
    <w:rsid w:val="00780643"/>
    <w:rsid w:val="0078078F"/>
    <w:rsid w:val="00780A50"/>
    <w:rsid w:val="00780C27"/>
    <w:rsid w:val="00780D71"/>
    <w:rsid w:val="00780DC2"/>
    <w:rsid w:val="00780E1F"/>
    <w:rsid w:val="0078108D"/>
    <w:rsid w:val="007811A7"/>
    <w:rsid w:val="00781407"/>
    <w:rsid w:val="00781851"/>
    <w:rsid w:val="0078189C"/>
    <w:rsid w:val="00781A08"/>
    <w:rsid w:val="00781E5B"/>
    <w:rsid w:val="00781F69"/>
    <w:rsid w:val="007826DD"/>
    <w:rsid w:val="00782BEB"/>
    <w:rsid w:val="00782CBE"/>
    <w:rsid w:val="00782CF4"/>
    <w:rsid w:val="0078306B"/>
    <w:rsid w:val="007833E1"/>
    <w:rsid w:val="007835DD"/>
    <w:rsid w:val="00783713"/>
    <w:rsid w:val="007838BE"/>
    <w:rsid w:val="00783AFB"/>
    <w:rsid w:val="00783C22"/>
    <w:rsid w:val="00783F63"/>
    <w:rsid w:val="007840AC"/>
    <w:rsid w:val="00784572"/>
    <w:rsid w:val="00784796"/>
    <w:rsid w:val="00784D4E"/>
    <w:rsid w:val="007850C4"/>
    <w:rsid w:val="0078557D"/>
    <w:rsid w:val="0078576C"/>
    <w:rsid w:val="0078576F"/>
    <w:rsid w:val="00786551"/>
    <w:rsid w:val="00787072"/>
    <w:rsid w:val="0078727E"/>
    <w:rsid w:val="007877BC"/>
    <w:rsid w:val="007877F8"/>
    <w:rsid w:val="00787BEB"/>
    <w:rsid w:val="00790176"/>
    <w:rsid w:val="00790395"/>
    <w:rsid w:val="007903E0"/>
    <w:rsid w:val="007903E6"/>
    <w:rsid w:val="0079051E"/>
    <w:rsid w:val="00790570"/>
    <w:rsid w:val="00790CD6"/>
    <w:rsid w:val="00790DBC"/>
    <w:rsid w:val="007915E0"/>
    <w:rsid w:val="00791CA7"/>
    <w:rsid w:val="007921CB"/>
    <w:rsid w:val="00792793"/>
    <w:rsid w:val="00792840"/>
    <w:rsid w:val="0079307F"/>
    <w:rsid w:val="007931F5"/>
    <w:rsid w:val="00793741"/>
    <w:rsid w:val="00793D96"/>
    <w:rsid w:val="007943A2"/>
    <w:rsid w:val="007945AB"/>
    <w:rsid w:val="00794962"/>
    <w:rsid w:val="00794CF5"/>
    <w:rsid w:val="00795CEC"/>
    <w:rsid w:val="007962F9"/>
    <w:rsid w:val="00796392"/>
    <w:rsid w:val="00796767"/>
    <w:rsid w:val="007969E8"/>
    <w:rsid w:val="0079744C"/>
    <w:rsid w:val="0079773C"/>
    <w:rsid w:val="007A0260"/>
    <w:rsid w:val="007A0D0E"/>
    <w:rsid w:val="007A0F83"/>
    <w:rsid w:val="007A0FAA"/>
    <w:rsid w:val="007A1325"/>
    <w:rsid w:val="007A1444"/>
    <w:rsid w:val="007A16EB"/>
    <w:rsid w:val="007A1F9E"/>
    <w:rsid w:val="007A2350"/>
    <w:rsid w:val="007A23AD"/>
    <w:rsid w:val="007A258B"/>
    <w:rsid w:val="007A27BF"/>
    <w:rsid w:val="007A309F"/>
    <w:rsid w:val="007A3307"/>
    <w:rsid w:val="007A3AAB"/>
    <w:rsid w:val="007A41DC"/>
    <w:rsid w:val="007A43A5"/>
    <w:rsid w:val="007A43CE"/>
    <w:rsid w:val="007A4A51"/>
    <w:rsid w:val="007A4ADA"/>
    <w:rsid w:val="007A6762"/>
    <w:rsid w:val="007A69C5"/>
    <w:rsid w:val="007A6A42"/>
    <w:rsid w:val="007A6B3C"/>
    <w:rsid w:val="007A6F1C"/>
    <w:rsid w:val="007A70EA"/>
    <w:rsid w:val="007A7350"/>
    <w:rsid w:val="007A79CE"/>
    <w:rsid w:val="007A7E6F"/>
    <w:rsid w:val="007A7F2E"/>
    <w:rsid w:val="007B0A0D"/>
    <w:rsid w:val="007B0B1B"/>
    <w:rsid w:val="007B0E84"/>
    <w:rsid w:val="007B0EDF"/>
    <w:rsid w:val="007B10F2"/>
    <w:rsid w:val="007B113E"/>
    <w:rsid w:val="007B1F5D"/>
    <w:rsid w:val="007B2008"/>
    <w:rsid w:val="007B2071"/>
    <w:rsid w:val="007B20CD"/>
    <w:rsid w:val="007B2118"/>
    <w:rsid w:val="007B24AC"/>
    <w:rsid w:val="007B265E"/>
    <w:rsid w:val="007B26E6"/>
    <w:rsid w:val="007B2896"/>
    <w:rsid w:val="007B2D6C"/>
    <w:rsid w:val="007B2DF0"/>
    <w:rsid w:val="007B311E"/>
    <w:rsid w:val="007B34A6"/>
    <w:rsid w:val="007B37CF"/>
    <w:rsid w:val="007B3D42"/>
    <w:rsid w:val="007B4421"/>
    <w:rsid w:val="007B4725"/>
    <w:rsid w:val="007B4AA0"/>
    <w:rsid w:val="007B4AED"/>
    <w:rsid w:val="007B4BD4"/>
    <w:rsid w:val="007B517F"/>
    <w:rsid w:val="007B54E8"/>
    <w:rsid w:val="007B570D"/>
    <w:rsid w:val="007B588C"/>
    <w:rsid w:val="007B599E"/>
    <w:rsid w:val="007B5A05"/>
    <w:rsid w:val="007B64F9"/>
    <w:rsid w:val="007B650F"/>
    <w:rsid w:val="007B6BFE"/>
    <w:rsid w:val="007B6FBA"/>
    <w:rsid w:val="007B755E"/>
    <w:rsid w:val="007C05E2"/>
    <w:rsid w:val="007C1272"/>
    <w:rsid w:val="007C17D4"/>
    <w:rsid w:val="007C18C8"/>
    <w:rsid w:val="007C191F"/>
    <w:rsid w:val="007C1FD7"/>
    <w:rsid w:val="007C24EA"/>
    <w:rsid w:val="007C2511"/>
    <w:rsid w:val="007C2DB0"/>
    <w:rsid w:val="007C3335"/>
    <w:rsid w:val="007C38EF"/>
    <w:rsid w:val="007C39F9"/>
    <w:rsid w:val="007C3B95"/>
    <w:rsid w:val="007C403C"/>
    <w:rsid w:val="007C450C"/>
    <w:rsid w:val="007C471D"/>
    <w:rsid w:val="007C48E9"/>
    <w:rsid w:val="007C532A"/>
    <w:rsid w:val="007C5354"/>
    <w:rsid w:val="007C5911"/>
    <w:rsid w:val="007C5A1C"/>
    <w:rsid w:val="007C601F"/>
    <w:rsid w:val="007C6036"/>
    <w:rsid w:val="007C67EE"/>
    <w:rsid w:val="007C6FF2"/>
    <w:rsid w:val="007C7290"/>
    <w:rsid w:val="007C744C"/>
    <w:rsid w:val="007C77FC"/>
    <w:rsid w:val="007C79F8"/>
    <w:rsid w:val="007D0947"/>
    <w:rsid w:val="007D10F8"/>
    <w:rsid w:val="007D1500"/>
    <w:rsid w:val="007D1F55"/>
    <w:rsid w:val="007D23F9"/>
    <w:rsid w:val="007D2BBA"/>
    <w:rsid w:val="007D30DB"/>
    <w:rsid w:val="007D31BD"/>
    <w:rsid w:val="007D3947"/>
    <w:rsid w:val="007D3C3A"/>
    <w:rsid w:val="007D3DE5"/>
    <w:rsid w:val="007D4193"/>
    <w:rsid w:val="007D43BC"/>
    <w:rsid w:val="007D52B4"/>
    <w:rsid w:val="007D6381"/>
    <w:rsid w:val="007D6556"/>
    <w:rsid w:val="007D6B37"/>
    <w:rsid w:val="007D6E49"/>
    <w:rsid w:val="007D7588"/>
    <w:rsid w:val="007D781F"/>
    <w:rsid w:val="007D7BE7"/>
    <w:rsid w:val="007D7CD3"/>
    <w:rsid w:val="007E0374"/>
    <w:rsid w:val="007E0443"/>
    <w:rsid w:val="007E08BC"/>
    <w:rsid w:val="007E096E"/>
    <w:rsid w:val="007E0A31"/>
    <w:rsid w:val="007E1095"/>
    <w:rsid w:val="007E10D4"/>
    <w:rsid w:val="007E13FD"/>
    <w:rsid w:val="007E1BD5"/>
    <w:rsid w:val="007E20C5"/>
    <w:rsid w:val="007E2F23"/>
    <w:rsid w:val="007E31DE"/>
    <w:rsid w:val="007E326B"/>
    <w:rsid w:val="007E353D"/>
    <w:rsid w:val="007E3C1D"/>
    <w:rsid w:val="007E3ED2"/>
    <w:rsid w:val="007E3F77"/>
    <w:rsid w:val="007E4388"/>
    <w:rsid w:val="007E43CE"/>
    <w:rsid w:val="007E45C1"/>
    <w:rsid w:val="007E4682"/>
    <w:rsid w:val="007E4DDF"/>
    <w:rsid w:val="007E555D"/>
    <w:rsid w:val="007E5A21"/>
    <w:rsid w:val="007E6241"/>
    <w:rsid w:val="007E6502"/>
    <w:rsid w:val="007E6781"/>
    <w:rsid w:val="007E67A5"/>
    <w:rsid w:val="007E6CDF"/>
    <w:rsid w:val="007E6D4C"/>
    <w:rsid w:val="007E6DEC"/>
    <w:rsid w:val="007E70C7"/>
    <w:rsid w:val="007E74A2"/>
    <w:rsid w:val="007E7608"/>
    <w:rsid w:val="007E7AD3"/>
    <w:rsid w:val="007E7BBA"/>
    <w:rsid w:val="007F0087"/>
    <w:rsid w:val="007F0527"/>
    <w:rsid w:val="007F0823"/>
    <w:rsid w:val="007F08B1"/>
    <w:rsid w:val="007F0B59"/>
    <w:rsid w:val="007F0CAC"/>
    <w:rsid w:val="007F16C3"/>
    <w:rsid w:val="007F1968"/>
    <w:rsid w:val="007F1EF7"/>
    <w:rsid w:val="007F245B"/>
    <w:rsid w:val="007F26E2"/>
    <w:rsid w:val="007F27BD"/>
    <w:rsid w:val="007F2960"/>
    <w:rsid w:val="007F2B55"/>
    <w:rsid w:val="007F2BB9"/>
    <w:rsid w:val="007F2FC7"/>
    <w:rsid w:val="007F32CF"/>
    <w:rsid w:val="007F382A"/>
    <w:rsid w:val="007F38EE"/>
    <w:rsid w:val="007F3A9E"/>
    <w:rsid w:val="007F3B1E"/>
    <w:rsid w:val="007F42DB"/>
    <w:rsid w:val="007F4334"/>
    <w:rsid w:val="007F4363"/>
    <w:rsid w:val="007F45C3"/>
    <w:rsid w:val="007F4A60"/>
    <w:rsid w:val="007F4D7C"/>
    <w:rsid w:val="007F52BE"/>
    <w:rsid w:val="007F5A0A"/>
    <w:rsid w:val="007F5B50"/>
    <w:rsid w:val="007F6070"/>
    <w:rsid w:val="007F6493"/>
    <w:rsid w:val="007F6720"/>
    <w:rsid w:val="007F6CCF"/>
    <w:rsid w:val="007F6E0A"/>
    <w:rsid w:val="007F71DA"/>
    <w:rsid w:val="007F732B"/>
    <w:rsid w:val="007F750C"/>
    <w:rsid w:val="007F79FC"/>
    <w:rsid w:val="007F7B76"/>
    <w:rsid w:val="007F7E9B"/>
    <w:rsid w:val="00800457"/>
    <w:rsid w:val="008009FA"/>
    <w:rsid w:val="00801FA0"/>
    <w:rsid w:val="00802172"/>
    <w:rsid w:val="008024A1"/>
    <w:rsid w:val="00802564"/>
    <w:rsid w:val="008025A4"/>
    <w:rsid w:val="00802682"/>
    <w:rsid w:val="00802A7F"/>
    <w:rsid w:val="00802BC5"/>
    <w:rsid w:val="00802EA4"/>
    <w:rsid w:val="00803339"/>
    <w:rsid w:val="0080378C"/>
    <w:rsid w:val="00803ABB"/>
    <w:rsid w:val="00803D0D"/>
    <w:rsid w:val="00803FBB"/>
    <w:rsid w:val="00804238"/>
    <w:rsid w:val="008043B4"/>
    <w:rsid w:val="00804875"/>
    <w:rsid w:val="00804B05"/>
    <w:rsid w:val="00804C85"/>
    <w:rsid w:val="008057B2"/>
    <w:rsid w:val="00805814"/>
    <w:rsid w:val="00805D17"/>
    <w:rsid w:val="00806779"/>
    <w:rsid w:val="00806ADA"/>
    <w:rsid w:val="00806BE3"/>
    <w:rsid w:val="00806DC4"/>
    <w:rsid w:val="00807116"/>
    <w:rsid w:val="00807452"/>
    <w:rsid w:val="00807A2E"/>
    <w:rsid w:val="008101E9"/>
    <w:rsid w:val="00810252"/>
    <w:rsid w:val="0081033B"/>
    <w:rsid w:val="00810A6E"/>
    <w:rsid w:val="00810BEE"/>
    <w:rsid w:val="00810FE5"/>
    <w:rsid w:val="008115F6"/>
    <w:rsid w:val="00811AD7"/>
    <w:rsid w:val="00811B32"/>
    <w:rsid w:val="00811C2F"/>
    <w:rsid w:val="00812A82"/>
    <w:rsid w:val="00812B9A"/>
    <w:rsid w:val="00812FBD"/>
    <w:rsid w:val="008133C3"/>
    <w:rsid w:val="00813805"/>
    <w:rsid w:val="00813D61"/>
    <w:rsid w:val="00814103"/>
    <w:rsid w:val="00814741"/>
    <w:rsid w:val="0081480B"/>
    <w:rsid w:val="00814B0A"/>
    <w:rsid w:val="00814F09"/>
    <w:rsid w:val="0081520E"/>
    <w:rsid w:val="0081531D"/>
    <w:rsid w:val="00815D32"/>
    <w:rsid w:val="00816CB4"/>
    <w:rsid w:val="00816E1D"/>
    <w:rsid w:val="00816EF3"/>
    <w:rsid w:val="00817A22"/>
    <w:rsid w:val="00817A27"/>
    <w:rsid w:val="00817FDE"/>
    <w:rsid w:val="00820152"/>
    <w:rsid w:val="00820D04"/>
    <w:rsid w:val="00820F9A"/>
    <w:rsid w:val="008210E7"/>
    <w:rsid w:val="008215CD"/>
    <w:rsid w:val="00821A1B"/>
    <w:rsid w:val="0082204C"/>
    <w:rsid w:val="0082246F"/>
    <w:rsid w:val="00822525"/>
    <w:rsid w:val="00822563"/>
    <w:rsid w:val="00822684"/>
    <w:rsid w:val="00822733"/>
    <w:rsid w:val="00822FCA"/>
    <w:rsid w:val="00823250"/>
    <w:rsid w:val="00823748"/>
    <w:rsid w:val="00823C2B"/>
    <w:rsid w:val="00823E26"/>
    <w:rsid w:val="00824155"/>
    <w:rsid w:val="00824680"/>
    <w:rsid w:val="008248F7"/>
    <w:rsid w:val="00824B42"/>
    <w:rsid w:val="00824D55"/>
    <w:rsid w:val="00824FF5"/>
    <w:rsid w:val="0082504B"/>
    <w:rsid w:val="008251C9"/>
    <w:rsid w:val="008256C1"/>
    <w:rsid w:val="00826071"/>
    <w:rsid w:val="008272E7"/>
    <w:rsid w:val="008273CD"/>
    <w:rsid w:val="008275C2"/>
    <w:rsid w:val="00827AE9"/>
    <w:rsid w:val="00827D14"/>
    <w:rsid w:val="00830148"/>
    <w:rsid w:val="0083021A"/>
    <w:rsid w:val="008309CC"/>
    <w:rsid w:val="008309F0"/>
    <w:rsid w:val="00830EB7"/>
    <w:rsid w:val="00831130"/>
    <w:rsid w:val="008312C4"/>
    <w:rsid w:val="008317EA"/>
    <w:rsid w:val="00832087"/>
    <w:rsid w:val="008323D7"/>
    <w:rsid w:val="00832556"/>
    <w:rsid w:val="0083292D"/>
    <w:rsid w:val="0083298B"/>
    <w:rsid w:val="0083392B"/>
    <w:rsid w:val="00833AD2"/>
    <w:rsid w:val="00833D92"/>
    <w:rsid w:val="00834524"/>
    <w:rsid w:val="008346F2"/>
    <w:rsid w:val="00834B61"/>
    <w:rsid w:val="00834CF4"/>
    <w:rsid w:val="0083526F"/>
    <w:rsid w:val="00835280"/>
    <w:rsid w:val="0083533F"/>
    <w:rsid w:val="00835CCF"/>
    <w:rsid w:val="00835DFB"/>
    <w:rsid w:val="008361BA"/>
    <w:rsid w:val="00836293"/>
    <w:rsid w:val="008369CA"/>
    <w:rsid w:val="00836C88"/>
    <w:rsid w:val="00836FDA"/>
    <w:rsid w:val="00836FE8"/>
    <w:rsid w:val="0083748A"/>
    <w:rsid w:val="00837A17"/>
    <w:rsid w:val="00841166"/>
    <w:rsid w:val="00841172"/>
    <w:rsid w:val="00841B7F"/>
    <w:rsid w:val="008420FA"/>
    <w:rsid w:val="0084219A"/>
    <w:rsid w:val="00842A1F"/>
    <w:rsid w:val="00842F3D"/>
    <w:rsid w:val="0084306B"/>
    <w:rsid w:val="008431FA"/>
    <w:rsid w:val="00843553"/>
    <w:rsid w:val="00843824"/>
    <w:rsid w:val="00843E1F"/>
    <w:rsid w:val="00844011"/>
    <w:rsid w:val="00844335"/>
    <w:rsid w:val="00844EB3"/>
    <w:rsid w:val="00844FD1"/>
    <w:rsid w:val="00845323"/>
    <w:rsid w:val="00845524"/>
    <w:rsid w:val="00845883"/>
    <w:rsid w:val="00845E86"/>
    <w:rsid w:val="00845E92"/>
    <w:rsid w:val="00845F8A"/>
    <w:rsid w:val="00846851"/>
    <w:rsid w:val="00846A59"/>
    <w:rsid w:val="00846D5A"/>
    <w:rsid w:val="008470BD"/>
    <w:rsid w:val="00847356"/>
    <w:rsid w:val="0084770D"/>
    <w:rsid w:val="008478D5"/>
    <w:rsid w:val="008479E8"/>
    <w:rsid w:val="00847F66"/>
    <w:rsid w:val="008503B3"/>
    <w:rsid w:val="008506F4"/>
    <w:rsid w:val="00850817"/>
    <w:rsid w:val="00850C18"/>
    <w:rsid w:val="00850D18"/>
    <w:rsid w:val="008513C8"/>
    <w:rsid w:val="0085144A"/>
    <w:rsid w:val="00851598"/>
    <w:rsid w:val="0085163D"/>
    <w:rsid w:val="008516C0"/>
    <w:rsid w:val="00851759"/>
    <w:rsid w:val="008520FA"/>
    <w:rsid w:val="0085284B"/>
    <w:rsid w:val="00852AFD"/>
    <w:rsid w:val="00852EF6"/>
    <w:rsid w:val="00853116"/>
    <w:rsid w:val="00853547"/>
    <w:rsid w:val="008535EB"/>
    <w:rsid w:val="00853A16"/>
    <w:rsid w:val="00853A46"/>
    <w:rsid w:val="00853EF9"/>
    <w:rsid w:val="008545EC"/>
    <w:rsid w:val="00854621"/>
    <w:rsid w:val="00854D3A"/>
    <w:rsid w:val="00855617"/>
    <w:rsid w:val="008557F6"/>
    <w:rsid w:val="00855837"/>
    <w:rsid w:val="00855D1B"/>
    <w:rsid w:val="00855F98"/>
    <w:rsid w:val="00856016"/>
    <w:rsid w:val="00856388"/>
    <w:rsid w:val="00856710"/>
    <w:rsid w:val="00857400"/>
    <w:rsid w:val="00857444"/>
    <w:rsid w:val="008575F8"/>
    <w:rsid w:val="00857D0D"/>
    <w:rsid w:val="00860127"/>
    <w:rsid w:val="0086029C"/>
    <w:rsid w:val="008613F8"/>
    <w:rsid w:val="0086151F"/>
    <w:rsid w:val="00861756"/>
    <w:rsid w:val="00861C18"/>
    <w:rsid w:val="00861CC8"/>
    <w:rsid w:val="00861F6F"/>
    <w:rsid w:val="00862155"/>
    <w:rsid w:val="0086275A"/>
    <w:rsid w:val="00862C33"/>
    <w:rsid w:val="00862C69"/>
    <w:rsid w:val="00863B81"/>
    <w:rsid w:val="00863C7F"/>
    <w:rsid w:val="0086475A"/>
    <w:rsid w:val="0086489C"/>
    <w:rsid w:val="008659A2"/>
    <w:rsid w:val="00865D29"/>
    <w:rsid w:val="00865D98"/>
    <w:rsid w:val="00865DF2"/>
    <w:rsid w:val="00866017"/>
    <w:rsid w:val="0086621D"/>
    <w:rsid w:val="00866559"/>
    <w:rsid w:val="008669B5"/>
    <w:rsid w:val="00866B51"/>
    <w:rsid w:val="00866EDD"/>
    <w:rsid w:val="008675EA"/>
    <w:rsid w:val="008678D2"/>
    <w:rsid w:val="00867AFF"/>
    <w:rsid w:val="00867F35"/>
    <w:rsid w:val="008704EF"/>
    <w:rsid w:val="008708BA"/>
    <w:rsid w:val="00870F74"/>
    <w:rsid w:val="00871215"/>
    <w:rsid w:val="00871238"/>
    <w:rsid w:val="0087173C"/>
    <w:rsid w:val="00871EA7"/>
    <w:rsid w:val="00872E50"/>
    <w:rsid w:val="008732AF"/>
    <w:rsid w:val="00873338"/>
    <w:rsid w:val="00873402"/>
    <w:rsid w:val="00873491"/>
    <w:rsid w:val="00873B4D"/>
    <w:rsid w:val="00873B4E"/>
    <w:rsid w:val="00874034"/>
    <w:rsid w:val="00874273"/>
    <w:rsid w:val="008744AD"/>
    <w:rsid w:val="008744B5"/>
    <w:rsid w:val="0087482E"/>
    <w:rsid w:val="00874A16"/>
    <w:rsid w:val="00875711"/>
    <w:rsid w:val="00875785"/>
    <w:rsid w:val="00875B67"/>
    <w:rsid w:val="00875C65"/>
    <w:rsid w:val="00876053"/>
    <w:rsid w:val="0087640D"/>
    <w:rsid w:val="00876B33"/>
    <w:rsid w:val="00876CEC"/>
    <w:rsid w:val="00876F49"/>
    <w:rsid w:val="00877062"/>
    <w:rsid w:val="00877A78"/>
    <w:rsid w:val="00877BE6"/>
    <w:rsid w:val="00877C41"/>
    <w:rsid w:val="0088047D"/>
    <w:rsid w:val="008804D4"/>
    <w:rsid w:val="00880848"/>
    <w:rsid w:val="00880BF4"/>
    <w:rsid w:val="00880C2E"/>
    <w:rsid w:val="00880C8C"/>
    <w:rsid w:val="00880D66"/>
    <w:rsid w:val="00881094"/>
    <w:rsid w:val="00881460"/>
    <w:rsid w:val="0088156F"/>
    <w:rsid w:val="00881953"/>
    <w:rsid w:val="00881C01"/>
    <w:rsid w:val="008828E3"/>
    <w:rsid w:val="0088335F"/>
    <w:rsid w:val="008835A4"/>
    <w:rsid w:val="00884500"/>
    <w:rsid w:val="008845C6"/>
    <w:rsid w:val="0088460C"/>
    <w:rsid w:val="008849A3"/>
    <w:rsid w:val="00884BD4"/>
    <w:rsid w:val="00884CC2"/>
    <w:rsid w:val="00884D9E"/>
    <w:rsid w:val="008851D8"/>
    <w:rsid w:val="00885478"/>
    <w:rsid w:val="00885C49"/>
    <w:rsid w:val="00885E82"/>
    <w:rsid w:val="00885FC3"/>
    <w:rsid w:val="0088619D"/>
    <w:rsid w:val="008864F2"/>
    <w:rsid w:val="008869B4"/>
    <w:rsid w:val="00886E7A"/>
    <w:rsid w:val="008874D6"/>
    <w:rsid w:val="00887638"/>
    <w:rsid w:val="00887AAB"/>
    <w:rsid w:val="00887C58"/>
    <w:rsid w:val="0089032E"/>
    <w:rsid w:val="008919A2"/>
    <w:rsid w:val="00891A64"/>
    <w:rsid w:val="008921B6"/>
    <w:rsid w:val="008921C0"/>
    <w:rsid w:val="00892507"/>
    <w:rsid w:val="0089291F"/>
    <w:rsid w:val="00892929"/>
    <w:rsid w:val="00892F45"/>
    <w:rsid w:val="00893BD9"/>
    <w:rsid w:val="00893CD7"/>
    <w:rsid w:val="00893D33"/>
    <w:rsid w:val="00893DC6"/>
    <w:rsid w:val="00894409"/>
    <w:rsid w:val="008949EF"/>
    <w:rsid w:val="00894A5C"/>
    <w:rsid w:val="00894B62"/>
    <w:rsid w:val="00895455"/>
    <w:rsid w:val="00895664"/>
    <w:rsid w:val="0089575B"/>
    <w:rsid w:val="00895788"/>
    <w:rsid w:val="00895A58"/>
    <w:rsid w:val="00895D06"/>
    <w:rsid w:val="00895FA0"/>
    <w:rsid w:val="00896054"/>
    <w:rsid w:val="00896164"/>
    <w:rsid w:val="0089643A"/>
    <w:rsid w:val="00896729"/>
    <w:rsid w:val="0089676B"/>
    <w:rsid w:val="00896A95"/>
    <w:rsid w:val="00896C1C"/>
    <w:rsid w:val="00896C83"/>
    <w:rsid w:val="00896E81"/>
    <w:rsid w:val="008973E7"/>
    <w:rsid w:val="00897595"/>
    <w:rsid w:val="00897867"/>
    <w:rsid w:val="0089797A"/>
    <w:rsid w:val="008A00D5"/>
    <w:rsid w:val="008A04ED"/>
    <w:rsid w:val="008A07BD"/>
    <w:rsid w:val="008A081D"/>
    <w:rsid w:val="008A10A7"/>
    <w:rsid w:val="008A1137"/>
    <w:rsid w:val="008A1144"/>
    <w:rsid w:val="008A130B"/>
    <w:rsid w:val="008A1364"/>
    <w:rsid w:val="008A148A"/>
    <w:rsid w:val="008A14C7"/>
    <w:rsid w:val="008A1759"/>
    <w:rsid w:val="008A1A6C"/>
    <w:rsid w:val="008A1D5E"/>
    <w:rsid w:val="008A1DC2"/>
    <w:rsid w:val="008A2086"/>
    <w:rsid w:val="008A21A8"/>
    <w:rsid w:val="008A237E"/>
    <w:rsid w:val="008A2540"/>
    <w:rsid w:val="008A2593"/>
    <w:rsid w:val="008A2778"/>
    <w:rsid w:val="008A2B3D"/>
    <w:rsid w:val="008A2DEC"/>
    <w:rsid w:val="008A36A2"/>
    <w:rsid w:val="008A3B30"/>
    <w:rsid w:val="008A3FAF"/>
    <w:rsid w:val="008A4272"/>
    <w:rsid w:val="008A4B15"/>
    <w:rsid w:val="008A5193"/>
    <w:rsid w:val="008A57CF"/>
    <w:rsid w:val="008A5CE2"/>
    <w:rsid w:val="008A60AE"/>
    <w:rsid w:val="008A6C14"/>
    <w:rsid w:val="008A7080"/>
    <w:rsid w:val="008A71A0"/>
    <w:rsid w:val="008A71D3"/>
    <w:rsid w:val="008A77AE"/>
    <w:rsid w:val="008A77B6"/>
    <w:rsid w:val="008A7D08"/>
    <w:rsid w:val="008B00B1"/>
    <w:rsid w:val="008B07B2"/>
    <w:rsid w:val="008B090E"/>
    <w:rsid w:val="008B0CB2"/>
    <w:rsid w:val="008B12B6"/>
    <w:rsid w:val="008B140F"/>
    <w:rsid w:val="008B1800"/>
    <w:rsid w:val="008B1F26"/>
    <w:rsid w:val="008B2095"/>
    <w:rsid w:val="008B2C2C"/>
    <w:rsid w:val="008B3118"/>
    <w:rsid w:val="008B31D0"/>
    <w:rsid w:val="008B3501"/>
    <w:rsid w:val="008B3770"/>
    <w:rsid w:val="008B386F"/>
    <w:rsid w:val="008B39F8"/>
    <w:rsid w:val="008B3C49"/>
    <w:rsid w:val="008B3DF4"/>
    <w:rsid w:val="008B3F18"/>
    <w:rsid w:val="008B4957"/>
    <w:rsid w:val="008B49EB"/>
    <w:rsid w:val="008B4A53"/>
    <w:rsid w:val="008B568B"/>
    <w:rsid w:val="008B581D"/>
    <w:rsid w:val="008B590C"/>
    <w:rsid w:val="008B6448"/>
    <w:rsid w:val="008B69E3"/>
    <w:rsid w:val="008B6CB8"/>
    <w:rsid w:val="008B6E98"/>
    <w:rsid w:val="008B6EC2"/>
    <w:rsid w:val="008B6FEE"/>
    <w:rsid w:val="008B752C"/>
    <w:rsid w:val="008B752D"/>
    <w:rsid w:val="008B76C8"/>
    <w:rsid w:val="008B7811"/>
    <w:rsid w:val="008B7989"/>
    <w:rsid w:val="008B7B67"/>
    <w:rsid w:val="008B7E18"/>
    <w:rsid w:val="008C00EC"/>
    <w:rsid w:val="008C018F"/>
    <w:rsid w:val="008C01EE"/>
    <w:rsid w:val="008C0BD3"/>
    <w:rsid w:val="008C0CAD"/>
    <w:rsid w:val="008C11D9"/>
    <w:rsid w:val="008C1206"/>
    <w:rsid w:val="008C13A0"/>
    <w:rsid w:val="008C199A"/>
    <w:rsid w:val="008C1EAF"/>
    <w:rsid w:val="008C1F2A"/>
    <w:rsid w:val="008C21CA"/>
    <w:rsid w:val="008C2232"/>
    <w:rsid w:val="008C2557"/>
    <w:rsid w:val="008C2F94"/>
    <w:rsid w:val="008C3273"/>
    <w:rsid w:val="008C3511"/>
    <w:rsid w:val="008C3721"/>
    <w:rsid w:val="008C3B3F"/>
    <w:rsid w:val="008C3D95"/>
    <w:rsid w:val="008C404D"/>
    <w:rsid w:val="008C44D8"/>
    <w:rsid w:val="008C46FE"/>
    <w:rsid w:val="008C4818"/>
    <w:rsid w:val="008C4BD9"/>
    <w:rsid w:val="008C4EF8"/>
    <w:rsid w:val="008C531E"/>
    <w:rsid w:val="008C5BD7"/>
    <w:rsid w:val="008C5DFA"/>
    <w:rsid w:val="008C5FF8"/>
    <w:rsid w:val="008C6101"/>
    <w:rsid w:val="008C6413"/>
    <w:rsid w:val="008C659B"/>
    <w:rsid w:val="008C6600"/>
    <w:rsid w:val="008C6688"/>
    <w:rsid w:val="008C67E4"/>
    <w:rsid w:val="008C6C68"/>
    <w:rsid w:val="008C6F3D"/>
    <w:rsid w:val="008C6F9E"/>
    <w:rsid w:val="008C737E"/>
    <w:rsid w:val="008C755B"/>
    <w:rsid w:val="008D0C35"/>
    <w:rsid w:val="008D1F76"/>
    <w:rsid w:val="008D249F"/>
    <w:rsid w:val="008D28E7"/>
    <w:rsid w:val="008D3455"/>
    <w:rsid w:val="008D3C39"/>
    <w:rsid w:val="008D3C70"/>
    <w:rsid w:val="008D3D72"/>
    <w:rsid w:val="008D3D85"/>
    <w:rsid w:val="008D3DA1"/>
    <w:rsid w:val="008D3E1E"/>
    <w:rsid w:val="008D3FE6"/>
    <w:rsid w:val="008D4643"/>
    <w:rsid w:val="008D474A"/>
    <w:rsid w:val="008D49B1"/>
    <w:rsid w:val="008D4FBC"/>
    <w:rsid w:val="008D4FF7"/>
    <w:rsid w:val="008D526D"/>
    <w:rsid w:val="008D537A"/>
    <w:rsid w:val="008D53D0"/>
    <w:rsid w:val="008D56CD"/>
    <w:rsid w:val="008D5C5C"/>
    <w:rsid w:val="008D5C5F"/>
    <w:rsid w:val="008D6457"/>
    <w:rsid w:val="008D69D9"/>
    <w:rsid w:val="008D6BF5"/>
    <w:rsid w:val="008D6C09"/>
    <w:rsid w:val="008D76FC"/>
    <w:rsid w:val="008D7A0D"/>
    <w:rsid w:val="008D7E4C"/>
    <w:rsid w:val="008E011B"/>
    <w:rsid w:val="008E011C"/>
    <w:rsid w:val="008E0610"/>
    <w:rsid w:val="008E0657"/>
    <w:rsid w:val="008E098E"/>
    <w:rsid w:val="008E0A19"/>
    <w:rsid w:val="008E0F78"/>
    <w:rsid w:val="008E150C"/>
    <w:rsid w:val="008E15A5"/>
    <w:rsid w:val="008E164B"/>
    <w:rsid w:val="008E186A"/>
    <w:rsid w:val="008E1DAD"/>
    <w:rsid w:val="008E1DB7"/>
    <w:rsid w:val="008E1DFF"/>
    <w:rsid w:val="008E22A2"/>
    <w:rsid w:val="008E2357"/>
    <w:rsid w:val="008E2636"/>
    <w:rsid w:val="008E2923"/>
    <w:rsid w:val="008E2A7B"/>
    <w:rsid w:val="008E2E55"/>
    <w:rsid w:val="008E3654"/>
    <w:rsid w:val="008E3694"/>
    <w:rsid w:val="008E4026"/>
    <w:rsid w:val="008E41CD"/>
    <w:rsid w:val="008E46CE"/>
    <w:rsid w:val="008E4749"/>
    <w:rsid w:val="008E4820"/>
    <w:rsid w:val="008E4D2B"/>
    <w:rsid w:val="008E4EA5"/>
    <w:rsid w:val="008E4FD0"/>
    <w:rsid w:val="008E5032"/>
    <w:rsid w:val="008E50AB"/>
    <w:rsid w:val="008E5193"/>
    <w:rsid w:val="008E52EA"/>
    <w:rsid w:val="008E5503"/>
    <w:rsid w:val="008E572C"/>
    <w:rsid w:val="008E57B5"/>
    <w:rsid w:val="008E5824"/>
    <w:rsid w:val="008E5B70"/>
    <w:rsid w:val="008E5EF6"/>
    <w:rsid w:val="008E606B"/>
    <w:rsid w:val="008E61D3"/>
    <w:rsid w:val="008E61DB"/>
    <w:rsid w:val="008E7102"/>
    <w:rsid w:val="008E7131"/>
    <w:rsid w:val="008E72D6"/>
    <w:rsid w:val="008E73DA"/>
    <w:rsid w:val="008E7448"/>
    <w:rsid w:val="008E779B"/>
    <w:rsid w:val="008E7817"/>
    <w:rsid w:val="008E7BE7"/>
    <w:rsid w:val="008F01A5"/>
    <w:rsid w:val="008F02C9"/>
    <w:rsid w:val="008F0868"/>
    <w:rsid w:val="008F08ED"/>
    <w:rsid w:val="008F0B5F"/>
    <w:rsid w:val="008F0D31"/>
    <w:rsid w:val="008F1066"/>
    <w:rsid w:val="008F1916"/>
    <w:rsid w:val="008F19B4"/>
    <w:rsid w:val="008F1A9F"/>
    <w:rsid w:val="008F1F10"/>
    <w:rsid w:val="008F211F"/>
    <w:rsid w:val="008F279E"/>
    <w:rsid w:val="008F27C0"/>
    <w:rsid w:val="008F293F"/>
    <w:rsid w:val="008F2B15"/>
    <w:rsid w:val="008F2C2B"/>
    <w:rsid w:val="008F2E8A"/>
    <w:rsid w:val="008F3561"/>
    <w:rsid w:val="008F3598"/>
    <w:rsid w:val="008F37F5"/>
    <w:rsid w:val="008F3EAC"/>
    <w:rsid w:val="008F4846"/>
    <w:rsid w:val="008F4F4B"/>
    <w:rsid w:val="008F4FEB"/>
    <w:rsid w:val="008F5503"/>
    <w:rsid w:val="008F59CA"/>
    <w:rsid w:val="008F5C89"/>
    <w:rsid w:val="008F5DD9"/>
    <w:rsid w:val="008F6554"/>
    <w:rsid w:val="008F6BC3"/>
    <w:rsid w:val="008F6CD9"/>
    <w:rsid w:val="008F6FF1"/>
    <w:rsid w:val="008F705B"/>
    <w:rsid w:val="008F722F"/>
    <w:rsid w:val="008F7296"/>
    <w:rsid w:val="008F72BF"/>
    <w:rsid w:val="008F7486"/>
    <w:rsid w:val="008F75A9"/>
    <w:rsid w:val="008F7A2D"/>
    <w:rsid w:val="008F7A6A"/>
    <w:rsid w:val="008F7BDB"/>
    <w:rsid w:val="009001D8"/>
    <w:rsid w:val="009013F4"/>
    <w:rsid w:val="00901A9E"/>
    <w:rsid w:val="00901BAB"/>
    <w:rsid w:val="00901DD1"/>
    <w:rsid w:val="00902284"/>
    <w:rsid w:val="009026A3"/>
    <w:rsid w:val="00902709"/>
    <w:rsid w:val="009027F8"/>
    <w:rsid w:val="00902E1E"/>
    <w:rsid w:val="00902F67"/>
    <w:rsid w:val="0090362C"/>
    <w:rsid w:val="00903755"/>
    <w:rsid w:val="009044BD"/>
    <w:rsid w:val="009049CF"/>
    <w:rsid w:val="00904A33"/>
    <w:rsid w:val="00904D3F"/>
    <w:rsid w:val="00904E17"/>
    <w:rsid w:val="0090569E"/>
    <w:rsid w:val="009059D1"/>
    <w:rsid w:val="00905CC2"/>
    <w:rsid w:val="00905E2F"/>
    <w:rsid w:val="00906038"/>
    <w:rsid w:val="00906B1E"/>
    <w:rsid w:val="00906E2E"/>
    <w:rsid w:val="009112E9"/>
    <w:rsid w:val="0091152D"/>
    <w:rsid w:val="00911795"/>
    <w:rsid w:val="009121B7"/>
    <w:rsid w:val="009122C0"/>
    <w:rsid w:val="00912471"/>
    <w:rsid w:val="009124E0"/>
    <w:rsid w:val="00912707"/>
    <w:rsid w:val="00912726"/>
    <w:rsid w:val="00913F26"/>
    <w:rsid w:val="00914003"/>
    <w:rsid w:val="00914389"/>
    <w:rsid w:val="00914733"/>
    <w:rsid w:val="00914AA1"/>
    <w:rsid w:val="00914BAF"/>
    <w:rsid w:val="00914E75"/>
    <w:rsid w:val="00915145"/>
    <w:rsid w:val="009152BE"/>
    <w:rsid w:val="0091550C"/>
    <w:rsid w:val="00915C13"/>
    <w:rsid w:val="00916257"/>
    <w:rsid w:val="00916363"/>
    <w:rsid w:val="00916FC9"/>
    <w:rsid w:val="009175EA"/>
    <w:rsid w:val="00917925"/>
    <w:rsid w:val="00917934"/>
    <w:rsid w:val="00917BAC"/>
    <w:rsid w:val="00917F69"/>
    <w:rsid w:val="00917FE6"/>
    <w:rsid w:val="00920BDF"/>
    <w:rsid w:val="00920FAE"/>
    <w:rsid w:val="00921111"/>
    <w:rsid w:val="009213A0"/>
    <w:rsid w:val="00921577"/>
    <w:rsid w:val="009217B6"/>
    <w:rsid w:val="00922C21"/>
    <w:rsid w:val="00922F37"/>
    <w:rsid w:val="00923643"/>
    <w:rsid w:val="00923AE9"/>
    <w:rsid w:val="00924DB5"/>
    <w:rsid w:val="009253F6"/>
    <w:rsid w:val="009254AE"/>
    <w:rsid w:val="0092563F"/>
    <w:rsid w:val="009258C8"/>
    <w:rsid w:val="009258FE"/>
    <w:rsid w:val="009259D9"/>
    <w:rsid w:val="00925D6C"/>
    <w:rsid w:val="00925E06"/>
    <w:rsid w:val="00926315"/>
    <w:rsid w:val="00926391"/>
    <w:rsid w:val="00926549"/>
    <w:rsid w:val="0092659D"/>
    <w:rsid w:val="0092670F"/>
    <w:rsid w:val="0092671B"/>
    <w:rsid w:val="009269BA"/>
    <w:rsid w:val="00926B19"/>
    <w:rsid w:val="00926DAE"/>
    <w:rsid w:val="00927F70"/>
    <w:rsid w:val="00927FE5"/>
    <w:rsid w:val="009304AE"/>
    <w:rsid w:val="00930932"/>
    <w:rsid w:val="00931053"/>
    <w:rsid w:val="009312CF"/>
    <w:rsid w:val="009314D1"/>
    <w:rsid w:val="00931A49"/>
    <w:rsid w:val="0093290E"/>
    <w:rsid w:val="00933B16"/>
    <w:rsid w:val="00933E82"/>
    <w:rsid w:val="009343B8"/>
    <w:rsid w:val="00934663"/>
    <w:rsid w:val="0093491D"/>
    <w:rsid w:val="00934F82"/>
    <w:rsid w:val="00935348"/>
    <w:rsid w:val="00935AD7"/>
    <w:rsid w:val="00935BE9"/>
    <w:rsid w:val="00935FF1"/>
    <w:rsid w:val="009361C0"/>
    <w:rsid w:val="00936788"/>
    <w:rsid w:val="00936D4A"/>
    <w:rsid w:val="00936F2F"/>
    <w:rsid w:val="00937670"/>
    <w:rsid w:val="0093777A"/>
    <w:rsid w:val="00940078"/>
    <w:rsid w:val="00940115"/>
    <w:rsid w:val="009402F3"/>
    <w:rsid w:val="0094041B"/>
    <w:rsid w:val="0094069B"/>
    <w:rsid w:val="009409DB"/>
    <w:rsid w:val="00940BE1"/>
    <w:rsid w:val="00940F45"/>
    <w:rsid w:val="009411F1"/>
    <w:rsid w:val="00941763"/>
    <w:rsid w:val="00941817"/>
    <w:rsid w:val="00941AE8"/>
    <w:rsid w:val="00941BCB"/>
    <w:rsid w:val="00941C5C"/>
    <w:rsid w:val="00941D17"/>
    <w:rsid w:val="00941E69"/>
    <w:rsid w:val="00941EE8"/>
    <w:rsid w:val="0094207E"/>
    <w:rsid w:val="00942AC7"/>
    <w:rsid w:val="00943328"/>
    <w:rsid w:val="009436B3"/>
    <w:rsid w:val="009437E4"/>
    <w:rsid w:val="00943899"/>
    <w:rsid w:val="009439E8"/>
    <w:rsid w:val="00944644"/>
    <w:rsid w:val="009446D3"/>
    <w:rsid w:val="0094486F"/>
    <w:rsid w:val="00944BF1"/>
    <w:rsid w:val="00945090"/>
    <w:rsid w:val="00945331"/>
    <w:rsid w:val="00945454"/>
    <w:rsid w:val="00945FCF"/>
    <w:rsid w:val="00946216"/>
    <w:rsid w:val="00946D4C"/>
    <w:rsid w:val="00946DAE"/>
    <w:rsid w:val="00946E28"/>
    <w:rsid w:val="00947113"/>
    <w:rsid w:val="009471E1"/>
    <w:rsid w:val="00947750"/>
    <w:rsid w:val="00947EFF"/>
    <w:rsid w:val="00950788"/>
    <w:rsid w:val="00950C04"/>
    <w:rsid w:val="00950D24"/>
    <w:rsid w:val="00950FFE"/>
    <w:rsid w:val="009510A1"/>
    <w:rsid w:val="00951120"/>
    <w:rsid w:val="009513F0"/>
    <w:rsid w:val="00951BAB"/>
    <w:rsid w:val="00952021"/>
    <w:rsid w:val="00952149"/>
    <w:rsid w:val="009530BE"/>
    <w:rsid w:val="009530D6"/>
    <w:rsid w:val="00953288"/>
    <w:rsid w:val="009535AB"/>
    <w:rsid w:val="00953DDF"/>
    <w:rsid w:val="0095494F"/>
    <w:rsid w:val="00954A53"/>
    <w:rsid w:val="009556A5"/>
    <w:rsid w:val="00955816"/>
    <w:rsid w:val="00955C37"/>
    <w:rsid w:val="0095621C"/>
    <w:rsid w:val="0095640C"/>
    <w:rsid w:val="0095688D"/>
    <w:rsid w:val="00956916"/>
    <w:rsid w:val="00957336"/>
    <w:rsid w:val="00957379"/>
    <w:rsid w:val="00957423"/>
    <w:rsid w:val="00957711"/>
    <w:rsid w:val="0095773A"/>
    <w:rsid w:val="00957AB3"/>
    <w:rsid w:val="00957ACB"/>
    <w:rsid w:val="00960456"/>
    <w:rsid w:val="00960532"/>
    <w:rsid w:val="009605D8"/>
    <w:rsid w:val="009607C2"/>
    <w:rsid w:val="0096084E"/>
    <w:rsid w:val="00960C1E"/>
    <w:rsid w:val="0096165F"/>
    <w:rsid w:val="009616FA"/>
    <w:rsid w:val="009625B7"/>
    <w:rsid w:val="0096272E"/>
    <w:rsid w:val="00962A14"/>
    <w:rsid w:val="00962E0F"/>
    <w:rsid w:val="009631BB"/>
    <w:rsid w:val="00963314"/>
    <w:rsid w:val="00963336"/>
    <w:rsid w:val="00963363"/>
    <w:rsid w:val="009635FC"/>
    <w:rsid w:val="00963AEC"/>
    <w:rsid w:val="00963CB1"/>
    <w:rsid w:val="00964210"/>
    <w:rsid w:val="009642F2"/>
    <w:rsid w:val="00964417"/>
    <w:rsid w:val="0096458E"/>
    <w:rsid w:val="009654A4"/>
    <w:rsid w:val="00965E76"/>
    <w:rsid w:val="00965EFC"/>
    <w:rsid w:val="009667EF"/>
    <w:rsid w:val="00966CEC"/>
    <w:rsid w:val="00966D09"/>
    <w:rsid w:val="00966E95"/>
    <w:rsid w:val="0096700A"/>
    <w:rsid w:val="00967655"/>
    <w:rsid w:val="00967FE7"/>
    <w:rsid w:val="00970425"/>
    <w:rsid w:val="009709D6"/>
    <w:rsid w:val="00970E4A"/>
    <w:rsid w:val="00971286"/>
    <w:rsid w:val="009713D7"/>
    <w:rsid w:val="009714E1"/>
    <w:rsid w:val="0097182B"/>
    <w:rsid w:val="00971C6A"/>
    <w:rsid w:val="009723EA"/>
    <w:rsid w:val="00972403"/>
    <w:rsid w:val="00972423"/>
    <w:rsid w:val="00972D2A"/>
    <w:rsid w:val="00972EBF"/>
    <w:rsid w:val="00973498"/>
    <w:rsid w:val="0097363F"/>
    <w:rsid w:val="009739E4"/>
    <w:rsid w:val="0097486F"/>
    <w:rsid w:val="00974CE0"/>
    <w:rsid w:val="00975215"/>
    <w:rsid w:val="009753CB"/>
    <w:rsid w:val="009755D2"/>
    <w:rsid w:val="00975730"/>
    <w:rsid w:val="00975ABA"/>
    <w:rsid w:val="00975CF6"/>
    <w:rsid w:val="0097602B"/>
    <w:rsid w:val="0097638A"/>
    <w:rsid w:val="009764C8"/>
    <w:rsid w:val="009765BC"/>
    <w:rsid w:val="0097689C"/>
    <w:rsid w:val="00976985"/>
    <w:rsid w:val="009769E7"/>
    <w:rsid w:val="00976A7F"/>
    <w:rsid w:val="00976B7A"/>
    <w:rsid w:val="00976F01"/>
    <w:rsid w:val="009770CB"/>
    <w:rsid w:val="00977873"/>
    <w:rsid w:val="0097792D"/>
    <w:rsid w:val="00977CFD"/>
    <w:rsid w:val="00980228"/>
    <w:rsid w:val="00980358"/>
    <w:rsid w:val="009805F5"/>
    <w:rsid w:val="00980822"/>
    <w:rsid w:val="0098130B"/>
    <w:rsid w:val="0098158F"/>
    <w:rsid w:val="0098159F"/>
    <w:rsid w:val="009815C4"/>
    <w:rsid w:val="00981717"/>
    <w:rsid w:val="00981BE6"/>
    <w:rsid w:val="00981DB7"/>
    <w:rsid w:val="00982420"/>
    <w:rsid w:val="009824C9"/>
    <w:rsid w:val="009832C2"/>
    <w:rsid w:val="00983403"/>
    <w:rsid w:val="0098477F"/>
    <w:rsid w:val="00984B10"/>
    <w:rsid w:val="00984D63"/>
    <w:rsid w:val="00984F68"/>
    <w:rsid w:val="00985033"/>
    <w:rsid w:val="009853DC"/>
    <w:rsid w:val="0098543A"/>
    <w:rsid w:val="009856D5"/>
    <w:rsid w:val="00985D01"/>
    <w:rsid w:val="00985E1C"/>
    <w:rsid w:val="00986099"/>
    <w:rsid w:val="00986387"/>
    <w:rsid w:val="00986502"/>
    <w:rsid w:val="00986796"/>
    <w:rsid w:val="0098703E"/>
    <w:rsid w:val="0098704E"/>
    <w:rsid w:val="0098753B"/>
    <w:rsid w:val="00987646"/>
    <w:rsid w:val="009877DB"/>
    <w:rsid w:val="00987C48"/>
    <w:rsid w:val="0099056B"/>
    <w:rsid w:val="009909E6"/>
    <w:rsid w:val="00990BDA"/>
    <w:rsid w:val="0099100E"/>
    <w:rsid w:val="0099112D"/>
    <w:rsid w:val="00991390"/>
    <w:rsid w:val="00991438"/>
    <w:rsid w:val="009914BC"/>
    <w:rsid w:val="009915E9"/>
    <w:rsid w:val="00991872"/>
    <w:rsid w:val="009919A1"/>
    <w:rsid w:val="00991AED"/>
    <w:rsid w:val="00991C0B"/>
    <w:rsid w:val="00992B0B"/>
    <w:rsid w:val="00992D12"/>
    <w:rsid w:val="00993027"/>
    <w:rsid w:val="009935C4"/>
    <w:rsid w:val="00993837"/>
    <w:rsid w:val="009942C6"/>
    <w:rsid w:val="00994AB4"/>
    <w:rsid w:val="00994CB9"/>
    <w:rsid w:val="00994E51"/>
    <w:rsid w:val="00995344"/>
    <w:rsid w:val="0099543C"/>
    <w:rsid w:val="00995466"/>
    <w:rsid w:val="00995A57"/>
    <w:rsid w:val="00995CBE"/>
    <w:rsid w:val="00995EDB"/>
    <w:rsid w:val="00996A94"/>
    <w:rsid w:val="00996D5B"/>
    <w:rsid w:val="00996EAB"/>
    <w:rsid w:val="00996FC0"/>
    <w:rsid w:val="0099707E"/>
    <w:rsid w:val="0099756D"/>
    <w:rsid w:val="009975D4"/>
    <w:rsid w:val="009978A6"/>
    <w:rsid w:val="00997C6B"/>
    <w:rsid w:val="00997C9E"/>
    <w:rsid w:val="009A0183"/>
    <w:rsid w:val="009A05BA"/>
    <w:rsid w:val="009A0AA7"/>
    <w:rsid w:val="009A0F56"/>
    <w:rsid w:val="009A1318"/>
    <w:rsid w:val="009A1439"/>
    <w:rsid w:val="009A1883"/>
    <w:rsid w:val="009A19ED"/>
    <w:rsid w:val="009A1C07"/>
    <w:rsid w:val="009A21D3"/>
    <w:rsid w:val="009A252B"/>
    <w:rsid w:val="009A2A98"/>
    <w:rsid w:val="009A2CC7"/>
    <w:rsid w:val="009A2CD6"/>
    <w:rsid w:val="009A2F48"/>
    <w:rsid w:val="009A33A2"/>
    <w:rsid w:val="009A34C2"/>
    <w:rsid w:val="009A3650"/>
    <w:rsid w:val="009A3A18"/>
    <w:rsid w:val="009A3B29"/>
    <w:rsid w:val="009A3D2F"/>
    <w:rsid w:val="009A3D70"/>
    <w:rsid w:val="009A3FA3"/>
    <w:rsid w:val="009A4870"/>
    <w:rsid w:val="009A4E31"/>
    <w:rsid w:val="009A52C3"/>
    <w:rsid w:val="009A5758"/>
    <w:rsid w:val="009A57B0"/>
    <w:rsid w:val="009A620A"/>
    <w:rsid w:val="009A64FD"/>
    <w:rsid w:val="009A650F"/>
    <w:rsid w:val="009A6EB4"/>
    <w:rsid w:val="009A7481"/>
    <w:rsid w:val="009A7967"/>
    <w:rsid w:val="009A7AFB"/>
    <w:rsid w:val="009A7CEF"/>
    <w:rsid w:val="009B018B"/>
    <w:rsid w:val="009B06AD"/>
    <w:rsid w:val="009B09B2"/>
    <w:rsid w:val="009B0C2F"/>
    <w:rsid w:val="009B0E16"/>
    <w:rsid w:val="009B0F53"/>
    <w:rsid w:val="009B1703"/>
    <w:rsid w:val="009B1894"/>
    <w:rsid w:val="009B1A03"/>
    <w:rsid w:val="009B2796"/>
    <w:rsid w:val="009B2C5B"/>
    <w:rsid w:val="009B367A"/>
    <w:rsid w:val="009B3B4C"/>
    <w:rsid w:val="009B3CAA"/>
    <w:rsid w:val="009B3FC0"/>
    <w:rsid w:val="009B4178"/>
    <w:rsid w:val="009B4272"/>
    <w:rsid w:val="009B43BB"/>
    <w:rsid w:val="009B4478"/>
    <w:rsid w:val="009B45B8"/>
    <w:rsid w:val="009B4C4A"/>
    <w:rsid w:val="009B4DD9"/>
    <w:rsid w:val="009B4EB1"/>
    <w:rsid w:val="009B4EFD"/>
    <w:rsid w:val="009B54C9"/>
    <w:rsid w:val="009B595A"/>
    <w:rsid w:val="009B5B1D"/>
    <w:rsid w:val="009B5C3E"/>
    <w:rsid w:val="009B5F29"/>
    <w:rsid w:val="009B6232"/>
    <w:rsid w:val="009B678B"/>
    <w:rsid w:val="009B6900"/>
    <w:rsid w:val="009B6C76"/>
    <w:rsid w:val="009B717C"/>
    <w:rsid w:val="009B7331"/>
    <w:rsid w:val="009B7392"/>
    <w:rsid w:val="009B765E"/>
    <w:rsid w:val="009B7A93"/>
    <w:rsid w:val="009B7EF4"/>
    <w:rsid w:val="009C0653"/>
    <w:rsid w:val="009C0D5F"/>
    <w:rsid w:val="009C0F2C"/>
    <w:rsid w:val="009C1580"/>
    <w:rsid w:val="009C23D7"/>
    <w:rsid w:val="009C2871"/>
    <w:rsid w:val="009C2E5C"/>
    <w:rsid w:val="009C33D5"/>
    <w:rsid w:val="009C3557"/>
    <w:rsid w:val="009C3752"/>
    <w:rsid w:val="009C3D40"/>
    <w:rsid w:val="009C3F75"/>
    <w:rsid w:val="009C413C"/>
    <w:rsid w:val="009C425A"/>
    <w:rsid w:val="009C463F"/>
    <w:rsid w:val="009C479B"/>
    <w:rsid w:val="009C47E4"/>
    <w:rsid w:val="009C4BA6"/>
    <w:rsid w:val="009C5212"/>
    <w:rsid w:val="009C52A1"/>
    <w:rsid w:val="009C5381"/>
    <w:rsid w:val="009C5779"/>
    <w:rsid w:val="009C5F27"/>
    <w:rsid w:val="009C665C"/>
    <w:rsid w:val="009C66A0"/>
    <w:rsid w:val="009C6921"/>
    <w:rsid w:val="009C6D8E"/>
    <w:rsid w:val="009C7525"/>
    <w:rsid w:val="009D05B6"/>
    <w:rsid w:val="009D05C3"/>
    <w:rsid w:val="009D0778"/>
    <w:rsid w:val="009D0903"/>
    <w:rsid w:val="009D1099"/>
    <w:rsid w:val="009D1728"/>
    <w:rsid w:val="009D1C8B"/>
    <w:rsid w:val="009D1E23"/>
    <w:rsid w:val="009D2160"/>
    <w:rsid w:val="009D2693"/>
    <w:rsid w:val="009D269F"/>
    <w:rsid w:val="009D26DD"/>
    <w:rsid w:val="009D2980"/>
    <w:rsid w:val="009D2F33"/>
    <w:rsid w:val="009D3040"/>
    <w:rsid w:val="009D308B"/>
    <w:rsid w:val="009D3398"/>
    <w:rsid w:val="009D3552"/>
    <w:rsid w:val="009D369B"/>
    <w:rsid w:val="009D3737"/>
    <w:rsid w:val="009D3AEE"/>
    <w:rsid w:val="009D442E"/>
    <w:rsid w:val="009D45F1"/>
    <w:rsid w:val="009D46AE"/>
    <w:rsid w:val="009D4BE8"/>
    <w:rsid w:val="009D4C06"/>
    <w:rsid w:val="009D4C53"/>
    <w:rsid w:val="009D5590"/>
    <w:rsid w:val="009D61BA"/>
    <w:rsid w:val="009D64E8"/>
    <w:rsid w:val="009D6598"/>
    <w:rsid w:val="009D6764"/>
    <w:rsid w:val="009D715F"/>
    <w:rsid w:val="009D74EC"/>
    <w:rsid w:val="009D751B"/>
    <w:rsid w:val="009D7BE9"/>
    <w:rsid w:val="009D7C6C"/>
    <w:rsid w:val="009E0029"/>
    <w:rsid w:val="009E00B4"/>
    <w:rsid w:val="009E03A9"/>
    <w:rsid w:val="009E04B4"/>
    <w:rsid w:val="009E0D9D"/>
    <w:rsid w:val="009E0DC0"/>
    <w:rsid w:val="009E121F"/>
    <w:rsid w:val="009E1493"/>
    <w:rsid w:val="009E16FD"/>
    <w:rsid w:val="009E20B9"/>
    <w:rsid w:val="009E253A"/>
    <w:rsid w:val="009E2993"/>
    <w:rsid w:val="009E2D66"/>
    <w:rsid w:val="009E2FD1"/>
    <w:rsid w:val="009E3137"/>
    <w:rsid w:val="009E33B1"/>
    <w:rsid w:val="009E351D"/>
    <w:rsid w:val="009E3768"/>
    <w:rsid w:val="009E37A5"/>
    <w:rsid w:val="009E3992"/>
    <w:rsid w:val="009E3F03"/>
    <w:rsid w:val="009E4BB3"/>
    <w:rsid w:val="009E5041"/>
    <w:rsid w:val="009E529E"/>
    <w:rsid w:val="009E5464"/>
    <w:rsid w:val="009E5C9C"/>
    <w:rsid w:val="009E5D51"/>
    <w:rsid w:val="009E61CE"/>
    <w:rsid w:val="009E62B5"/>
    <w:rsid w:val="009E63E4"/>
    <w:rsid w:val="009E6414"/>
    <w:rsid w:val="009E64E8"/>
    <w:rsid w:val="009E6DCE"/>
    <w:rsid w:val="009E6DDE"/>
    <w:rsid w:val="009E705E"/>
    <w:rsid w:val="009E7235"/>
    <w:rsid w:val="009E737D"/>
    <w:rsid w:val="009E7445"/>
    <w:rsid w:val="009E7966"/>
    <w:rsid w:val="009E7A7E"/>
    <w:rsid w:val="009E7D22"/>
    <w:rsid w:val="009F00EB"/>
    <w:rsid w:val="009F0440"/>
    <w:rsid w:val="009F0690"/>
    <w:rsid w:val="009F06BA"/>
    <w:rsid w:val="009F0CA2"/>
    <w:rsid w:val="009F1082"/>
    <w:rsid w:val="009F1126"/>
    <w:rsid w:val="009F1869"/>
    <w:rsid w:val="009F189B"/>
    <w:rsid w:val="009F23C8"/>
    <w:rsid w:val="009F2479"/>
    <w:rsid w:val="009F25BE"/>
    <w:rsid w:val="009F29C3"/>
    <w:rsid w:val="009F3625"/>
    <w:rsid w:val="009F373E"/>
    <w:rsid w:val="009F3896"/>
    <w:rsid w:val="009F3CF2"/>
    <w:rsid w:val="009F3D08"/>
    <w:rsid w:val="009F3EAA"/>
    <w:rsid w:val="009F3F68"/>
    <w:rsid w:val="009F418A"/>
    <w:rsid w:val="009F4254"/>
    <w:rsid w:val="009F4356"/>
    <w:rsid w:val="009F443F"/>
    <w:rsid w:val="009F4E90"/>
    <w:rsid w:val="009F53B1"/>
    <w:rsid w:val="009F5859"/>
    <w:rsid w:val="009F5A74"/>
    <w:rsid w:val="009F5BA6"/>
    <w:rsid w:val="009F5D06"/>
    <w:rsid w:val="009F5E2F"/>
    <w:rsid w:val="009F67D3"/>
    <w:rsid w:val="009F69A2"/>
    <w:rsid w:val="009F6A92"/>
    <w:rsid w:val="009F6B5A"/>
    <w:rsid w:val="009F709A"/>
    <w:rsid w:val="009F7301"/>
    <w:rsid w:val="009F74F1"/>
    <w:rsid w:val="009F7AD0"/>
    <w:rsid w:val="009F7ECA"/>
    <w:rsid w:val="00A00275"/>
    <w:rsid w:val="00A003CB"/>
    <w:rsid w:val="00A00855"/>
    <w:rsid w:val="00A00C82"/>
    <w:rsid w:val="00A00D7D"/>
    <w:rsid w:val="00A00F6F"/>
    <w:rsid w:val="00A0149C"/>
    <w:rsid w:val="00A0174F"/>
    <w:rsid w:val="00A02262"/>
    <w:rsid w:val="00A02A21"/>
    <w:rsid w:val="00A02C81"/>
    <w:rsid w:val="00A030F8"/>
    <w:rsid w:val="00A034DE"/>
    <w:rsid w:val="00A035B1"/>
    <w:rsid w:val="00A03B4D"/>
    <w:rsid w:val="00A03CC0"/>
    <w:rsid w:val="00A0404A"/>
    <w:rsid w:val="00A0488F"/>
    <w:rsid w:val="00A04CA0"/>
    <w:rsid w:val="00A04DE7"/>
    <w:rsid w:val="00A04FA1"/>
    <w:rsid w:val="00A04FDC"/>
    <w:rsid w:val="00A05351"/>
    <w:rsid w:val="00A05566"/>
    <w:rsid w:val="00A056F1"/>
    <w:rsid w:val="00A05D4A"/>
    <w:rsid w:val="00A05F39"/>
    <w:rsid w:val="00A06294"/>
    <w:rsid w:val="00A06310"/>
    <w:rsid w:val="00A063E1"/>
    <w:rsid w:val="00A0643D"/>
    <w:rsid w:val="00A06675"/>
    <w:rsid w:val="00A067E5"/>
    <w:rsid w:val="00A0688C"/>
    <w:rsid w:val="00A06B34"/>
    <w:rsid w:val="00A06CAD"/>
    <w:rsid w:val="00A071E1"/>
    <w:rsid w:val="00A07467"/>
    <w:rsid w:val="00A076BB"/>
    <w:rsid w:val="00A0797D"/>
    <w:rsid w:val="00A07A50"/>
    <w:rsid w:val="00A103FE"/>
    <w:rsid w:val="00A106E3"/>
    <w:rsid w:val="00A10BFA"/>
    <w:rsid w:val="00A11E94"/>
    <w:rsid w:val="00A11FA8"/>
    <w:rsid w:val="00A12421"/>
    <w:rsid w:val="00A124D9"/>
    <w:rsid w:val="00A12655"/>
    <w:rsid w:val="00A12B55"/>
    <w:rsid w:val="00A12DD7"/>
    <w:rsid w:val="00A12FB5"/>
    <w:rsid w:val="00A1326F"/>
    <w:rsid w:val="00A133AB"/>
    <w:rsid w:val="00A1363B"/>
    <w:rsid w:val="00A1391B"/>
    <w:rsid w:val="00A13972"/>
    <w:rsid w:val="00A13BB8"/>
    <w:rsid w:val="00A13E4C"/>
    <w:rsid w:val="00A13FE5"/>
    <w:rsid w:val="00A14126"/>
    <w:rsid w:val="00A144F5"/>
    <w:rsid w:val="00A14840"/>
    <w:rsid w:val="00A14C56"/>
    <w:rsid w:val="00A14F54"/>
    <w:rsid w:val="00A14FF0"/>
    <w:rsid w:val="00A156FF"/>
    <w:rsid w:val="00A15D3E"/>
    <w:rsid w:val="00A162BF"/>
    <w:rsid w:val="00A1664B"/>
    <w:rsid w:val="00A1679E"/>
    <w:rsid w:val="00A168A7"/>
    <w:rsid w:val="00A16E90"/>
    <w:rsid w:val="00A16F9C"/>
    <w:rsid w:val="00A16FC9"/>
    <w:rsid w:val="00A170E9"/>
    <w:rsid w:val="00A178FB"/>
    <w:rsid w:val="00A17AA7"/>
    <w:rsid w:val="00A17DB1"/>
    <w:rsid w:val="00A201A4"/>
    <w:rsid w:val="00A204DB"/>
    <w:rsid w:val="00A20604"/>
    <w:rsid w:val="00A20B9A"/>
    <w:rsid w:val="00A20C3A"/>
    <w:rsid w:val="00A20C96"/>
    <w:rsid w:val="00A210B4"/>
    <w:rsid w:val="00A2110F"/>
    <w:rsid w:val="00A213D4"/>
    <w:rsid w:val="00A214C4"/>
    <w:rsid w:val="00A215B3"/>
    <w:rsid w:val="00A21C63"/>
    <w:rsid w:val="00A21E7F"/>
    <w:rsid w:val="00A2218B"/>
    <w:rsid w:val="00A2229F"/>
    <w:rsid w:val="00A2230C"/>
    <w:rsid w:val="00A22DB9"/>
    <w:rsid w:val="00A22EFF"/>
    <w:rsid w:val="00A23E11"/>
    <w:rsid w:val="00A23E76"/>
    <w:rsid w:val="00A23FDC"/>
    <w:rsid w:val="00A24207"/>
    <w:rsid w:val="00A2427B"/>
    <w:rsid w:val="00A24480"/>
    <w:rsid w:val="00A24859"/>
    <w:rsid w:val="00A24B3A"/>
    <w:rsid w:val="00A24E56"/>
    <w:rsid w:val="00A252A7"/>
    <w:rsid w:val="00A253CC"/>
    <w:rsid w:val="00A25813"/>
    <w:rsid w:val="00A25870"/>
    <w:rsid w:val="00A25C42"/>
    <w:rsid w:val="00A25ECD"/>
    <w:rsid w:val="00A26022"/>
    <w:rsid w:val="00A2674D"/>
    <w:rsid w:val="00A26DCB"/>
    <w:rsid w:val="00A2769D"/>
    <w:rsid w:val="00A2789B"/>
    <w:rsid w:val="00A27BFB"/>
    <w:rsid w:val="00A27EE2"/>
    <w:rsid w:val="00A27F09"/>
    <w:rsid w:val="00A300AA"/>
    <w:rsid w:val="00A300DA"/>
    <w:rsid w:val="00A3012E"/>
    <w:rsid w:val="00A308BF"/>
    <w:rsid w:val="00A30C50"/>
    <w:rsid w:val="00A30C66"/>
    <w:rsid w:val="00A30CF5"/>
    <w:rsid w:val="00A313D6"/>
    <w:rsid w:val="00A3147F"/>
    <w:rsid w:val="00A319A3"/>
    <w:rsid w:val="00A31F1A"/>
    <w:rsid w:val="00A31F8D"/>
    <w:rsid w:val="00A31FE2"/>
    <w:rsid w:val="00A321E5"/>
    <w:rsid w:val="00A329AC"/>
    <w:rsid w:val="00A32A47"/>
    <w:rsid w:val="00A32CDD"/>
    <w:rsid w:val="00A32D24"/>
    <w:rsid w:val="00A32EAD"/>
    <w:rsid w:val="00A33782"/>
    <w:rsid w:val="00A33900"/>
    <w:rsid w:val="00A341AF"/>
    <w:rsid w:val="00A34549"/>
    <w:rsid w:val="00A34D29"/>
    <w:rsid w:val="00A34E2C"/>
    <w:rsid w:val="00A35204"/>
    <w:rsid w:val="00A3553D"/>
    <w:rsid w:val="00A356C0"/>
    <w:rsid w:val="00A356C8"/>
    <w:rsid w:val="00A35773"/>
    <w:rsid w:val="00A35B47"/>
    <w:rsid w:val="00A35D38"/>
    <w:rsid w:val="00A36007"/>
    <w:rsid w:val="00A36081"/>
    <w:rsid w:val="00A3625B"/>
    <w:rsid w:val="00A363BA"/>
    <w:rsid w:val="00A366C5"/>
    <w:rsid w:val="00A36A1C"/>
    <w:rsid w:val="00A36A22"/>
    <w:rsid w:val="00A36B58"/>
    <w:rsid w:val="00A36EFC"/>
    <w:rsid w:val="00A375AF"/>
    <w:rsid w:val="00A376FC"/>
    <w:rsid w:val="00A3770D"/>
    <w:rsid w:val="00A3782F"/>
    <w:rsid w:val="00A40065"/>
    <w:rsid w:val="00A40522"/>
    <w:rsid w:val="00A40667"/>
    <w:rsid w:val="00A4081C"/>
    <w:rsid w:val="00A40B8D"/>
    <w:rsid w:val="00A4106B"/>
    <w:rsid w:val="00A41266"/>
    <w:rsid w:val="00A412A0"/>
    <w:rsid w:val="00A41513"/>
    <w:rsid w:val="00A41BD9"/>
    <w:rsid w:val="00A41C18"/>
    <w:rsid w:val="00A42193"/>
    <w:rsid w:val="00A42927"/>
    <w:rsid w:val="00A42DF6"/>
    <w:rsid w:val="00A433C5"/>
    <w:rsid w:val="00A43559"/>
    <w:rsid w:val="00A43963"/>
    <w:rsid w:val="00A43D8D"/>
    <w:rsid w:val="00A442C9"/>
    <w:rsid w:val="00A45244"/>
    <w:rsid w:val="00A457A3"/>
    <w:rsid w:val="00A45E78"/>
    <w:rsid w:val="00A45FB1"/>
    <w:rsid w:val="00A4647F"/>
    <w:rsid w:val="00A464E1"/>
    <w:rsid w:val="00A4672C"/>
    <w:rsid w:val="00A46914"/>
    <w:rsid w:val="00A46AC4"/>
    <w:rsid w:val="00A46BE5"/>
    <w:rsid w:val="00A46C78"/>
    <w:rsid w:val="00A46CFC"/>
    <w:rsid w:val="00A46DE1"/>
    <w:rsid w:val="00A46E36"/>
    <w:rsid w:val="00A46FA7"/>
    <w:rsid w:val="00A4702F"/>
    <w:rsid w:val="00A4708E"/>
    <w:rsid w:val="00A4750E"/>
    <w:rsid w:val="00A477A4"/>
    <w:rsid w:val="00A47A93"/>
    <w:rsid w:val="00A47C01"/>
    <w:rsid w:val="00A47F87"/>
    <w:rsid w:val="00A5006C"/>
    <w:rsid w:val="00A50688"/>
    <w:rsid w:val="00A51FCE"/>
    <w:rsid w:val="00A522A7"/>
    <w:rsid w:val="00A5234C"/>
    <w:rsid w:val="00A527CE"/>
    <w:rsid w:val="00A52B8E"/>
    <w:rsid w:val="00A52F82"/>
    <w:rsid w:val="00A53464"/>
    <w:rsid w:val="00A53476"/>
    <w:rsid w:val="00A534ED"/>
    <w:rsid w:val="00A53574"/>
    <w:rsid w:val="00A54084"/>
    <w:rsid w:val="00A545A6"/>
    <w:rsid w:val="00A54643"/>
    <w:rsid w:val="00A54902"/>
    <w:rsid w:val="00A54E64"/>
    <w:rsid w:val="00A54E67"/>
    <w:rsid w:val="00A55563"/>
    <w:rsid w:val="00A563F7"/>
    <w:rsid w:val="00A56C9C"/>
    <w:rsid w:val="00A57328"/>
    <w:rsid w:val="00A57C7B"/>
    <w:rsid w:val="00A601DA"/>
    <w:rsid w:val="00A60525"/>
    <w:rsid w:val="00A6055E"/>
    <w:rsid w:val="00A60810"/>
    <w:rsid w:val="00A60A9E"/>
    <w:rsid w:val="00A60CD7"/>
    <w:rsid w:val="00A6102B"/>
    <w:rsid w:val="00A61806"/>
    <w:rsid w:val="00A6184D"/>
    <w:rsid w:val="00A61A7A"/>
    <w:rsid w:val="00A61B7B"/>
    <w:rsid w:val="00A61DF5"/>
    <w:rsid w:val="00A621D8"/>
    <w:rsid w:val="00A6228F"/>
    <w:rsid w:val="00A622CE"/>
    <w:rsid w:val="00A62675"/>
    <w:rsid w:val="00A62752"/>
    <w:rsid w:val="00A62905"/>
    <w:rsid w:val="00A62ACA"/>
    <w:rsid w:val="00A6325B"/>
    <w:rsid w:val="00A632C6"/>
    <w:rsid w:val="00A63A50"/>
    <w:rsid w:val="00A6423E"/>
    <w:rsid w:val="00A644DF"/>
    <w:rsid w:val="00A646AD"/>
    <w:rsid w:val="00A64A40"/>
    <w:rsid w:val="00A64ABF"/>
    <w:rsid w:val="00A64BA3"/>
    <w:rsid w:val="00A64C3E"/>
    <w:rsid w:val="00A64F45"/>
    <w:rsid w:val="00A6544D"/>
    <w:rsid w:val="00A65535"/>
    <w:rsid w:val="00A65A3E"/>
    <w:rsid w:val="00A65CFA"/>
    <w:rsid w:val="00A65ED4"/>
    <w:rsid w:val="00A65FB2"/>
    <w:rsid w:val="00A66686"/>
    <w:rsid w:val="00A66C7B"/>
    <w:rsid w:val="00A66CDB"/>
    <w:rsid w:val="00A66E1C"/>
    <w:rsid w:val="00A672AA"/>
    <w:rsid w:val="00A6753E"/>
    <w:rsid w:val="00A6783F"/>
    <w:rsid w:val="00A67C19"/>
    <w:rsid w:val="00A704CE"/>
    <w:rsid w:val="00A7059D"/>
    <w:rsid w:val="00A70664"/>
    <w:rsid w:val="00A70DAA"/>
    <w:rsid w:val="00A7112C"/>
    <w:rsid w:val="00A717DD"/>
    <w:rsid w:val="00A719F4"/>
    <w:rsid w:val="00A71CBB"/>
    <w:rsid w:val="00A71CC2"/>
    <w:rsid w:val="00A71F06"/>
    <w:rsid w:val="00A722D3"/>
    <w:rsid w:val="00A7232E"/>
    <w:rsid w:val="00A72487"/>
    <w:rsid w:val="00A724CF"/>
    <w:rsid w:val="00A72639"/>
    <w:rsid w:val="00A727D5"/>
    <w:rsid w:val="00A72F7E"/>
    <w:rsid w:val="00A733BB"/>
    <w:rsid w:val="00A73A81"/>
    <w:rsid w:val="00A73FC7"/>
    <w:rsid w:val="00A741F8"/>
    <w:rsid w:val="00A743D3"/>
    <w:rsid w:val="00A745C9"/>
    <w:rsid w:val="00A74C67"/>
    <w:rsid w:val="00A74D94"/>
    <w:rsid w:val="00A75510"/>
    <w:rsid w:val="00A758FC"/>
    <w:rsid w:val="00A75909"/>
    <w:rsid w:val="00A75C3E"/>
    <w:rsid w:val="00A75E5B"/>
    <w:rsid w:val="00A76045"/>
    <w:rsid w:val="00A7613D"/>
    <w:rsid w:val="00A7648C"/>
    <w:rsid w:val="00A7667F"/>
    <w:rsid w:val="00A76BB1"/>
    <w:rsid w:val="00A76F0C"/>
    <w:rsid w:val="00A77110"/>
    <w:rsid w:val="00A7735D"/>
    <w:rsid w:val="00A773B9"/>
    <w:rsid w:val="00A77655"/>
    <w:rsid w:val="00A7788B"/>
    <w:rsid w:val="00A806B2"/>
    <w:rsid w:val="00A80AB4"/>
    <w:rsid w:val="00A80ADC"/>
    <w:rsid w:val="00A80FAC"/>
    <w:rsid w:val="00A810CA"/>
    <w:rsid w:val="00A81499"/>
    <w:rsid w:val="00A8189B"/>
    <w:rsid w:val="00A81B19"/>
    <w:rsid w:val="00A81D69"/>
    <w:rsid w:val="00A81F95"/>
    <w:rsid w:val="00A82536"/>
    <w:rsid w:val="00A82B42"/>
    <w:rsid w:val="00A82BAE"/>
    <w:rsid w:val="00A82C09"/>
    <w:rsid w:val="00A83063"/>
    <w:rsid w:val="00A8368B"/>
    <w:rsid w:val="00A839BB"/>
    <w:rsid w:val="00A84080"/>
    <w:rsid w:val="00A84CA7"/>
    <w:rsid w:val="00A84DAC"/>
    <w:rsid w:val="00A84E08"/>
    <w:rsid w:val="00A85183"/>
    <w:rsid w:val="00A85199"/>
    <w:rsid w:val="00A86955"/>
    <w:rsid w:val="00A86AD4"/>
    <w:rsid w:val="00A86D78"/>
    <w:rsid w:val="00A87808"/>
    <w:rsid w:val="00A87A9B"/>
    <w:rsid w:val="00A90244"/>
    <w:rsid w:val="00A9029E"/>
    <w:rsid w:val="00A907FE"/>
    <w:rsid w:val="00A9084E"/>
    <w:rsid w:val="00A90B1C"/>
    <w:rsid w:val="00A90CF4"/>
    <w:rsid w:val="00A9139E"/>
    <w:rsid w:val="00A91F48"/>
    <w:rsid w:val="00A92288"/>
    <w:rsid w:val="00A92A5A"/>
    <w:rsid w:val="00A92E83"/>
    <w:rsid w:val="00A93A5E"/>
    <w:rsid w:val="00A93CE4"/>
    <w:rsid w:val="00A93D60"/>
    <w:rsid w:val="00A93F8B"/>
    <w:rsid w:val="00A941FD"/>
    <w:rsid w:val="00A9458C"/>
    <w:rsid w:val="00A949E9"/>
    <w:rsid w:val="00A94C81"/>
    <w:rsid w:val="00A94D2B"/>
    <w:rsid w:val="00A94D72"/>
    <w:rsid w:val="00A94ED8"/>
    <w:rsid w:val="00A95038"/>
    <w:rsid w:val="00A9516C"/>
    <w:rsid w:val="00A9519B"/>
    <w:rsid w:val="00A951F1"/>
    <w:rsid w:val="00A95570"/>
    <w:rsid w:val="00A95606"/>
    <w:rsid w:val="00A9583C"/>
    <w:rsid w:val="00A95A0C"/>
    <w:rsid w:val="00A9633A"/>
    <w:rsid w:val="00A96A64"/>
    <w:rsid w:val="00A972DC"/>
    <w:rsid w:val="00A97429"/>
    <w:rsid w:val="00A979B9"/>
    <w:rsid w:val="00A97E1E"/>
    <w:rsid w:val="00AA01B7"/>
    <w:rsid w:val="00AA139D"/>
    <w:rsid w:val="00AA158B"/>
    <w:rsid w:val="00AA174A"/>
    <w:rsid w:val="00AA17AF"/>
    <w:rsid w:val="00AA19D8"/>
    <w:rsid w:val="00AA1D9F"/>
    <w:rsid w:val="00AA2601"/>
    <w:rsid w:val="00AA260F"/>
    <w:rsid w:val="00AA283C"/>
    <w:rsid w:val="00AA28E0"/>
    <w:rsid w:val="00AA2FC3"/>
    <w:rsid w:val="00AA2FD0"/>
    <w:rsid w:val="00AA3192"/>
    <w:rsid w:val="00AA3740"/>
    <w:rsid w:val="00AA37F3"/>
    <w:rsid w:val="00AA3A0F"/>
    <w:rsid w:val="00AA3C16"/>
    <w:rsid w:val="00AA3E8A"/>
    <w:rsid w:val="00AA4128"/>
    <w:rsid w:val="00AA47C0"/>
    <w:rsid w:val="00AA483F"/>
    <w:rsid w:val="00AA588C"/>
    <w:rsid w:val="00AA5E98"/>
    <w:rsid w:val="00AA5F66"/>
    <w:rsid w:val="00AA66C4"/>
    <w:rsid w:val="00AA6C9A"/>
    <w:rsid w:val="00AA6DE6"/>
    <w:rsid w:val="00AA703E"/>
    <w:rsid w:val="00AA741C"/>
    <w:rsid w:val="00AA7590"/>
    <w:rsid w:val="00AA75FD"/>
    <w:rsid w:val="00AA76D6"/>
    <w:rsid w:val="00AA7C97"/>
    <w:rsid w:val="00AA7E1F"/>
    <w:rsid w:val="00AA7E74"/>
    <w:rsid w:val="00AA7F2C"/>
    <w:rsid w:val="00AA7FEE"/>
    <w:rsid w:val="00AB04BF"/>
    <w:rsid w:val="00AB0B7C"/>
    <w:rsid w:val="00AB0F03"/>
    <w:rsid w:val="00AB1254"/>
    <w:rsid w:val="00AB13FB"/>
    <w:rsid w:val="00AB17BB"/>
    <w:rsid w:val="00AB19DE"/>
    <w:rsid w:val="00AB1B4F"/>
    <w:rsid w:val="00AB1B89"/>
    <w:rsid w:val="00AB1BBE"/>
    <w:rsid w:val="00AB1FD8"/>
    <w:rsid w:val="00AB2079"/>
    <w:rsid w:val="00AB253B"/>
    <w:rsid w:val="00AB2A43"/>
    <w:rsid w:val="00AB2C16"/>
    <w:rsid w:val="00AB305E"/>
    <w:rsid w:val="00AB3394"/>
    <w:rsid w:val="00AB37EE"/>
    <w:rsid w:val="00AB3802"/>
    <w:rsid w:val="00AB38A5"/>
    <w:rsid w:val="00AB3A36"/>
    <w:rsid w:val="00AB3F13"/>
    <w:rsid w:val="00AB3FF6"/>
    <w:rsid w:val="00AB445C"/>
    <w:rsid w:val="00AB447F"/>
    <w:rsid w:val="00AB4686"/>
    <w:rsid w:val="00AB4DA8"/>
    <w:rsid w:val="00AB5712"/>
    <w:rsid w:val="00AB578E"/>
    <w:rsid w:val="00AB594D"/>
    <w:rsid w:val="00AB5D99"/>
    <w:rsid w:val="00AB6497"/>
    <w:rsid w:val="00AB6508"/>
    <w:rsid w:val="00AB6513"/>
    <w:rsid w:val="00AB6697"/>
    <w:rsid w:val="00AB6BC0"/>
    <w:rsid w:val="00AB71D2"/>
    <w:rsid w:val="00AB75FC"/>
    <w:rsid w:val="00AC007F"/>
    <w:rsid w:val="00AC019F"/>
    <w:rsid w:val="00AC025A"/>
    <w:rsid w:val="00AC052D"/>
    <w:rsid w:val="00AC0955"/>
    <w:rsid w:val="00AC0AFB"/>
    <w:rsid w:val="00AC0B0A"/>
    <w:rsid w:val="00AC0B12"/>
    <w:rsid w:val="00AC0CB7"/>
    <w:rsid w:val="00AC0D88"/>
    <w:rsid w:val="00AC0E40"/>
    <w:rsid w:val="00AC0F0A"/>
    <w:rsid w:val="00AC12E9"/>
    <w:rsid w:val="00AC18AB"/>
    <w:rsid w:val="00AC30E0"/>
    <w:rsid w:val="00AC3319"/>
    <w:rsid w:val="00AC3457"/>
    <w:rsid w:val="00AC363B"/>
    <w:rsid w:val="00AC3744"/>
    <w:rsid w:val="00AC38C6"/>
    <w:rsid w:val="00AC4268"/>
    <w:rsid w:val="00AC4F2C"/>
    <w:rsid w:val="00AC54B7"/>
    <w:rsid w:val="00AC58B3"/>
    <w:rsid w:val="00AC5D22"/>
    <w:rsid w:val="00AC5E13"/>
    <w:rsid w:val="00AC5F3D"/>
    <w:rsid w:val="00AC6349"/>
    <w:rsid w:val="00AC672C"/>
    <w:rsid w:val="00AC6A3E"/>
    <w:rsid w:val="00AC6AB8"/>
    <w:rsid w:val="00AC6AF0"/>
    <w:rsid w:val="00AC6BAE"/>
    <w:rsid w:val="00AC7B76"/>
    <w:rsid w:val="00AC7CC7"/>
    <w:rsid w:val="00AC7CC8"/>
    <w:rsid w:val="00AC7E77"/>
    <w:rsid w:val="00AD0503"/>
    <w:rsid w:val="00AD0797"/>
    <w:rsid w:val="00AD09DE"/>
    <w:rsid w:val="00AD0A6B"/>
    <w:rsid w:val="00AD0CE9"/>
    <w:rsid w:val="00AD1843"/>
    <w:rsid w:val="00AD1DFB"/>
    <w:rsid w:val="00AD1EE2"/>
    <w:rsid w:val="00AD2330"/>
    <w:rsid w:val="00AD29C0"/>
    <w:rsid w:val="00AD2C3A"/>
    <w:rsid w:val="00AD32A1"/>
    <w:rsid w:val="00AD35F6"/>
    <w:rsid w:val="00AD36B9"/>
    <w:rsid w:val="00AD391E"/>
    <w:rsid w:val="00AD3E13"/>
    <w:rsid w:val="00AD3EE2"/>
    <w:rsid w:val="00AD4283"/>
    <w:rsid w:val="00AD4549"/>
    <w:rsid w:val="00AD652E"/>
    <w:rsid w:val="00AD6649"/>
    <w:rsid w:val="00AD6ADE"/>
    <w:rsid w:val="00AD7092"/>
    <w:rsid w:val="00AE0055"/>
    <w:rsid w:val="00AE03BE"/>
    <w:rsid w:val="00AE09EE"/>
    <w:rsid w:val="00AE0B84"/>
    <w:rsid w:val="00AE0C14"/>
    <w:rsid w:val="00AE0DDB"/>
    <w:rsid w:val="00AE115A"/>
    <w:rsid w:val="00AE1B9A"/>
    <w:rsid w:val="00AE1BB0"/>
    <w:rsid w:val="00AE1BCA"/>
    <w:rsid w:val="00AE2E18"/>
    <w:rsid w:val="00AE317A"/>
    <w:rsid w:val="00AE328F"/>
    <w:rsid w:val="00AE36F2"/>
    <w:rsid w:val="00AE3877"/>
    <w:rsid w:val="00AE3DB1"/>
    <w:rsid w:val="00AE410C"/>
    <w:rsid w:val="00AE4622"/>
    <w:rsid w:val="00AE5097"/>
    <w:rsid w:val="00AE5244"/>
    <w:rsid w:val="00AE5361"/>
    <w:rsid w:val="00AE5388"/>
    <w:rsid w:val="00AE5523"/>
    <w:rsid w:val="00AE5638"/>
    <w:rsid w:val="00AE5D75"/>
    <w:rsid w:val="00AE6265"/>
    <w:rsid w:val="00AE6377"/>
    <w:rsid w:val="00AE65A2"/>
    <w:rsid w:val="00AE6AE9"/>
    <w:rsid w:val="00AE6E32"/>
    <w:rsid w:val="00AE7215"/>
    <w:rsid w:val="00AE72A0"/>
    <w:rsid w:val="00AE77A7"/>
    <w:rsid w:val="00AE7A9A"/>
    <w:rsid w:val="00AE7DFC"/>
    <w:rsid w:val="00AF00C7"/>
    <w:rsid w:val="00AF0198"/>
    <w:rsid w:val="00AF025C"/>
    <w:rsid w:val="00AF04FC"/>
    <w:rsid w:val="00AF08B2"/>
    <w:rsid w:val="00AF0A3E"/>
    <w:rsid w:val="00AF0EAA"/>
    <w:rsid w:val="00AF0FE8"/>
    <w:rsid w:val="00AF1021"/>
    <w:rsid w:val="00AF1052"/>
    <w:rsid w:val="00AF1270"/>
    <w:rsid w:val="00AF173E"/>
    <w:rsid w:val="00AF1E37"/>
    <w:rsid w:val="00AF1E81"/>
    <w:rsid w:val="00AF1FEB"/>
    <w:rsid w:val="00AF28AA"/>
    <w:rsid w:val="00AF2949"/>
    <w:rsid w:val="00AF2B4A"/>
    <w:rsid w:val="00AF2D26"/>
    <w:rsid w:val="00AF3D9D"/>
    <w:rsid w:val="00AF3E8E"/>
    <w:rsid w:val="00AF4134"/>
    <w:rsid w:val="00AF41F0"/>
    <w:rsid w:val="00AF41F3"/>
    <w:rsid w:val="00AF4A5E"/>
    <w:rsid w:val="00AF4AAB"/>
    <w:rsid w:val="00AF54E1"/>
    <w:rsid w:val="00AF5A58"/>
    <w:rsid w:val="00AF6283"/>
    <w:rsid w:val="00AF6925"/>
    <w:rsid w:val="00AF74CA"/>
    <w:rsid w:val="00AF7775"/>
    <w:rsid w:val="00AF7CFC"/>
    <w:rsid w:val="00B005C2"/>
    <w:rsid w:val="00B00696"/>
    <w:rsid w:val="00B007DE"/>
    <w:rsid w:val="00B00FFF"/>
    <w:rsid w:val="00B0112C"/>
    <w:rsid w:val="00B01246"/>
    <w:rsid w:val="00B0136A"/>
    <w:rsid w:val="00B01416"/>
    <w:rsid w:val="00B0188A"/>
    <w:rsid w:val="00B01952"/>
    <w:rsid w:val="00B019B5"/>
    <w:rsid w:val="00B01AA8"/>
    <w:rsid w:val="00B01D5F"/>
    <w:rsid w:val="00B021CF"/>
    <w:rsid w:val="00B02C09"/>
    <w:rsid w:val="00B02E0D"/>
    <w:rsid w:val="00B03C63"/>
    <w:rsid w:val="00B03EBD"/>
    <w:rsid w:val="00B03ECE"/>
    <w:rsid w:val="00B04150"/>
    <w:rsid w:val="00B047F4"/>
    <w:rsid w:val="00B047FA"/>
    <w:rsid w:val="00B05325"/>
    <w:rsid w:val="00B05366"/>
    <w:rsid w:val="00B05382"/>
    <w:rsid w:val="00B0578E"/>
    <w:rsid w:val="00B059CF"/>
    <w:rsid w:val="00B0600A"/>
    <w:rsid w:val="00B06242"/>
    <w:rsid w:val="00B06362"/>
    <w:rsid w:val="00B06A20"/>
    <w:rsid w:val="00B06C32"/>
    <w:rsid w:val="00B06D7D"/>
    <w:rsid w:val="00B06E2E"/>
    <w:rsid w:val="00B06ED0"/>
    <w:rsid w:val="00B07216"/>
    <w:rsid w:val="00B07454"/>
    <w:rsid w:val="00B07688"/>
    <w:rsid w:val="00B07C3E"/>
    <w:rsid w:val="00B07F80"/>
    <w:rsid w:val="00B07FAB"/>
    <w:rsid w:val="00B07FAE"/>
    <w:rsid w:val="00B10127"/>
    <w:rsid w:val="00B103DA"/>
    <w:rsid w:val="00B10461"/>
    <w:rsid w:val="00B106F8"/>
    <w:rsid w:val="00B1097D"/>
    <w:rsid w:val="00B10DDB"/>
    <w:rsid w:val="00B10F17"/>
    <w:rsid w:val="00B111FE"/>
    <w:rsid w:val="00B112E6"/>
    <w:rsid w:val="00B1150E"/>
    <w:rsid w:val="00B1171F"/>
    <w:rsid w:val="00B1195D"/>
    <w:rsid w:val="00B11AD3"/>
    <w:rsid w:val="00B11E6C"/>
    <w:rsid w:val="00B1252B"/>
    <w:rsid w:val="00B128B3"/>
    <w:rsid w:val="00B12B33"/>
    <w:rsid w:val="00B12D97"/>
    <w:rsid w:val="00B136AC"/>
    <w:rsid w:val="00B13B0E"/>
    <w:rsid w:val="00B13B27"/>
    <w:rsid w:val="00B13C3E"/>
    <w:rsid w:val="00B13D75"/>
    <w:rsid w:val="00B1401E"/>
    <w:rsid w:val="00B14301"/>
    <w:rsid w:val="00B147BC"/>
    <w:rsid w:val="00B149E5"/>
    <w:rsid w:val="00B14F58"/>
    <w:rsid w:val="00B14FDB"/>
    <w:rsid w:val="00B151DC"/>
    <w:rsid w:val="00B15548"/>
    <w:rsid w:val="00B156BE"/>
    <w:rsid w:val="00B157A8"/>
    <w:rsid w:val="00B16231"/>
    <w:rsid w:val="00B1635D"/>
    <w:rsid w:val="00B16B1A"/>
    <w:rsid w:val="00B16C05"/>
    <w:rsid w:val="00B17340"/>
    <w:rsid w:val="00B1780A"/>
    <w:rsid w:val="00B17CA3"/>
    <w:rsid w:val="00B17FC9"/>
    <w:rsid w:val="00B204F7"/>
    <w:rsid w:val="00B207C9"/>
    <w:rsid w:val="00B21791"/>
    <w:rsid w:val="00B21858"/>
    <w:rsid w:val="00B21B4B"/>
    <w:rsid w:val="00B21E1E"/>
    <w:rsid w:val="00B225FD"/>
    <w:rsid w:val="00B2287B"/>
    <w:rsid w:val="00B22D1A"/>
    <w:rsid w:val="00B231EE"/>
    <w:rsid w:val="00B2394A"/>
    <w:rsid w:val="00B23E5E"/>
    <w:rsid w:val="00B23EBD"/>
    <w:rsid w:val="00B24540"/>
    <w:rsid w:val="00B2585E"/>
    <w:rsid w:val="00B25865"/>
    <w:rsid w:val="00B2587A"/>
    <w:rsid w:val="00B25CAB"/>
    <w:rsid w:val="00B25CB9"/>
    <w:rsid w:val="00B25E16"/>
    <w:rsid w:val="00B25F12"/>
    <w:rsid w:val="00B25F44"/>
    <w:rsid w:val="00B260A2"/>
    <w:rsid w:val="00B260F9"/>
    <w:rsid w:val="00B265AB"/>
    <w:rsid w:val="00B26B35"/>
    <w:rsid w:val="00B26FAD"/>
    <w:rsid w:val="00B273B7"/>
    <w:rsid w:val="00B273FE"/>
    <w:rsid w:val="00B27F42"/>
    <w:rsid w:val="00B30AA6"/>
    <w:rsid w:val="00B30BEB"/>
    <w:rsid w:val="00B312AD"/>
    <w:rsid w:val="00B31D11"/>
    <w:rsid w:val="00B31F8D"/>
    <w:rsid w:val="00B32304"/>
    <w:rsid w:val="00B3256D"/>
    <w:rsid w:val="00B332D9"/>
    <w:rsid w:val="00B3384F"/>
    <w:rsid w:val="00B338B4"/>
    <w:rsid w:val="00B33AF5"/>
    <w:rsid w:val="00B340AD"/>
    <w:rsid w:val="00B340FA"/>
    <w:rsid w:val="00B3413B"/>
    <w:rsid w:val="00B349BC"/>
    <w:rsid w:val="00B349C6"/>
    <w:rsid w:val="00B35234"/>
    <w:rsid w:val="00B35563"/>
    <w:rsid w:val="00B3578F"/>
    <w:rsid w:val="00B35CEE"/>
    <w:rsid w:val="00B3616F"/>
    <w:rsid w:val="00B36196"/>
    <w:rsid w:val="00B36666"/>
    <w:rsid w:val="00B36741"/>
    <w:rsid w:val="00B36895"/>
    <w:rsid w:val="00B36DF7"/>
    <w:rsid w:val="00B36F02"/>
    <w:rsid w:val="00B370F5"/>
    <w:rsid w:val="00B37425"/>
    <w:rsid w:val="00B37D39"/>
    <w:rsid w:val="00B37FA4"/>
    <w:rsid w:val="00B401BB"/>
    <w:rsid w:val="00B4033D"/>
    <w:rsid w:val="00B407E4"/>
    <w:rsid w:val="00B40881"/>
    <w:rsid w:val="00B40AE9"/>
    <w:rsid w:val="00B40CC1"/>
    <w:rsid w:val="00B40ECF"/>
    <w:rsid w:val="00B41565"/>
    <w:rsid w:val="00B415AB"/>
    <w:rsid w:val="00B4168E"/>
    <w:rsid w:val="00B419AA"/>
    <w:rsid w:val="00B42223"/>
    <w:rsid w:val="00B422CD"/>
    <w:rsid w:val="00B42A15"/>
    <w:rsid w:val="00B42B2E"/>
    <w:rsid w:val="00B431C6"/>
    <w:rsid w:val="00B43777"/>
    <w:rsid w:val="00B43E6E"/>
    <w:rsid w:val="00B43FA1"/>
    <w:rsid w:val="00B440D9"/>
    <w:rsid w:val="00B441B3"/>
    <w:rsid w:val="00B4443D"/>
    <w:rsid w:val="00B44B4B"/>
    <w:rsid w:val="00B44FB3"/>
    <w:rsid w:val="00B45425"/>
    <w:rsid w:val="00B45717"/>
    <w:rsid w:val="00B4594B"/>
    <w:rsid w:val="00B45A8F"/>
    <w:rsid w:val="00B45B19"/>
    <w:rsid w:val="00B45C81"/>
    <w:rsid w:val="00B45D73"/>
    <w:rsid w:val="00B45EE5"/>
    <w:rsid w:val="00B45F7D"/>
    <w:rsid w:val="00B46861"/>
    <w:rsid w:val="00B46A4E"/>
    <w:rsid w:val="00B46A82"/>
    <w:rsid w:val="00B46A8D"/>
    <w:rsid w:val="00B47A1E"/>
    <w:rsid w:val="00B47CF2"/>
    <w:rsid w:val="00B47DC6"/>
    <w:rsid w:val="00B47DC7"/>
    <w:rsid w:val="00B47F55"/>
    <w:rsid w:val="00B5020E"/>
    <w:rsid w:val="00B50C70"/>
    <w:rsid w:val="00B5126A"/>
    <w:rsid w:val="00B51509"/>
    <w:rsid w:val="00B51599"/>
    <w:rsid w:val="00B51954"/>
    <w:rsid w:val="00B519EA"/>
    <w:rsid w:val="00B51C61"/>
    <w:rsid w:val="00B5218F"/>
    <w:rsid w:val="00B52459"/>
    <w:rsid w:val="00B52B45"/>
    <w:rsid w:val="00B5307B"/>
    <w:rsid w:val="00B53341"/>
    <w:rsid w:val="00B5341A"/>
    <w:rsid w:val="00B5360B"/>
    <w:rsid w:val="00B53756"/>
    <w:rsid w:val="00B53A6B"/>
    <w:rsid w:val="00B53D10"/>
    <w:rsid w:val="00B53E5F"/>
    <w:rsid w:val="00B540DB"/>
    <w:rsid w:val="00B54197"/>
    <w:rsid w:val="00B543C8"/>
    <w:rsid w:val="00B549FB"/>
    <w:rsid w:val="00B54DB1"/>
    <w:rsid w:val="00B553B9"/>
    <w:rsid w:val="00B56116"/>
    <w:rsid w:val="00B56249"/>
    <w:rsid w:val="00B563B0"/>
    <w:rsid w:val="00B5658A"/>
    <w:rsid w:val="00B56BE5"/>
    <w:rsid w:val="00B57AFC"/>
    <w:rsid w:val="00B60374"/>
    <w:rsid w:val="00B604D0"/>
    <w:rsid w:val="00B60879"/>
    <w:rsid w:val="00B60D91"/>
    <w:rsid w:val="00B60D95"/>
    <w:rsid w:val="00B6103F"/>
    <w:rsid w:val="00B616A0"/>
    <w:rsid w:val="00B61751"/>
    <w:rsid w:val="00B6199B"/>
    <w:rsid w:val="00B61EBB"/>
    <w:rsid w:val="00B6210C"/>
    <w:rsid w:val="00B6224F"/>
    <w:rsid w:val="00B62662"/>
    <w:rsid w:val="00B628BE"/>
    <w:rsid w:val="00B62CE0"/>
    <w:rsid w:val="00B62D31"/>
    <w:rsid w:val="00B62D3D"/>
    <w:rsid w:val="00B62E98"/>
    <w:rsid w:val="00B63C50"/>
    <w:rsid w:val="00B642E8"/>
    <w:rsid w:val="00B64666"/>
    <w:rsid w:val="00B648C4"/>
    <w:rsid w:val="00B64AD9"/>
    <w:rsid w:val="00B64F70"/>
    <w:rsid w:val="00B65256"/>
    <w:rsid w:val="00B653A6"/>
    <w:rsid w:val="00B65549"/>
    <w:rsid w:val="00B65CBE"/>
    <w:rsid w:val="00B65F49"/>
    <w:rsid w:val="00B665ED"/>
    <w:rsid w:val="00B66922"/>
    <w:rsid w:val="00B66A00"/>
    <w:rsid w:val="00B66A2A"/>
    <w:rsid w:val="00B672CA"/>
    <w:rsid w:val="00B673EF"/>
    <w:rsid w:val="00B6742A"/>
    <w:rsid w:val="00B674CB"/>
    <w:rsid w:val="00B67D12"/>
    <w:rsid w:val="00B67D63"/>
    <w:rsid w:val="00B70239"/>
    <w:rsid w:val="00B705C1"/>
    <w:rsid w:val="00B7093C"/>
    <w:rsid w:val="00B70B49"/>
    <w:rsid w:val="00B7132E"/>
    <w:rsid w:val="00B714C0"/>
    <w:rsid w:val="00B71AE8"/>
    <w:rsid w:val="00B71B14"/>
    <w:rsid w:val="00B71C3E"/>
    <w:rsid w:val="00B71D90"/>
    <w:rsid w:val="00B71DED"/>
    <w:rsid w:val="00B71E5E"/>
    <w:rsid w:val="00B721EF"/>
    <w:rsid w:val="00B725D7"/>
    <w:rsid w:val="00B7282D"/>
    <w:rsid w:val="00B729DC"/>
    <w:rsid w:val="00B72A47"/>
    <w:rsid w:val="00B72AC3"/>
    <w:rsid w:val="00B72D6F"/>
    <w:rsid w:val="00B73279"/>
    <w:rsid w:val="00B73434"/>
    <w:rsid w:val="00B738CB"/>
    <w:rsid w:val="00B73A9C"/>
    <w:rsid w:val="00B73F3F"/>
    <w:rsid w:val="00B73F9C"/>
    <w:rsid w:val="00B746F0"/>
    <w:rsid w:val="00B7499B"/>
    <w:rsid w:val="00B74B04"/>
    <w:rsid w:val="00B74E7C"/>
    <w:rsid w:val="00B74F95"/>
    <w:rsid w:val="00B758A7"/>
    <w:rsid w:val="00B75C62"/>
    <w:rsid w:val="00B7611D"/>
    <w:rsid w:val="00B764B8"/>
    <w:rsid w:val="00B76EFD"/>
    <w:rsid w:val="00B77002"/>
    <w:rsid w:val="00B7720B"/>
    <w:rsid w:val="00B7768D"/>
    <w:rsid w:val="00B778D9"/>
    <w:rsid w:val="00B77953"/>
    <w:rsid w:val="00B77E9A"/>
    <w:rsid w:val="00B77F3F"/>
    <w:rsid w:val="00B80249"/>
    <w:rsid w:val="00B80286"/>
    <w:rsid w:val="00B802C2"/>
    <w:rsid w:val="00B80ADD"/>
    <w:rsid w:val="00B80BFA"/>
    <w:rsid w:val="00B80D17"/>
    <w:rsid w:val="00B80FC2"/>
    <w:rsid w:val="00B828EE"/>
    <w:rsid w:val="00B8307F"/>
    <w:rsid w:val="00B83A3F"/>
    <w:rsid w:val="00B83B0E"/>
    <w:rsid w:val="00B83CB8"/>
    <w:rsid w:val="00B83DCB"/>
    <w:rsid w:val="00B83EC1"/>
    <w:rsid w:val="00B844CE"/>
    <w:rsid w:val="00B8455F"/>
    <w:rsid w:val="00B84B16"/>
    <w:rsid w:val="00B84B61"/>
    <w:rsid w:val="00B84D3E"/>
    <w:rsid w:val="00B84D72"/>
    <w:rsid w:val="00B84F83"/>
    <w:rsid w:val="00B85013"/>
    <w:rsid w:val="00B85490"/>
    <w:rsid w:val="00B85BA7"/>
    <w:rsid w:val="00B860AA"/>
    <w:rsid w:val="00B86E15"/>
    <w:rsid w:val="00B8770A"/>
    <w:rsid w:val="00B87807"/>
    <w:rsid w:val="00B87C53"/>
    <w:rsid w:val="00B87C92"/>
    <w:rsid w:val="00B87FE0"/>
    <w:rsid w:val="00B90292"/>
    <w:rsid w:val="00B90497"/>
    <w:rsid w:val="00B905A6"/>
    <w:rsid w:val="00B9098A"/>
    <w:rsid w:val="00B90C0A"/>
    <w:rsid w:val="00B90EA2"/>
    <w:rsid w:val="00B91091"/>
    <w:rsid w:val="00B917D6"/>
    <w:rsid w:val="00B91B4A"/>
    <w:rsid w:val="00B91BE5"/>
    <w:rsid w:val="00B9202E"/>
    <w:rsid w:val="00B920FE"/>
    <w:rsid w:val="00B9214E"/>
    <w:rsid w:val="00B9223C"/>
    <w:rsid w:val="00B93652"/>
    <w:rsid w:val="00B937EE"/>
    <w:rsid w:val="00B937FB"/>
    <w:rsid w:val="00B93AB7"/>
    <w:rsid w:val="00B93D11"/>
    <w:rsid w:val="00B94AF5"/>
    <w:rsid w:val="00B94B61"/>
    <w:rsid w:val="00B95885"/>
    <w:rsid w:val="00B95E93"/>
    <w:rsid w:val="00B961AF"/>
    <w:rsid w:val="00B967F5"/>
    <w:rsid w:val="00B96DD1"/>
    <w:rsid w:val="00B9707E"/>
    <w:rsid w:val="00B97DA3"/>
    <w:rsid w:val="00BA0319"/>
    <w:rsid w:val="00BA05ED"/>
    <w:rsid w:val="00BA074C"/>
    <w:rsid w:val="00BA0E1E"/>
    <w:rsid w:val="00BA13A0"/>
    <w:rsid w:val="00BA1515"/>
    <w:rsid w:val="00BA1AB8"/>
    <w:rsid w:val="00BA1FAD"/>
    <w:rsid w:val="00BA20F7"/>
    <w:rsid w:val="00BA22E6"/>
    <w:rsid w:val="00BA3692"/>
    <w:rsid w:val="00BA36CD"/>
    <w:rsid w:val="00BA437B"/>
    <w:rsid w:val="00BA4501"/>
    <w:rsid w:val="00BA4910"/>
    <w:rsid w:val="00BA5102"/>
    <w:rsid w:val="00BA5110"/>
    <w:rsid w:val="00BA5A04"/>
    <w:rsid w:val="00BA5A4F"/>
    <w:rsid w:val="00BA6024"/>
    <w:rsid w:val="00BA7104"/>
    <w:rsid w:val="00BA71C4"/>
    <w:rsid w:val="00BA72B0"/>
    <w:rsid w:val="00BA7654"/>
    <w:rsid w:val="00BA7AF3"/>
    <w:rsid w:val="00BA7C72"/>
    <w:rsid w:val="00BA7E2D"/>
    <w:rsid w:val="00BA7ED1"/>
    <w:rsid w:val="00BB12D7"/>
    <w:rsid w:val="00BB16C3"/>
    <w:rsid w:val="00BB1798"/>
    <w:rsid w:val="00BB1A82"/>
    <w:rsid w:val="00BB1B83"/>
    <w:rsid w:val="00BB1D6A"/>
    <w:rsid w:val="00BB1E59"/>
    <w:rsid w:val="00BB1EBB"/>
    <w:rsid w:val="00BB1EEB"/>
    <w:rsid w:val="00BB21A2"/>
    <w:rsid w:val="00BB339F"/>
    <w:rsid w:val="00BB35A2"/>
    <w:rsid w:val="00BB364A"/>
    <w:rsid w:val="00BB382C"/>
    <w:rsid w:val="00BB393B"/>
    <w:rsid w:val="00BB3B95"/>
    <w:rsid w:val="00BB3DAF"/>
    <w:rsid w:val="00BB435B"/>
    <w:rsid w:val="00BB449D"/>
    <w:rsid w:val="00BB4DBE"/>
    <w:rsid w:val="00BB57AE"/>
    <w:rsid w:val="00BB5E84"/>
    <w:rsid w:val="00BB5FA4"/>
    <w:rsid w:val="00BB612E"/>
    <w:rsid w:val="00BB620C"/>
    <w:rsid w:val="00BB6683"/>
    <w:rsid w:val="00BB66CC"/>
    <w:rsid w:val="00BB6A8C"/>
    <w:rsid w:val="00BB6B69"/>
    <w:rsid w:val="00BB6E45"/>
    <w:rsid w:val="00BB7001"/>
    <w:rsid w:val="00BB7380"/>
    <w:rsid w:val="00BB74E8"/>
    <w:rsid w:val="00BB763F"/>
    <w:rsid w:val="00BB7B41"/>
    <w:rsid w:val="00BB7F1E"/>
    <w:rsid w:val="00BC01BB"/>
    <w:rsid w:val="00BC06ED"/>
    <w:rsid w:val="00BC0D03"/>
    <w:rsid w:val="00BC11E5"/>
    <w:rsid w:val="00BC17C6"/>
    <w:rsid w:val="00BC20CF"/>
    <w:rsid w:val="00BC212B"/>
    <w:rsid w:val="00BC21E5"/>
    <w:rsid w:val="00BC2900"/>
    <w:rsid w:val="00BC2C1F"/>
    <w:rsid w:val="00BC2FAD"/>
    <w:rsid w:val="00BC30DC"/>
    <w:rsid w:val="00BC31E0"/>
    <w:rsid w:val="00BC3368"/>
    <w:rsid w:val="00BC3933"/>
    <w:rsid w:val="00BC44ED"/>
    <w:rsid w:val="00BC4EF7"/>
    <w:rsid w:val="00BC5158"/>
    <w:rsid w:val="00BC5B59"/>
    <w:rsid w:val="00BC5E5F"/>
    <w:rsid w:val="00BC5E74"/>
    <w:rsid w:val="00BC61B9"/>
    <w:rsid w:val="00BC6709"/>
    <w:rsid w:val="00BC6D0C"/>
    <w:rsid w:val="00BC6DB1"/>
    <w:rsid w:val="00BD04AC"/>
    <w:rsid w:val="00BD16B6"/>
    <w:rsid w:val="00BD1B27"/>
    <w:rsid w:val="00BD276D"/>
    <w:rsid w:val="00BD29D4"/>
    <w:rsid w:val="00BD2BC6"/>
    <w:rsid w:val="00BD38BF"/>
    <w:rsid w:val="00BD38CB"/>
    <w:rsid w:val="00BD4291"/>
    <w:rsid w:val="00BD4317"/>
    <w:rsid w:val="00BD43EF"/>
    <w:rsid w:val="00BD442A"/>
    <w:rsid w:val="00BD495A"/>
    <w:rsid w:val="00BD5309"/>
    <w:rsid w:val="00BD54A4"/>
    <w:rsid w:val="00BD55BD"/>
    <w:rsid w:val="00BD577C"/>
    <w:rsid w:val="00BD5DB4"/>
    <w:rsid w:val="00BD6033"/>
    <w:rsid w:val="00BD62B8"/>
    <w:rsid w:val="00BD62E4"/>
    <w:rsid w:val="00BD64C7"/>
    <w:rsid w:val="00BD696A"/>
    <w:rsid w:val="00BD6EB7"/>
    <w:rsid w:val="00BD6F11"/>
    <w:rsid w:val="00BD6FE5"/>
    <w:rsid w:val="00BD737E"/>
    <w:rsid w:val="00BD74FE"/>
    <w:rsid w:val="00BD75A7"/>
    <w:rsid w:val="00BD7C71"/>
    <w:rsid w:val="00BE0056"/>
    <w:rsid w:val="00BE008A"/>
    <w:rsid w:val="00BE0165"/>
    <w:rsid w:val="00BE097A"/>
    <w:rsid w:val="00BE13B9"/>
    <w:rsid w:val="00BE1937"/>
    <w:rsid w:val="00BE1BD0"/>
    <w:rsid w:val="00BE1C77"/>
    <w:rsid w:val="00BE1CB8"/>
    <w:rsid w:val="00BE1D45"/>
    <w:rsid w:val="00BE1EAF"/>
    <w:rsid w:val="00BE208E"/>
    <w:rsid w:val="00BE244E"/>
    <w:rsid w:val="00BE28DE"/>
    <w:rsid w:val="00BE2DF8"/>
    <w:rsid w:val="00BE3044"/>
    <w:rsid w:val="00BE3144"/>
    <w:rsid w:val="00BE3203"/>
    <w:rsid w:val="00BE3377"/>
    <w:rsid w:val="00BE388C"/>
    <w:rsid w:val="00BE3E55"/>
    <w:rsid w:val="00BE4075"/>
    <w:rsid w:val="00BE4495"/>
    <w:rsid w:val="00BE4499"/>
    <w:rsid w:val="00BE4CE3"/>
    <w:rsid w:val="00BE4F71"/>
    <w:rsid w:val="00BE4FE7"/>
    <w:rsid w:val="00BE536D"/>
    <w:rsid w:val="00BE5695"/>
    <w:rsid w:val="00BE5F65"/>
    <w:rsid w:val="00BE647A"/>
    <w:rsid w:val="00BE6640"/>
    <w:rsid w:val="00BE671C"/>
    <w:rsid w:val="00BE68E7"/>
    <w:rsid w:val="00BE7428"/>
    <w:rsid w:val="00BE7562"/>
    <w:rsid w:val="00BE7A79"/>
    <w:rsid w:val="00BE7DD9"/>
    <w:rsid w:val="00BE7F0C"/>
    <w:rsid w:val="00BF004A"/>
    <w:rsid w:val="00BF0310"/>
    <w:rsid w:val="00BF042F"/>
    <w:rsid w:val="00BF05F1"/>
    <w:rsid w:val="00BF071A"/>
    <w:rsid w:val="00BF0C45"/>
    <w:rsid w:val="00BF0F1A"/>
    <w:rsid w:val="00BF0FCC"/>
    <w:rsid w:val="00BF119F"/>
    <w:rsid w:val="00BF1334"/>
    <w:rsid w:val="00BF1386"/>
    <w:rsid w:val="00BF15B5"/>
    <w:rsid w:val="00BF15FE"/>
    <w:rsid w:val="00BF1834"/>
    <w:rsid w:val="00BF19DF"/>
    <w:rsid w:val="00BF1D3E"/>
    <w:rsid w:val="00BF1F43"/>
    <w:rsid w:val="00BF22F1"/>
    <w:rsid w:val="00BF29ED"/>
    <w:rsid w:val="00BF2A28"/>
    <w:rsid w:val="00BF3EEA"/>
    <w:rsid w:val="00BF43B0"/>
    <w:rsid w:val="00BF49D3"/>
    <w:rsid w:val="00BF4CD6"/>
    <w:rsid w:val="00BF4EF9"/>
    <w:rsid w:val="00BF4F74"/>
    <w:rsid w:val="00BF50E9"/>
    <w:rsid w:val="00BF517F"/>
    <w:rsid w:val="00BF543B"/>
    <w:rsid w:val="00BF55E2"/>
    <w:rsid w:val="00BF58A8"/>
    <w:rsid w:val="00BF5990"/>
    <w:rsid w:val="00BF5AB6"/>
    <w:rsid w:val="00BF60E7"/>
    <w:rsid w:val="00BF6206"/>
    <w:rsid w:val="00BF6476"/>
    <w:rsid w:val="00BF66A4"/>
    <w:rsid w:val="00BF6735"/>
    <w:rsid w:val="00BF70A8"/>
    <w:rsid w:val="00BF70F6"/>
    <w:rsid w:val="00BF751A"/>
    <w:rsid w:val="00BF7D23"/>
    <w:rsid w:val="00BF7F07"/>
    <w:rsid w:val="00C0069E"/>
    <w:rsid w:val="00C0092D"/>
    <w:rsid w:val="00C00AE8"/>
    <w:rsid w:val="00C00C5E"/>
    <w:rsid w:val="00C0141F"/>
    <w:rsid w:val="00C016E5"/>
    <w:rsid w:val="00C01B47"/>
    <w:rsid w:val="00C01C43"/>
    <w:rsid w:val="00C01C51"/>
    <w:rsid w:val="00C02196"/>
    <w:rsid w:val="00C02227"/>
    <w:rsid w:val="00C024DA"/>
    <w:rsid w:val="00C02803"/>
    <w:rsid w:val="00C02ACB"/>
    <w:rsid w:val="00C032AD"/>
    <w:rsid w:val="00C03392"/>
    <w:rsid w:val="00C0355C"/>
    <w:rsid w:val="00C0381F"/>
    <w:rsid w:val="00C03F6F"/>
    <w:rsid w:val="00C03F86"/>
    <w:rsid w:val="00C04042"/>
    <w:rsid w:val="00C0409F"/>
    <w:rsid w:val="00C0429B"/>
    <w:rsid w:val="00C0562B"/>
    <w:rsid w:val="00C05795"/>
    <w:rsid w:val="00C066A1"/>
    <w:rsid w:val="00C06F78"/>
    <w:rsid w:val="00C07083"/>
    <w:rsid w:val="00C072F6"/>
    <w:rsid w:val="00C07DC0"/>
    <w:rsid w:val="00C07F68"/>
    <w:rsid w:val="00C105D0"/>
    <w:rsid w:val="00C10773"/>
    <w:rsid w:val="00C10B11"/>
    <w:rsid w:val="00C10C01"/>
    <w:rsid w:val="00C10C84"/>
    <w:rsid w:val="00C10C89"/>
    <w:rsid w:val="00C10E88"/>
    <w:rsid w:val="00C10EC5"/>
    <w:rsid w:val="00C11577"/>
    <w:rsid w:val="00C115F5"/>
    <w:rsid w:val="00C1185A"/>
    <w:rsid w:val="00C1189C"/>
    <w:rsid w:val="00C120ED"/>
    <w:rsid w:val="00C123C5"/>
    <w:rsid w:val="00C12405"/>
    <w:rsid w:val="00C12718"/>
    <w:rsid w:val="00C128D9"/>
    <w:rsid w:val="00C12A81"/>
    <w:rsid w:val="00C12BB0"/>
    <w:rsid w:val="00C12DB7"/>
    <w:rsid w:val="00C13023"/>
    <w:rsid w:val="00C134F1"/>
    <w:rsid w:val="00C135D6"/>
    <w:rsid w:val="00C13C47"/>
    <w:rsid w:val="00C13E1F"/>
    <w:rsid w:val="00C144E4"/>
    <w:rsid w:val="00C1456D"/>
    <w:rsid w:val="00C14983"/>
    <w:rsid w:val="00C14B12"/>
    <w:rsid w:val="00C150D2"/>
    <w:rsid w:val="00C15114"/>
    <w:rsid w:val="00C151BF"/>
    <w:rsid w:val="00C153FA"/>
    <w:rsid w:val="00C15602"/>
    <w:rsid w:val="00C15F54"/>
    <w:rsid w:val="00C1772A"/>
    <w:rsid w:val="00C179C2"/>
    <w:rsid w:val="00C179D0"/>
    <w:rsid w:val="00C17E6E"/>
    <w:rsid w:val="00C2009A"/>
    <w:rsid w:val="00C205DC"/>
    <w:rsid w:val="00C20699"/>
    <w:rsid w:val="00C20848"/>
    <w:rsid w:val="00C20851"/>
    <w:rsid w:val="00C20B83"/>
    <w:rsid w:val="00C20E1C"/>
    <w:rsid w:val="00C20FDC"/>
    <w:rsid w:val="00C21127"/>
    <w:rsid w:val="00C212F6"/>
    <w:rsid w:val="00C2137F"/>
    <w:rsid w:val="00C21552"/>
    <w:rsid w:val="00C2158A"/>
    <w:rsid w:val="00C21798"/>
    <w:rsid w:val="00C21EB2"/>
    <w:rsid w:val="00C22160"/>
    <w:rsid w:val="00C22BBC"/>
    <w:rsid w:val="00C22BF9"/>
    <w:rsid w:val="00C22FA7"/>
    <w:rsid w:val="00C22FBC"/>
    <w:rsid w:val="00C236AD"/>
    <w:rsid w:val="00C23AED"/>
    <w:rsid w:val="00C23B24"/>
    <w:rsid w:val="00C24150"/>
    <w:rsid w:val="00C241C8"/>
    <w:rsid w:val="00C244AA"/>
    <w:rsid w:val="00C24DE5"/>
    <w:rsid w:val="00C24F6C"/>
    <w:rsid w:val="00C2500D"/>
    <w:rsid w:val="00C2522B"/>
    <w:rsid w:val="00C25852"/>
    <w:rsid w:val="00C259C3"/>
    <w:rsid w:val="00C25AE1"/>
    <w:rsid w:val="00C26573"/>
    <w:rsid w:val="00C26707"/>
    <w:rsid w:val="00C26AA4"/>
    <w:rsid w:val="00C26D87"/>
    <w:rsid w:val="00C27310"/>
    <w:rsid w:val="00C2747E"/>
    <w:rsid w:val="00C277A2"/>
    <w:rsid w:val="00C27A8D"/>
    <w:rsid w:val="00C27B14"/>
    <w:rsid w:val="00C27CAC"/>
    <w:rsid w:val="00C306D7"/>
    <w:rsid w:val="00C307A0"/>
    <w:rsid w:val="00C30856"/>
    <w:rsid w:val="00C310D4"/>
    <w:rsid w:val="00C31CF6"/>
    <w:rsid w:val="00C31E36"/>
    <w:rsid w:val="00C32057"/>
    <w:rsid w:val="00C32213"/>
    <w:rsid w:val="00C32245"/>
    <w:rsid w:val="00C323C6"/>
    <w:rsid w:val="00C32647"/>
    <w:rsid w:val="00C3266D"/>
    <w:rsid w:val="00C3268F"/>
    <w:rsid w:val="00C32CC4"/>
    <w:rsid w:val="00C332FD"/>
    <w:rsid w:val="00C3330B"/>
    <w:rsid w:val="00C3345B"/>
    <w:rsid w:val="00C33687"/>
    <w:rsid w:val="00C33EDA"/>
    <w:rsid w:val="00C342CA"/>
    <w:rsid w:val="00C34407"/>
    <w:rsid w:val="00C3441C"/>
    <w:rsid w:val="00C344FD"/>
    <w:rsid w:val="00C34660"/>
    <w:rsid w:val="00C3511E"/>
    <w:rsid w:val="00C3568C"/>
    <w:rsid w:val="00C35E28"/>
    <w:rsid w:val="00C35FF8"/>
    <w:rsid w:val="00C3647F"/>
    <w:rsid w:val="00C365C9"/>
    <w:rsid w:val="00C369CF"/>
    <w:rsid w:val="00C36B1D"/>
    <w:rsid w:val="00C36CDD"/>
    <w:rsid w:val="00C36F67"/>
    <w:rsid w:val="00C3765C"/>
    <w:rsid w:val="00C37B82"/>
    <w:rsid w:val="00C37BDE"/>
    <w:rsid w:val="00C40457"/>
    <w:rsid w:val="00C404AB"/>
    <w:rsid w:val="00C40671"/>
    <w:rsid w:val="00C40A9F"/>
    <w:rsid w:val="00C411EA"/>
    <w:rsid w:val="00C412B2"/>
    <w:rsid w:val="00C41992"/>
    <w:rsid w:val="00C41E6C"/>
    <w:rsid w:val="00C4256E"/>
    <w:rsid w:val="00C42791"/>
    <w:rsid w:val="00C4296F"/>
    <w:rsid w:val="00C43166"/>
    <w:rsid w:val="00C43241"/>
    <w:rsid w:val="00C43699"/>
    <w:rsid w:val="00C437CA"/>
    <w:rsid w:val="00C4399C"/>
    <w:rsid w:val="00C43DE9"/>
    <w:rsid w:val="00C44D36"/>
    <w:rsid w:val="00C4519A"/>
    <w:rsid w:val="00C45241"/>
    <w:rsid w:val="00C45275"/>
    <w:rsid w:val="00C455E7"/>
    <w:rsid w:val="00C45735"/>
    <w:rsid w:val="00C45DD3"/>
    <w:rsid w:val="00C45E2D"/>
    <w:rsid w:val="00C45FB9"/>
    <w:rsid w:val="00C46048"/>
    <w:rsid w:val="00C46764"/>
    <w:rsid w:val="00C46910"/>
    <w:rsid w:val="00C469A4"/>
    <w:rsid w:val="00C46B8C"/>
    <w:rsid w:val="00C4735C"/>
    <w:rsid w:val="00C47539"/>
    <w:rsid w:val="00C476A6"/>
    <w:rsid w:val="00C47C34"/>
    <w:rsid w:val="00C503ED"/>
    <w:rsid w:val="00C50910"/>
    <w:rsid w:val="00C5094B"/>
    <w:rsid w:val="00C50AED"/>
    <w:rsid w:val="00C50B42"/>
    <w:rsid w:val="00C50E63"/>
    <w:rsid w:val="00C51802"/>
    <w:rsid w:val="00C51A84"/>
    <w:rsid w:val="00C51AE3"/>
    <w:rsid w:val="00C51BC3"/>
    <w:rsid w:val="00C5207B"/>
    <w:rsid w:val="00C52131"/>
    <w:rsid w:val="00C52315"/>
    <w:rsid w:val="00C52565"/>
    <w:rsid w:val="00C532EB"/>
    <w:rsid w:val="00C53AF9"/>
    <w:rsid w:val="00C53B4C"/>
    <w:rsid w:val="00C53B7D"/>
    <w:rsid w:val="00C53B8E"/>
    <w:rsid w:val="00C53BBE"/>
    <w:rsid w:val="00C53D29"/>
    <w:rsid w:val="00C53E37"/>
    <w:rsid w:val="00C53F7D"/>
    <w:rsid w:val="00C54143"/>
    <w:rsid w:val="00C541CD"/>
    <w:rsid w:val="00C54B9F"/>
    <w:rsid w:val="00C54C82"/>
    <w:rsid w:val="00C54F37"/>
    <w:rsid w:val="00C55752"/>
    <w:rsid w:val="00C55861"/>
    <w:rsid w:val="00C55D26"/>
    <w:rsid w:val="00C5612F"/>
    <w:rsid w:val="00C563F1"/>
    <w:rsid w:val="00C56572"/>
    <w:rsid w:val="00C5661A"/>
    <w:rsid w:val="00C566F5"/>
    <w:rsid w:val="00C56925"/>
    <w:rsid w:val="00C56BE1"/>
    <w:rsid w:val="00C57740"/>
    <w:rsid w:val="00C57753"/>
    <w:rsid w:val="00C57B18"/>
    <w:rsid w:val="00C6001E"/>
    <w:rsid w:val="00C60092"/>
    <w:rsid w:val="00C60955"/>
    <w:rsid w:val="00C609D9"/>
    <w:rsid w:val="00C609EA"/>
    <w:rsid w:val="00C60F65"/>
    <w:rsid w:val="00C61444"/>
    <w:rsid w:val="00C614CF"/>
    <w:rsid w:val="00C61A83"/>
    <w:rsid w:val="00C621A9"/>
    <w:rsid w:val="00C622D3"/>
    <w:rsid w:val="00C62FA9"/>
    <w:rsid w:val="00C63305"/>
    <w:rsid w:val="00C637CA"/>
    <w:rsid w:val="00C63E9A"/>
    <w:rsid w:val="00C643D4"/>
    <w:rsid w:val="00C64567"/>
    <w:rsid w:val="00C64B18"/>
    <w:rsid w:val="00C64BB7"/>
    <w:rsid w:val="00C64C63"/>
    <w:rsid w:val="00C64F03"/>
    <w:rsid w:val="00C65047"/>
    <w:rsid w:val="00C650DC"/>
    <w:rsid w:val="00C65286"/>
    <w:rsid w:val="00C652E5"/>
    <w:rsid w:val="00C65368"/>
    <w:rsid w:val="00C65490"/>
    <w:rsid w:val="00C6550B"/>
    <w:rsid w:val="00C65611"/>
    <w:rsid w:val="00C656D4"/>
    <w:rsid w:val="00C65AC0"/>
    <w:rsid w:val="00C66660"/>
    <w:rsid w:val="00C66B88"/>
    <w:rsid w:val="00C67094"/>
    <w:rsid w:val="00C67753"/>
    <w:rsid w:val="00C67A89"/>
    <w:rsid w:val="00C7012D"/>
    <w:rsid w:val="00C70280"/>
    <w:rsid w:val="00C702AE"/>
    <w:rsid w:val="00C7036A"/>
    <w:rsid w:val="00C703B3"/>
    <w:rsid w:val="00C7040A"/>
    <w:rsid w:val="00C70502"/>
    <w:rsid w:val="00C707C0"/>
    <w:rsid w:val="00C70C71"/>
    <w:rsid w:val="00C71923"/>
    <w:rsid w:val="00C7192F"/>
    <w:rsid w:val="00C727B3"/>
    <w:rsid w:val="00C72BB1"/>
    <w:rsid w:val="00C72CF6"/>
    <w:rsid w:val="00C72E2A"/>
    <w:rsid w:val="00C7309E"/>
    <w:rsid w:val="00C7312F"/>
    <w:rsid w:val="00C7314D"/>
    <w:rsid w:val="00C733BF"/>
    <w:rsid w:val="00C736EE"/>
    <w:rsid w:val="00C73862"/>
    <w:rsid w:val="00C73ACF"/>
    <w:rsid w:val="00C73BFA"/>
    <w:rsid w:val="00C73E05"/>
    <w:rsid w:val="00C7424B"/>
    <w:rsid w:val="00C742F0"/>
    <w:rsid w:val="00C74462"/>
    <w:rsid w:val="00C74475"/>
    <w:rsid w:val="00C74B43"/>
    <w:rsid w:val="00C74C0E"/>
    <w:rsid w:val="00C74C24"/>
    <w:rsid w:val="00C74CC0"/>
    <w:rsid w:val="00C750A6"/>
    <w:rsid w:val="00C758CC"/>
    <w:rsid w:val="00C75CC9"/>
    <w:rsid w:val="00C75F26"/>
    <w:rsid w:val="00C75FCD"/>
    <w:rsid w:val="00C76349"/>
    <w:rsid w:val="00C763AF"/>
    <w:rsid w:val="00C764C3"/>
    <w:rsid w:val="00C765E0"/>
    <w:rsid w:val="00C76AC7"/>
    <w:rsid w:val="00C76AD8"/>
    <w:rsid w:val="00C76E35"/>
    <w:rsid w:val="00C76F4E"/>
    <w:rsid w:val="00C76F5B"/>
    <w:rsid w:val="00C7715A"/>
    <w:rsid w:val="00C77227"/>
    <w:rsid w:val="00C776CF"/>
    <w:rsid w:val="00C77B65"/>
    <w:rsid w:val="00C77C46"/>
    <w:rsid w:val="00C801BC"/>
    <w:rsid w:val="00C806DE"/>
    <w:rsid w:val="00C80BA8"/>
    <w:rsid w:val="00C810A8"/>
    <w:rsid w:val="00C81119"/>
    <w:rsid w:val="00C815E7"/>
    <w:rsid w:val="00C81AE5"/>
    <w:rsid w:val="00C81B37"/>
    <w:rsid w:val="00C8240A"/>
    <w:rsid w:val="00C824B2"/>
    <w:rsid w:val="00C827C7"/>
    <w:rsid w:val="00C828B0"/>
    <w:rsid w:val="00C82C1E"/>
    <w:rsid w:val="00C82F7F"/>
    <w:rsid w:val="00C83068"/>
    <w:rsid w:val="00C83DD2"/>
    <w:rsid w:val="00C8442D"/>
    <w:rsid w:val="00C848B7"/>
    <w:rsid w:val="00C84B49"/>
    <w:rsid w:val="00C855A1"/>
    <w:rsid w:val="00C856CF"/>
    <w:rsid w:val="00C85DC3"/>
    <w:rsid w:val="00C85F6F"/>
    <w:rsid w:val="00C86065"/>
    <w:rsid w:val="00C865DF"/>
    <w:rsid w:val="00C8670A"/>
    <w:rsid w:val="00C86A78"/>
    <w:rsid w:val="00C86B7C"/>
    <w:rsid w:val="00C86BB3"/>
    <w:rsid w:val="00C86DCB"/>
    <w:rsid w:val="00C86E46"/>
    <w:rsid w:val="00C87710"/>
    <w:rsid w:val="00C87E82"/>
    <w:rsid w:val="00C87EBE"/>
    <w:rsid w:val="00C9042B"/>
    <w:rsid w:val="00C90473"/>
    <w:rsid w:val="00C908B3"/>
    <w:rsid w:val="00C912B1"/>
    <w:rsid w:val="00C91798"/>
    <w:rsid w:val="00C91882"/>
    <w:rsid w:val="00C91FE2"/>
    <w:rsid w:val="00C92033"/>
    <w:rsid w:val="00C92058"/>
    <w:rsid w:val="00C92385"/>
    <w:rsid w:val="00C9248D"/>
    <w:rsid w:val="00C926A3"/>
    <w:rsid w:val="00C92A55"/>
    <w:rsid w:val="00C93066"/>
    <w:rsid w:val="00C93275"/>
    <w:rsid w:val="00C93496"/>
    <w:rsid w:val="00C934EB"/>
    <w:rsid w:val="00C93825"/>
    <w:rsid w:val="00C93A0A"/>
    <w:rsid w:val="00C941B6"/>
    <w:rsid w:val="00C9432B"/>
    <w:rsid w:val="00C945CE"/>
    <w:rsid w:val="00C948B9"/>
    <w:rsid w:val="00C94988"/>
    <w:rsid w:val="00C94B28"/>
    <w:rsid w:val="00C94E3D"/>
    <w:rsid w:val="00C950A1"/>
    <w:rsid w:val="00C952A6"/>
    <w:rsid w:val="00C95768"/>
    <w:rsid w:val="00C9641A"/>
    <w:rsid w:val="00C96506"/>
    <w:rsid w:val="00C96670"/>
    <w:rsid w:val="00C968AE"/>
    <w:rsid w:val="00C96E7E"/>
    <w:rsid w:val="00C97028"/>
    <w:rsid w:val="00C970C1"/>
    <w:rsid w:val="00C97584"/>
    <w:rsid w:val="00C97794"/>
    <w:rsid w:val="00C97CF6"/>
    <w:rsid w:val="00C97E12"/>
    <w:rsid w:val="00CA024E"/>
    <w:rsid w:val="00CA03BD"/>
    <w:rsid w:val="00CA098E"/>
    <w:rsid w:val="00CA0EE4"/>
    <w:rsid w:val="00CA0F10"/>
    <w:rsid w:val="00CA1CD0"/>
    <w:rsid w:val="00CA1E2F"/>
    <w:rsid w:val="00CA2110"/>
    <w:rsid w:val="00CA2891"/>
    <w:rsid w:val="00CA2C81"/>
    <w:rsid w:val="00CA3102"/>
    <w:rsid w:val="00CA3738"/>
    <w:rsid w:val="00CA3876"/>
    <w:rsid w:val="00CA3C46"/>
    <w:rsid w:val="00CA3F89"/>
    <w:rsid w:val="00CA42FC"/>
    <w:rsid w:val="00CA4448"/>
    <w:rsid w:val="00CA46AC"/>
    <w:rsid w:val="00CA4BF9"/>
    <w:rsid w:val="00CA4EE5"/>
    <w:rsid w:val="00CA55FA"/>
    <w:rsid w:val="00CA58F3"/>
    <w:rsid w:val="00CA5DFD"/>
    <w:rsid w:val="00CA635B"/>
    <w:rsid w:val="00CA64F1"/>
    <w:rsid w:val="00CA678F"/>
    <w:rsid w:val="00CA6AFF"/>
    <w:rsid w:val="00CA6C9A"/>
    <w:rsid w:val="00CA7087"/>
    <w:rsid w:val="00CA76E7"/>
    <w:rsid w:val="00CA7C4D"/>
    <w:rsid w:val="00CB01FB"/>
    <w:rsid w:val="00CB0392"/>
    <w:rsid w:val="00CB07AC"/>
    <w:rsid w:val="00CB096E"/>
    <w:rsid w:val="00CB18A4"/>
    <w:rsid w:val="00CB1C8C"/>
    <w:rsid w:val="00CB2993"/>
    <w:rsid w:val="00CB2AA6"/>
    <w:rsid w:val="00CB2B6F"/>
    <w:rsid w:val="00CB2D29"/>
    <w:rsid w:val="00CB2D3E"/>
    <w:rsid w:val="00CB2FCC"/>
    <w:rsid w:val="00CB3119"/>
    <w:rsid w:val="00CB3905"/>
    <w:rsid w:val="00CB39BC"/>
    <w:rsid w:val="00CB3ADF"/>
    <w:rsid w:val="00CB3B43"/>
    <w:rsid w:val="00CB3D0C"/>
    <w:rsid w:val="00CB3E51"/>
    <w:rsid w:val="00CB419F"/>
    <w:rsid w:val="00CB42A9"/>
    <w:rsid w:val="00CB457A"/>
    <w:rsid w:val="00CB4B4F"/>
    <w:rsid w:val="00CB4C84"/>
    <w:rsid w:val="00CB5148"/>
    <w:rsid w:val="00CB569C"/>
    <w:rsid w:val="00CB65B1"/>
    <w:rsid w:val="00CB6787"/>
    <w:rsid w:val="00CB6833"/>
    <w:rsid w:val="00CB68C7"/>
    <w:rsid w:val="00CB690C"/>
    <w:rsid w:val="00CB6974"/>
    <w:rsid w:val="00CB73DA"/>
    <w:rsid w:val="00CB78DE"/>
    <w:rsid w:val="00CB7CBA"/>
    <w:rsid w:val="00CB7CD4"/>
    <w:rsid w:val="00CB7D21"/>
    <w:rsid w:val="00CB7DEB"/>
    <w:rsid w:val="00CC00D5"/>
    <w:rsid w:val="00CC018F"/>
    <w:rsid w:val="00CC04CC"/>
    <w:rsid w:val="00CC08D8"/>
    <w:rsid w:val="00CC10EF"/>
    <w:rsid w:val="00CC1176"/>
    <w:rsid w:val="00CC1299"/>
    <w:rsid w:val="00CC16A7"/>
    <w:rsid w:val="00CC1B32"/>
    <w:rsid w:val="00CC1F59"/>
    <w:rsid w:val="00CC22ED"/>
    <w:rsid w:val="00CC22FC"/>
    <w:rsid w:val="00CC2941"/>
    <w:rsid w:val="00CC29B9"/>
    <w:rsid w:val="00CC2D4F"/>
    <w:rsid w:val="00CC2FB5"/>
    <w:rsid w:val="00CC3654"/>
    <w:rsid w:val="00CC3851"/>
    <w:rsid w:val="00CC426A"/>
    <w:rsid w:val="00CC432A"/>
    <w:rsid w:val="00CC4F30"/>
    <w:rsid w:val="00CC509D"/>
    <w:rsid w:val="00CC5169"/>
    <w:rsid w:val="00CC5247"/>
    <w:rsid w:val="00CC5973"/>
    <w:rsid w:val="00CC5C04"/>
    <w:rsid w:val="00CC5C41"/>
    <w:rsid w:val="00CC5CFE"/>
    <w:rsid w:val="00CC5DE4"/>
    <w:rsid w:val="00CC6891"/>
    <w:rsid w:val="00CC6EB7"/>
    <w:rsid w:val="00CC6F31"/>
    <w:rsid w:val="00CC7572"/>
    <w:rsid w:val="00CC75D4"/>
    <w:rsid w:val="00CC7D53"/>
    <w:rsid w:val="00CD055D"/>
    <w:rsid w:val="00CD0A5F"/>
    <w:rsid w:val="00CD0D94"/>
    <w:rsid w:val="00CD0FB1"/>
    <w:rsid w:val="00CD107E"/>
    <w:rsid w:val="00CD1225"/>
    <w:rsid w:val="00CD13A1"/>
    <w:rsid w:val="00CD1545"/>
    <w:rsid w:val="00CD16E1"/>
    <w:rsid w:val="00CD18C0"/>
    <w:rsid w:val="00CD1E53"/>
    <w:rsid w:val="00CD2736"/>
    <w:rsid w:val="00CD2B88"/>
    <w:rsid w:val="00CD2C74"/>
    <w:rsid w:val="00CD32A7"/>
    <w:rsid w:val="00CD3B4E"/>
    <w:rsid w:val="00CD3C27"/>
    <w:rsid w:val="00CD3CD3"/>
    <w:rsid w:val="00CD43D3"/>
    <w:rsid w:val="00CD5119"/>
    <w:rsid w:val="00CD5209"/>
    <w:rsid w:val="00CD56D8"/>
    <w:rsid w:val="00CD58EA"/>
    <w:rsid w:val="00CD6209"/>
    <w:rsid w:val="00CD6230"/>
    <w:rsid w:val="00CD647A"/>
    <w:rsid w:val="00CD6619"/>
    <w:rsid w:val="00CD6A58"/>
    <w:rsid w:val="00CD7B3E"/>
    <w:rsid w:val="00CE02DB"/>
    <w:rsid w:val="00CE0364"/>
    <w:rsid w:val="00CE0603"/>
    <w:rsid w:val="00CE06CD"/>
    <w:rsid w:val="00CE0928"/>
    <w:rsid w:val="00CE0964"/>
    <w:rsid w:val="00CE0B55"/>
    <w:rsid w:val="00CE1378"/>
    <w:rsid w:val="00CE1442"/>
    <w:rsid w:val="00CE18C0"/>
    <w:rsid w:val="00CE21E0"/>
    <w:rsid w:val="00CE2651"/>
    <w:rsid w:val="00CE2850"/>
    <w:rsid w:val="00CE294D"/>
    <w:rsid w:val="00CE2C73"/>
    <w:rsid w:val="00CE32AD"/>
    <w:rsid w:val="00CE3C15"/>
    <w:rsid w:val="00CE445B"/>
    <w:rsid w:val="00CE44D0"/>
    <w:rsid w:val="00CE45D7"/>
    <w:rsid w:val="00CE47C2"/>
    <w:rsid w:val="00CE4C3D"/>
    <w:rsid w:val="00CE4D63"/>
    <w:rsid w:val="00CE5362"/>
    <w:rsid w:val="00CE5CD3"/>
    <w:rsid w:val="00CE6708"/>
    <w:rsid w:val="00CE6789"/>
    <w:rsid w:val="00CE67C5"/>
    <w:rsid w:val="00CE6803"/>
    <w:rsid w:val="00CE6968"/>
    <w:rsid w:val="00CE6A0B"/>
    <w:rsid w:val="00CE70E8"/>
    <w:rsid w:val="00CE7C2D"/>
    <w:rsid w:val="00CE7CD0"/>
    <w:rsid w:val="00CE7D71"/>
    <w:rsid w:val="00CE7D8A"/>
    <w:rsid w:val="00CE7EFC"/>
    <w:rsid w:val="00CF022D"/>
    <w:rsid w:val="00CF08E9"/>
    <w:rsid w:val="00CF0ED6"/>
    <w:rsid w:val="00CF13F1"/>
    <w:rsid w:val="00CF1907"/>
    <w:rsid w:val="00CF2419"/>
    <w:rsid w:val="00CF2799"/>
    <w:rsid w:val="00CF2876"/>
    <w:rsid w:val="00CF2965"/>
    <w:rsid w:val="00CF3281"/>
    <w:rsid w:val="00CF3478"/>
    <w:rsid w:val="00CF34FB"/>
    <w:rsid w:val="00CF3A96"/>
    <w:rsid w:val="00CF3BC7"/>
    <w:rsid w:val="00CF3E24"/>
    <w:rsid w:val="00CF404F"/>
    <w:rsid w:val="00CF4539"/>
    <w:rsid w:val="00CF4C8A"/>
    <w:rsid w:val="00CF4EDE"/>
    <w:rsid w:val="00CF5079"/>
    <w:rsid w:val="00CF56D0"/>
    <w:rsid w:val="00CF5A53"/>
    <w:rsid w:val="00CF5FAA"/>
    <w:rsid w:val="00CF6433"/>
    <w:rsid w:val="00CF6591"/>
    <w:rsid w:val="00CF680E"/>
    <w:rsid w:val="00CF6945"/>
    <w:rsid w:val="00CF6A0D"/>
    <w:rsid w:val="00CF762D"/>
    <w:rsid w:val="00CF7B1B"/>
    <w:rsid w:val="00CF7F19"/>
    <w:rsid w:val="00D003DF"/>
    <w:rsid w:val="00D007C3"/>
    <w:rsid w:val="00D00975"/>
    <w:rsid w:val="00D00A66"/>
    <w:rsid w:val="00D00B2A"/>
    <w:rsid w:val="00D00C8C"/>
    <w:rsid w:val="00D01074"/>
    <w:rsid w:val="00D01436"/>
    <w:rsid w:val="00D02276"/>
    <w:rsid w:val="00D02685"/>
    <w:rsid w:val="00D028B5"/>
    <w:rsid w:val="00D02BF9"/>
    <w:rsid w:val="00D02FD2"/>
    <w:rsid w:val="00D03076"/>
    <w:rsid w:val="00D037EC"/>
    <w:rsid w:val="00D03BA5"/>
    <w:rsid w:val="00D03FF5"/>
    <w:rsid w:val="00D040AE"/>
    <w:rsid w:val="00D040BD"/>
    <w:rsid w:val="00D041C6"/>
    <w:rsid w:val="00D04876"/>
    <w:rsid w:val="00D04965"/>
    <w:rsid w:val="00D04CE6"/>
    <w:rsid w:val="00D04DD5"/>
    <w:rsid w:val="00D05609"/>
    <w:rsid w:val="00D05892"/>
    <w:rsid w:val="00D05999"/>
    <w:rsid w:val="00D05A72"/>
    <w:rsid w:val="00D05B8F"/>
    <w:rsid w:val="00D05ECC"/>
    <w:rsid w:val="00D05F31"/>
    <w:rsid w:val="00D06564"/>
    <w:rsid w:val="00D06952"/>
    <w:rsid w:val="00D06A3B"/>
    <w:rsid w:val="00D06A9B"/>
    <w:rsid w:val="00D06F73"/>
    <w:rsid w:val="00D07907"/>
    <w:rsid w:val="00D07D00"/>
    <w:rsid w:val="00D100DF"/>
    <w:rsid w:val="00D1012B"/>
    <w:rsid w:val="00D10918"/>
    <w:rsid w:val="00D10C6D"/>
    <w:rsid w:val="00D113B1"/>
    <w:rsid w:val="00D114E9"/>
    <w:rsid w:val="00D11637"/>
    <w:rsid w:val="00D123AD"/>
    <w:rsid w:val="00D125DA"/>
    <w:rsid w:val="00D12628"/>
    <w:rsid w:val="00D12EAB"/>
    <w:rsid w:val="00D136DB"/>
    <w:rsid w:val="00D137BA"/>
    <w:rsid w:val="00D13F5F"/>
    <w:rsid w:val="00D14147"/>
    <w:rsid w:val="00D149AC"/>
    <w:rsid w:val="00D15682"/>
    <w:rsid w:val="00D157CE"/>
    <w:rsid w:val="00D158DC"/>
    <w:rsid w:val="00D15DAE"/>
    <w:rsid w:val="00D160EB"/>
    <w:rsid w:val="00D1622A"/>
    <w:rsid w:val="00D16831"/>
    <w:rsid w:val="00D1683C"/>
    <w:rsid w:val="00D16A49"/>
    <w:rsid w:val="00D16A99"/>
    <w:rsid w:val="00D16AE2"/>
    <w:rsid w:val="00D16C24"/>
    <w:rsid w:val="00D170A4"/>
    <w:rsid w:val="00D17205"/>
    <w:rsid w:val="00D17236"/>
    <w:rsid w:val="00D17352"/>
    <w:rsid w:val="00D1739A"/>
    <w:rsid w:val="00D17809"/>
    <w:rsid w:val="00D17823"/>
    <w:rsid w:val="00D17839"/>
    <w:rsid w:val="00D17A4D"/>
    <w:rsid w:val="00D17CAB"/>
    <w:rsid w:val="00D17F16"/>
    <w:rsid w:val="00D20C53"/>
    <w:rsid w:val="00D20D99"/>
    <w:rsid w:val="00D20FDE"/>
    <w:rsid w:val="00D2106C"/>
    <w:rsid w:val="00D21166"/>
    <w:rsid w:val="00D21181"/>
    <w:rsid w:val="00D21314"/>
    <w:rsid w:val="00D2135F"/>
    <w:rsid w:val="00D21655"/>
    <w:rsid w:val="00D21E76"/>
    <w:rsid w:val="00D22401"/>
    <w:rsid w:val="00D22AF6"/>
    <w:rsid w:val="00D22C06"/>
    <w:rsid w:val="00D22E13"/>
    <w:rsid w:val="00D233D7"/>
    <w:rsid w:val="00D23417"/>
    <w:rsid w:val="00D23465"/>
    <w:rsid w:val="00D234F8"/>
    <w:rsid w:val="00D237E2"/>
    <w:rsid w:val="00D23F45"/>
    <w:rsid w:val="00D246FC"/>
    <w:rsid w:val="00D24BC2"/>
    <w:rsid w:val="00D24CBF"/>
    <w:rsid w:val="00D24E1D"/>
    <w:rsid w:val="00D254ED"/>
    <w:rsid w:val="00D2562D"/>
    <w:rsid w:val="00D2578B"/>
    <w:rsid w:val="00D25ACA"/>
    <w:rsid w:val="00D25B43"/>
    <w:rsid w:val="00D25BA9"/>
    <w:rsid w:val="00D260EC"/>
    <w:rsid w:val="00D267B7"/>
    <w:rsid w:val="00D27161"/>
    <w:rsid w:val="00D27904"/>
    <w:rsid w:val="00D27969"/>
    <w:rsid w:val="00D27DD0"/>
    <w:rsid w:val="00D3017B"/>
    <w:rsid w:val="00D303C0"/>
    <w:rsid w:val="00D3063C"/>
    <w:rsid w:val="00D306F7"/>
    <w:rsid w:val="00D31245"/>
    <w:rsid w:val="00D31E5C"/>
    <w:rsid w:val="00D31FAD"/>
    <w:rsid w:val="00D32045"/>
    <w:rsid w:val="00D32317"/>
    <w:rsid w:val="00D32757"/>
    <w:rsid w:val="00D32909"/>
    <w:rsid w:val="00D32B80"/>
    <w:rsid w:val="00D32C51"/>
    <w:rsid w:val="00D32DA8"/>
    <w:rsid w:val="00D32E2E"/>
    <w:rsid w:val="00D32EED"/>
    <w:rsid w:val="00D330C8"/>
    <w:rsid w:val="00D331D9"/>
    <w:rsid w:val="00D33598"/>
    <w:rsid w:val="00D3367E"/>
    <w:rsid w:val="00D33900"/>
    <w:rsid w:val="00D33C25"/>
    <w:rsid w:val="00D33F6E"/>
    <w:rsid w:val="00D33FFD"/>
    <w:rsid w:val="00D340BA"/>
    <w:rsid w:val="00D34286"/>
    <w:rsid w:val="00D34342"/>
    <w:rsid w:val="00D344DD"/>
    <w:rsid w:val="00D34533"/>
    <w:rsid w:val="00D3489B"/>
    <w:rsid w:val="00D34E1E"/>
    <w:rsid w:val="00D35307"/>
    <w:rsid w:val="00D35D05"/>
    <w:rsid w:val="00D35E1B"/>
    <w:rsid w:val="00D35E22"/>
    <w:rsid w:val="00D3641E"/>
    <w:rsid w:val="00D36782"/>
    <w:rsid w:val="00D36935"/>
    <w:rsid w:val="00D369F5"/>
    <w:rsid w:val="00D37193"/>
    <w:rsid w:val="00D3752C"/>
    <w:rsid w:val="00D37C4C"/>
    <w:rsid w:val="00D37ED9"/>
    <w:rsid w:val="00D40F6B"/>
    <w:rsid w:val="00D4108C"/>
    <w:rsid w:val="00D412F0"/>
    <w:rsid w:val="00D4132C"/>
    <w:rsid w:val="00D41394"/>
    <w:rsid w:val="00D41B7A"/>
    <w:rsid w:val="00D42304"/>
    <w:rsid w:val="00D423D3"/>
    <w:rsid w:val="00D4268E"/>
    <w:rsid w:val="00D42D11"/>
    <w:rsid w:val="00D42DB8"/>
    <w:rsid w:val="00D42DC4"/>
    <w:rsid w:val="00D4301F"/>
    <w:rsid w:val="00D43127"/>
    <w:rsid w:val="00D4382B"/>
    <w:rsid w:val="00D4391A"/>
    <w:rsid w:val="00D43BF4"/>
    <w:rsid w:val="00D43C76"/>
    <w:rsid w:val="00D4403B"/>
    <w:rsid w:val="00D44041"/>
    <w:rsid w:val="00D4443A"/>
    <w:rsid w:val="00D444AB"/>
    <w:rsid w:val="00D444F9"/>
    <w:rsid w:val="00D44A3F"/>
    <w:rsid w:val="00D44FD6"/>
    <w:rsid w:val="00D45F5D"/>
    <w:rsid w:val="00D4631C"/>
    <w:rsid w:val="00D4668F"/>
    <w:rsid w:val="00D467A9"/>
    <w:rsid w:val="00D46B50"/>
    <w:rsid w:val="00D46BFD"/>
    <w:rsid w:val="00D46C01"/>
    <w:rsid w:val="00D46C3C"/>
    <w:rsid w:val="00D47089"/>
    <w:rsid w:val="00D470A8"/>
    <w:rsid w:val="00D475B6"/>
    <w:rsid w:val="00D4763D"/>
    <w:rsid w:val="00D500F4"/>
    <w:rsid w:val="00D502AC"/>
    <w:rsid w:val="00D50634"/>
    <w:rsid w:val="00D506FB"/>
    <w:rsid w:val="00D50CD2"/>
    <w:rsid w:val="00D50E1E"/>
    <w:rsid w:val="00D5162F"/>
    <w:rsid w:val="00D518B6"/>
    <w:rsid w:val="00D51B2F"/>
    <w:rsid w:val="00D51D30"/>
    <w:rsid w:val="00D521CA"/>
    <w:rsid w:val="00D52603"/>
    <w:rsid w:val="00D527E1"/>
    <w:rsid w:val="00D52998"/>
    <w:rsid w:val="00D52F47"/>
    <w:rsid w:val="00D53145"/>
    <w:rsid w:val="00D534C9"/>
    <w:rsid w:val="00D53569"/>
    <w:rsid w:val="00D53757"/>
    <w:rsid w:val="00D539D7"/>
    <w:rsid w:val="00D53D6B"/>
    <w:rsid w:val="00D5459A"/>
    <w:rsid w:val="00D5472C"/>
    <w:rsid w:val="00D55033"/>
    <w:rsid w:val="00D55431"/>
    <w:rsid w:val="00D55B26"/>
    <w:rsid w:val="00D55FAE"/>
    <w:rsid w:val="00D5623B"/>
    <w:rsid w:val="00D56281"/>
    <w:rsid w:val="00D56AE9"/>
    <w:rsid w:val="00D56D0A"/>
    <w:rsid w:val="00D5782C"/>
    <w:rsid w:val="00D57A0D"/>
    <w:rsid w:val="00D57BD2"/>
    <w:rsid w:val="00D57BE7"/>
    <w:rsid w:val="00D57FCA"/>
    <w:rsid w:val="00D6023F"/>
    <w:rsid w:val="00D60AC0"/>
    <w:rsid w:val="00D60E46"/>
    <w:rsid w:val="00D60E6F"/>
    <w:rsid w:val="00D61432"/>
    <w:rsid w:val="00D615C2"/>
    <w:rsid w:val="00D61F1A"/>
    <w:rsid w:val="00D620CE"/>
    <w:rsid w:val="00D625E4"/>
    <w:rsid w:val="00D6277E"/>
    <w:rsid w:val="00D627C6"/>
    <w:rsid w:val="00D62B2E"/>
    <w:rsid w:val="00D62DFF"/>
    <w:rsid w:val="00D6332B"/>
    <w:rsid w:val="00D633C5"/>
    <w:rsid w:val="00D6368E"/>
    <w:rsid w:val="00D637E2"/>
    <w:rsid w:val="00D6393F"/>
    <w:rsid w:val="00D63AF2"/>
    <w:rsid w:val="00D63C5D"/>
    <w:rsid w:val="00D63CD1"/>
    <w:rsid w:val="00D63D7D"/>
    <w:rsid w:val="00D63DF0"/>
    <w:rsid w:val="00D64454"/>
    <w:rsid w:val="00D649BA"/>
    <w:rsid w:val="00D650AB"/>
    <w:rsid w:val="00D65296"/>
    <w:rsid w:val="00D653E3"/>
    <w:rsid w:val="00D65A84"/>
    <w:rsid w:val="00D65F37"/>
    <w:rsid w:val="00D660ED"/>
    <w:rsid w:val="00D661A4"/>
    <w:rsid w:val="00D665CB"/>
    <w:rsid w:val="00D66A2A"/>
    <w:rsid w:val="00D673C3"/>
    <w:rsid w:val="00D6755C"/>
    <w:rsid w:val="00D701F3"/>
    <w:rsid w:val="00D7051D"/>
    <w:rsid w:val="00D70923"/>
    <w:rsid w:val="00D70E37"/>
    <w:rsid w:val="00D718DE"/>
    <w:rsid w:val="00D71C6E"/>
    <w:rsid w:val="00D71F3F"/>
    <w:rsid w:val="00D721A9"/>
    <w:rsid w:val="00D72CD6"/>
    <w:rsid w:val="00D72E7C"/>
    <w:rsid w:val="00D72FF2"/>
    <w:rsid w:val="00D73152"/>
    <w:rsid w:val="00D73B4B"/>
    <w:rsid w:val="00D73BE0"/>
    <w:rsid w:val="00D75136"/>
    <w:rsid w:val="00D75479"/>
    <w:rsid w:val="00D75675"/>
    <w:rsid w:val="00D75F48"/>
    <w:rsid w:val="00D75F9C"/>
    <w:rsid w:val="00D76B00"/>
    <w:rsid w:val="00D76CCC"/>
    <w:rsid w:val="00D77061"/>
    <w:rsid w:val="00D77297"/>
    <w:rsid w:val="00D77410"/>
    <w:rsid w:val="00D7775B"/>
    <w:rsid w:val="00D77962"/>
    <w:rsid w:val="00D77B06"/>
    <w:rsid w:val="00D804B1"/>
    <w:rsid w:val="00D80AFB"/>
    <w:rsid w:val="00D80FC4"/>
    <w:rsid w:val="00D81484"/>
    <w:rsid w:val="00D8279C"/>
    <w:rsid w:val="00D82C43"/>
    <w:rsid w:val="00D838AF"/>
    <w:rsid w:val="00D83AF8"/>
    <w:rsid w:val="00D83F2E"/>
    <w:rsid w:val="00D83F4D"/>
    <w:rsid w:val="00D845C9"/>
    <w:rsid w:val="00D847C1"/>
    <w:rsid w:val="00D84A5E"/>
    <w:rsid w:val="00D84AC8"/>
    <w:rsid w:val="00D84F54"/>
    <w:rsid w:val="00D84FCA"/>
    <w:rsid w:val="00D851B1"/>
    <w:rsid w:val="00D853EB"/>
    <w:rsid w:val="00D855C2"/>
    <w:rsid w:val="00D85615"/>
    <w:rsid w:val="00D85DDB"/>
    <w:rsid w:val="00D85E21"/>
    <w:rsid w:val="00D864AD"/>
    <w:rsid w:val="00D86DF5"/>
    <w:rsid w:val="00D870EA"/>
    <w:rsid w:val="00D871A4"/>
    <w:rsid w:val="00D87470"/>
    <w:rsid w:val="00D87492"/>
    <w:rsid w:val="00D87F85"/>
    <w:rsid w:val="00D87FA0"/>
    <w:rsid w:val="00D90C3D"/>
    <w:rsid w:val="00D90C8F"/>
    <w:rsid w:val="00D90FB9"/>
    <w:rsid w:val="00D91083"/>
    <w:rsid w:val="00D916C7"/>
    <w:rsid w:val="00D9188B"/>
    <w:rsid w:val="00D91CDB"/>
    <w:rsid w:val="00D91D8A"/>
    <w:rsid w:val="00D91ED1"/>
    <w:rsid w:val="00D91FC9"/>
    <w:rsid w:val="00D92779"/>
    <w:rsid w:val="00D92F27"/>
    <w:rsid w:val="00D932E1"/>
    <w:rsid w:val="00D93326"/>
    <w:rsid w:val="00D93501"/>
    <w:rsid w:val="00D9372C"/>
    <w:rsid w:val="00D93FFB"/>
    <w:rsid w:val="00D941B8"/>
    <w:rsid w:val="00D9441F"/>
    <w:rsid w:val="00D945ED"/>
    <w:rsid w:val="00D947EF"/>
    <w:rsid w:val="00D94ECC"/>
    <w:rsid w:val="00D95331"/>
    <w:rsid w:val="00D95447"/>
    <w:rsid w:val="00D95591"/>
    <w:rsid w:val="00D95A35"/>
    <w:rsid w:val="00D95D25"/>
    <w:rsid w:val="00D96971"/>
    <w:rsid w:val="00D96C8A"/>
    <w:rsid w:val="00D96DA8"/>
    <w:rsid w:val="00D96F9B"/>
    <w:rsid w:val="00D97112"/>
    <w:rsid w:val="00D971B3"/>
    <w:rsid w:val="00D973F3"/>
    <w:rsid w:val="00D975EB"/>
    <w:rsid w:val="00D976A2"/>
    <w:rsid w:val="00D97CAB"/>
    <w:rsid w:val="00DA0959"/>
    <w:rsid w:val="00DA0F97"/>
    <w:rsid w:val="00DA137C"/>
    <w:rsid w:val="00DA138C"/>
    <w:rsid w:val="00DA1472"/>
    <w:rsid w:val="00DA17BF"/>
    <w:rsid w:val="00DA1D28"/>
    <w:rsid w:val="00DA20AE"/>
    <w:rsid w:val="00DA2F86"/>
    <w:rsid w:val="00DA32D1"/>
    <w:rsid w:val="00DA344B"/>
    <w:rsid w:val="00DA37E8"/>
    <w:rsid w:val="00DA38FF"/>
    <w:rsid w:val="00DA3A95"/>
    <w:rsid w:val="00DA3B56"/>
    <w:rsid w:val="00DA3BBF"/>
    <w:rsid w:val="00DA3F2D"/>
    <w:rsid w:val="00DA40CB"/>
    <w:rsid w:val="00DA415E"/>
    <w:rsid w:val="00DA4336"/>
    <w:rsid w:val="00DA45A9"/>
    <w:rsid w:val="00DA4B55"/>
    <w:rsid w:val="00DA51EB"/>
    <w:rsid w:val="00DA5349"/>
    <w:rsid w:val="00DA58A7"/>
    <w:rsid w:val="00DA5BC1"/>
    <w:rsid w:val="00DA60FE"/>
    <w:rsid w:val="00DA62E0"/>
    <w:rsid w:val="00DA63A0"/>
    <w:rsid w:val="00DA63EB"/>
    <w:rsid w:val="00DA6595"/>
    <w:rsid w:val="00DA6D2C"/>
    <w:rsid w:val="00DA6DE7"/>
    <w:rsid w:val="00DA6E38"/>
    <w:rsid w:val="00DA7302"/>
    <w:rsid w:val="00DA737B"/>
    <w:rsid w:val="00DA75F5"/>
    <w:rsid w:val="00DA7E8C"/>
    <w:rsid w:val="00DB010B"/>
    <w:rsid w:val="00DB0509"/>
    <w:rsid w:val="00DB0688"/>
    <w:rsid w:val="00DB08C1"/>
    <w:rsid w:val="00DB0E95"/>
    <w:rsid w:val="00DB127B"/>
    <w:rsid w:val="00DB1887"/>
    <w:rsid w:val="00DB20C9"/>
    <w:rsid w:val="00DB217A"/>
    <w:rsid w:val="00DB2307"/>
    <w:rsid w:val="00DB2CAE"/>
    <w:rsid w:val="00DB3250"/>
    <w:rsid w:val="00DB32A4"/>
    <w:rsid w:val="00DB3453"/>
    <w:rsid w:val="00DB355F"/>
    <w:rsid w:val="00DB36F7"/>
    <w:rsid w:val="00DB37F1"/>
    <w:rsid w:val="00DB3AF0"/>
    <w:rsid w:val="00DB3DCF"/>
    <w:rsid w:val="00DB489B"/>
    <w:rsid w:val="00DB4DA9"/>
    <w:rsid w:val="00DB4F1C"/>
    <w:rsid w:val="00DB5010"/>
    <w:rsid w:val="00DB5AA6"/>
    <w:rsid w:val="00DB5BEA"/>
    <w:rsid w:val="00DB5DA8"/>
    <w:rsid w:val="00DB6133"/>
    <w:rsid w:val="00DB6989"/>
    <w:rsid w:val="00DB6AA0"/>
    <w:rsid w:val="00DB6DA1"/>
    <w:rsid w:val="00DB70DA"/>
    <w:rsid w:val="00DB71AC"/>
    <w:rsid w:val="00DB71D5"/>
    <w:rsid w:val="00DB781A"/>
    <w:rsid w:val="00DB7BB1"/>
    <w:rsid w:val="00DB7C7E"/>
    <w:rsid w:val="00DB7D1C"/>
    <w:rsid w:val="00DB7EAA"/>
    <w:rsid w:val="00DB7FF8"/>
    <w:rsid w:val="00DC0235"/>
    <w:rsid w:val="00DC0910"/>
    <w:rsid w:val="00DC0DCE"/>
    <w:rsid w:val="00DC12F6"/>
    <w:rsid w:val="00DC14DE"/>
    <w:rsid w:val="00DC1671"/>
    <w:rsid w:val="00DC1674"/>
    <w:rsid w:val="00DC1942"/>
    <w:rsid w:val="00DC1B40"/>
    <w:rsid w:val="00DC1D64"/>
    <w:rsid w:val="00DC1DC4"/>
    <w:rsid w:val="00DC1FF5"/>
    <w:rsid w:val="00DC29FD"/>
    <w:rsid w:val="00DC2A72"/>
    <w:rsid w:val="00DC2B72"/>
    <w:rsid w:val="00DC333A"/>
    <w:rsid w:val="00DC33DE"/>
    <w:rsid w:val="00DC3606"/>
    <w:rsid w:val="00DC365B"/>
    <w:rsid w:val="00DC3879"/>
    <w:rsid w:val="00DC39BD"/>
    <w:rsid w:val="00DC4186"/>
    <w:rsid w:val="00DC4333"/>
    <w:rsid w:val="00DC4437"/>
    <w:rsid w:val="00DC44BF"/>
    <w:rsid w:val="00DC47D9"/>
    <w:rsid w:val="00DC4C2F"/>
    <w:rsid w:val="00DC4C74"/>
    <w:rsid w:val="00DC4E62"/>
    <w:rsid w:val="00DC5436"/>
    <w:rsid w:val="00DC59BE"/>
    <w:rsid w:val="00DC5AF4"/>
    <w:rsid w:val="00DC5D3E"/>
    <w:rsid w:val="00DC6087"/>
    <w:rsid w:val="00DC62F4"/>
    <w:rsid w:val="00DC7713"/>
    <w:rsid w:val="00DC7A46"/>
    <w:rsid w:val="00DC7BEC"/>
    <w:rsid w:val="00DC7F1B"/>
    <w:rsid w:val="00DC7F72"/>
    <w:rsid w:val="00DD00AF"/>
    <w:rsid w:val="00DD0374"/>
    <w:rsid w:val="00DD0658"/>
    <w:rsid w:val="00DD06AA"/>
    <w:rsid w:val="00DD0B3B"/>
    <w:rsid w:val="00DD0BB1"/>
    <w:rsid w:val="00DD0CC7"/>
    <w:rsid w:val="00DD0CD9"/>
    <w:rsid w:val="00DD0D38"/>
    <w:rsid w:val="00DD0F6A"/>
    <w:rsid w:val="00DD0FDE"/>
    <w:rsid w:val="00DD13E0"/>
    <w:rsid w:val="00DD140B"/>
    <w:rsid w:val="00DD1578"/>
    <w:rsid w:val="00DD1845"/>
    <w:rsid w:val="00DD1966"/>
    <w:rsid w:val="00DD2106"/>
    <w:rsid w:val="00DD2723"/>
    <w:rsid w:val="00DD2D71"/>
    <w:rsid w:val="00DD2FBE"/>
    <w:rsid w:val="00DD3039"/>
    <w:rsid w:val="00DD3251"/>
    <w:rsid w:val="00DD3804"/>
    <w:rsid w:val="00DD3EA9"/>
    <w:rsid w:val="00DD3F86"/>
    <w:rsid w:val="00DD4083"/>
    <w:rsid w:val="00DD40C6"/>
    <w:rsid w:val="00DD412E"/>
    <w:rsid w:val="00DD426E"/>
    <w:rsid w:val="00DD4303"/>
    <w:rsid w:val="00DD465F"/>
    <w:rsid w:val="00DD476D"/>
    <w:rsid w:val="00DD47A9"/>
    <w:rsid w:val="00DD4945"/>
    <w:rsid w:val="00DD49F8"/>
    <w:rsid w:val="00DD5202"/>
    <w:rsid w:val="00DD599C"/>
    <w:rsid w:val="00DD6281"/>
    <w:rsid w:val="00DD6729"/>
    <w:rsid w:val="00DD70C6"/>
    <w:rsid w:val="00DD7460"/>
    <w:rsid w:val="00DD7482"/>
    <w:rsid w:val="00DD77A5"/>
    <w:rsid w:val="00DD7AA9"/>
    <w:rsid w:val="00DD7D7D"/>
    <w:rsid w:val="00DD7FD6"/>
    <w:rsid w:val="00DD7FE2"/>
    <w:rsid w:val="00DE0300"/>
    <w:rsid w:val="00DE043E"/>
    <w:rsid w:val="00DE074B"/>
    <w:rsid w:val="00DE1013"/>
    <w:rsid w:val="00DE11BF"/>
    <w:rsid w:val="00DE1649"/>
    <w:rsid w:val="00DE1858"/>
    <w:rsid w:val="00DE1B3F"/>
    <w:rsid w:val="00DE20E0"/>
    <w:rsid w:val="00DE22A0"/>
    <w:rsid w:val="00DE266C"/>
    <w:rsid w:val="00DE275F"/>
    <w:rsid w:val="00DE292F"/>
    <w:rsid w:val="00DE2EB8"/>
    <w:rsid w:val="00DE2FBF"/>
    <w:rsid w:val="00DE424F"/>
    <w:rsid w:val="00DE42F7"/>
    <w:rsid w:val="00DE4417"/>
    <w:rsid w:val="00DE4D65"/>
    <w:rsid w:val="00DE63DF"/>
    <w:rsid w:val="00DE71DD"/>
    <w:rsid w:val="00DE72C2"/>
    <w:rsid w:val="00DE72F1"/>
    <w:rsid w:val="00DE7468"/>
    <w:rsid w:val="00DE75B1"/>
    <w:rsid w:val="00DE78D1"/>
    <w:rsid w:val="00DE7B95"/>
    <w:rsid w:val="00DF0120"/>
    <w:rsid w:val="00DF03BA"/>
    <w:rsid w:val="00DF05C1"/>
    <w:rsid w:val="00DF0B17"/>
    <w:rsid w:val="00DF0D10"/>
    <w:rsid w:val="00DF0E58"/>
    <w:rsid w:val="00DF0E7E"/>
    <w:rsid w:val="00DF0F62"/>
    <w:rsid w:val="00DF1237"/>
    <w:rsid w:val="00DF147F"/>
    <w:rsid w:val="00DF180B"/>
    <w:rsid w:val="00DF1836"/>
    <w:rsid w:val="00DF1844"/>
    <w:rsid w:val="00DF1930"/>
    <w:rsid w:val="00DF197A"/>
    <w:rsid w:val="00DF1AB9"/>
    <w:rsid w:val="00DF1C0A"/>
    <w:rsid w:val="00DF2674"/>
    <w:rsid w:val="00DF2922"/>
    <w:rsid w:val="00DF2BA5"/>
    <w:rsid w:val="00DF2C39"/>
    <w:rsid w:val="00DF2EDF"/>
    <w:rsid w:val="00DF2FDC"/>
    <w:rsid w:val="00DF31F4"/>
    <w:rsid w:val="00DF359A"/>
    <w:rsid w:val="00DF375C"/>
    <w:rsid w:val="00DF395E"/>
    <w:rsid w:val="00DF3DE2"/>
    <w:rsid w:val="00DF404C"/>
    <w:rsid w:val="00DF4238"/>
    <w:rsid w:val="00DF425C"/>
    <w:rsid w:val="00DF4525"/>
    <w:rsid w:val="00DF45B4"/>
    <w:rsid w:val="00DF4EA0"/>
    <w:rsid w:val="00DF53E0"/>
    <w:rsid w:val="00DF56C9"/>
    <w:rsid w:val="00DF59CD"/>
    <w:rsid w:val="00DF5B1B"/>
    <w:rsid w:val="00DF5D30"/>
    <w:rsid w:val="00DF6139"/>
    <w:rsid w:val="00DF62D3"/>
    <w:rsid w:val="00DF63DB"/>
    <w:rsid w:val="00DF6C24"/>
    <w:rsid w:val="00DF6D44"/>
    <w:rsid w:val="00DF7B6A"/>
    <w:rsid w:val="00DF7F48"/>
    <w:rsid w:val="00E00519"/>
    <w:rsid w:val="00E00876"/>
    <w:rsid w:val="00E00A24"/>
    <w:rsid w:val="00E00B4F"/>
    <w:rsid w:val="00E00C78"/>
    <w:rsid w:val="00E00DE5"/>
    <w:rsid w:val="00E00EAD"/>
    <w:rsid w:val="00E00ECA"/>
    <w:rsid w:val="00E013AF"/>
    <w:rsid w:val="00E019FB"/>
    <w:rsid w:val="00E01DE4"/>
    <w:rsid w:val="00E01F64"/>
    <w:rsid w:val="00E0210F"/>
    <w:rsid w:val="00E021EC"/>
    <w:rsid w:val="00E0244E"/>
    <w:rsid w:val="00E0291A"/>
    <w:rsid w:val="00E02FAB"/>
    <w:rsid w:val="00E0334A"/>
    <w:rsid w:val="00E037C4"/>
    <w:rsid w:val="00E03801"/>
    <w:rsid w:val="00E039C8"/>
    <w:rsid w:val="00E03B91"/>
    <w:rsid w:val="00E03C06"/>
    <w:rsid w:val="00E04142"/>
    <w:rsid w:val="00E04466"/>
    <w:rsid w:val="00E0478E"/>
    <w:rsid w:val="00E0495D"/>
    <w:rsid w:val="00E04D70"/>
    <w:rsid w:val="00E04F5B"/>
    <w:rsid w:val="00E05644"/>
    <w:rsid w:val="00E0576E"/>
    <w:rsid w:val="00E0580C"/>
    <w:rsid w:val="00E05A4D"/>
    <w:rsid w:val="00E05A55"/>
    <w:rsid w:val="00E05B93"/>
    <w:rsid w:val="00E06AA1"/>
    <w:rsid w:val="00E100F9"/>
    <w:rsid w:val="00E1011E"/>
    <w:rsid w:val="00E1024E"/>
    <w:rsid w:val="00E10ADA"/>
    <w:rsid w:val="00E10CE5"/>
    <w:rsid w:val="00E10E30"/>
    <w:rsid w:val="00E10F12"/>
    <w:rsid w:val="00E10F39"/>
    <w:rsid w:val="00E11384"/>
    <w:rsid w:val="00E1177D"/>
    <w:rsid w:val="00E1183D"/>
    <w:rsid w:val="00E11B75"/>
    <w:rsid w:val="00E12359"/>
    <w:rsid w:val="00E12476"/>
    <w:rsid w:val="00E124B0"/>
    <w:rsid w:val="00E12839"/>
    <w:rsid w:val="00E12898"/>
    <w:rsid w:val="00E13031"/>
    <w:rsid w:val="00E130E0"/>
    <w:rsid w:val="00E131B7"/>
    <w:rsid w:val="00E137D2"/>
    <w:rsid w:val="00E13B8A"/>
    <w:rsid w:val="00E1405E"/>
    <w:rsid w:val="00E142A8"/>
    <w:rsid w:val="00E143FC"/>
    <w:rsid w:val="00E14759"/>
    <w:rsid w:val="00E1481C"/>
    <w:rsid w:val="00E14B01"/>
    <w:rsid w:val="00E150E0"/>
    <w:rsid w:val="00E15576"/>
    <w:rsid w:val="00E1643B"/>
    <w:rsid w:val="00E16BF0"/>
    <w:rsid w:val="00E16C18"/>
    <w:rsid w:val="00E16D9F"/>
    <w:rsid w:val="00E17014"/>
    <w:rsid w:val="00E1726B"/>
    <w:rsid w:val="00E172BB"/>
    <w:rsid w:val="00E17356"/>
    <w:rsid w:val="00E17850"/>
    <w:rsid w:val="00E17A51"/>
    <w:rsid w:val="00E17B48"/>
    <w:rsid w:val="00E17C05"/>
    <w:rsid w:val="00E17C28"/>
    <w:rsid w:val="00E204BB"/>
    <w:rsid w:val="00E2066D"/>
    <w:rsid w:val="00E20A2E"/>
    <w:rsid w:val="00E20A36"/>
    <w:rsid w:val="00E211C7"/>
    <w:rsid w:val="00E215BF"/>
    <w:rsid w:val="00E21669"/>
    <w:rsid w:val="00E2175B"/>
    <w:rsid w:val="00E2189B"/>
    <w:rsid w:val="00E21AF5"/>
    <w:rsid w:val="00E21B61"/>
    <w:rsid w:val="00E21BD1"/>
    <w:rsid w:val="00E21CC9"/>
    <w:rsid w:val="00E21FE4"/>
    <w:rsid w:val="00E2249C"/>
    <w:rsid w:val="00E2291E"/>
    <w:rsid w:val="00E22C3C"/>
    <w:rsid w:val="00E22F0A"/>
    <w:rsid w:val="00E231B4"/>
    <w:rsid w:val="00E23600"/>
    <w:rsid w:val="00E23A36"/>
    <w:rsid w:val="00E23E81"/>
    <w:rsid w:val="00E24525"/>
    <w:rsid w:val="00E24A86"/>
    <w:rsid w:val="00E24A89"/>
    <w:rsid w:val="00E24CE1"/>
    <w:rsid w:val="00E24FB7"/>
    <w:rsid w:val="00E2516F"/>
    <w:rsid w:val="00E2523C"/>
    <w:rsid w:val="00E25240"/>
    <w:rsid w:val="00E2524C"/>
    <w:rsid w:val="00E252FC"/>
    <w:rsid w:val="00E257EB"/>
    <w:rsid w:val="00E25A5B"/>
    <w:rsid w:val="00E26A6A"/>
    <w:rsid w:val="00E26AFF"/>
    <w:rsid w:val="00E26C02"/>
    <w:rsid w:val="00E26FD9"/>
    <w:rsid w:val="00E274B0"/>
    <w:rsid w:val="00E27759"/>
    <w:rsid w:val="00E30F9A"/>
    <w:rsid w:val="00E31196"/>
    <w:rsid w:val="00E31385"/>
    <w:rsid w:val="00E31985"/>
    <w:rsid w:val="00E319E1"/>
    <w:rsid w:val="00E3222E"/>
    <w:rsid w:val="00E323BE"/>
    <w:rsid w:val="00E326E3"/>
    <w:rsid w:val="00E32923"/>
    <w:rsid w:val="00E32925"/>
    <w:rsid w:val="00E32F0F"/>
    <w:rsid w:val="00E337BF"/>
    <w:rsid w:val="00E3382B"/>
    <w:rsid w:val="00E338F2"/>
    <w:rsid w:val="00E33A34"/>
    <w:rsid w:val="00E33CC0"/>
    <w:rsid w:val="00E33F19"/>
    <w:rsid w:val="00E34A27"/>
    <w:rsid w:val="00E34EBE"/>
    <w:rsid w:val="00E34EFC"/>
    <w:rsid w:val="00E3550B"/>
    <w:rsid w:val="00E35CC4"/>
    <w:rsid w:val="00E3658F"/>
    <w:rsid w:val="00E3679E"/>
    <w:rsid w:val="00E3692F"/>
    <w:rsid w:val="00E36BF2"/>
    <w:rsid w:val="00E36EE3"/>
    <w:rsid w:val="00E37166"/>
    <w:rsid w:val="00E37C46"/>
    <w:rsid w:val="00E40209"/>
    <w:rsid w:val="00E4024B"/>
    <w:rsid w:val="00E40474"/>
    <w:rsid w:val="00E40628"/>
    <w:rsid w:val="00E40791"/>
    <w:rsid w:val="00E4113E"/>
    <w:rsid w:val="00E41360"/>
    <w:rsid w:val="00E4142D"/>
    <w:rsid w:val="00E41584"/>
    <w:rsid w:val="00E4188D"/>
    <w:rsid w:val="00E41BB2"/>
    <w:rsid w:val="00E41E41"/>
    <w:rsid w:val="00E41E5A"/>
    <w:rsid w:val="00E420B5"/>
    <w:rsid w:val="00E4235E"/>
    <w:rsid w:val="00E4331A"/>
    <w:rsid w:val="00E43B61"/>
    <w:rsid w:val="00E4401B"/>
    <w:rsid w:val="00E44344"/>
    <w:rsid w:val="00E44415"/>
    <w:rsid w:val="00E44508"/>
    <w:rsid w:val="00E451CD"/>
    <w:rsid w:val="00E451FF"/>
    <w:rsid w:val="00E4539C"/>
    <w:rsid w:val="00E45627"/>
    <w:rsid w:val="00E45694"/>
    <w:rsid w:val="00E45B8B"/>
    <w:rsid w:val="00E45EA0"/>
    <w:rsid w:val="00E460B4"/>
    <w:rsid w:val="00E463D4"/>
    <w:rsid w:val="00E463DD"/>
    <w:rsid w:val="00E4663F"/>
    <w:rsid w:val="00E46CC7"/>
    <w:rsid w:val="00E47062"/>
    <w:rsid w:val="00E473B4"/>
    <w:rsid w:val="00E47513"/>
    <w:rsid w:val="00E47C87"/>
    <w:rsid w:val="00E47F62"/>
    <w:rsid w:val="00E4AF42"/>
    <w:rsid w:val="00E508C0"/>
    <w:rsid w:val="00E509AE"/>
    <w:rsid w:val="00E50BC9"/>
    <w:rsid w:val="00E50BD1"/>
    <w:rsid w:val="00E51182"/>
    <w:rsid w:val="00E5139A"/>
    <w:rsid w:val="00E5152C"/>
    <w:rsid w:val="00E51B1A"/>
    <w:rsid w:val="00E51BC7"/>
    <w:rsid w:val="00E51EBE"/>
    <w:rsid w:val="00E522CF"/>
    <w:rsid w:val="00E525C8"/>
    <w:rsid w:val="00E5271C"/>
    <w:rsid w:val="00E528C3"/>
    <w:rsid w:val="00E52DEB"/>
    <w:rsid w:val="00E530D2"/>
    <w:rsid w:val="00E53601"/>
    <w:rsid w:val="00E536B7"/>
    <w:rsid w:val="00E53CAE"/>
    <w:rsid w:val="00E54130"/>
    <w:rsid w:val="00E543A6"/>
    <w:rsid w:val="00E543E4"/>
    <w:rsid w:val="00E544EE"/>
    <w:rsid w:val="00E54670"/>
    <w:rsid w:val="00E55562"/>
    <w:rsid w:val="00E55662"/>
    <w:rsid w:val="00E559A5"/>
    <w:rsid w:val="00E559F8"/>
    <w:rsid w:val="00E55D53"/>
    <w:rsid w:val="00E55EC7"/>
    <w:rsid w:val="00E55FED"/>
    <w:rsid w:val="00E562B3"/>
    <w:rsid w:val="00E564C4"/>
    <w:rsid w:val="00E5660C"/>
    <w:rsid w:val="00E5680F"/>
    <w:rsid w:val="00E56A40"/>
    <w:rsid w:val="00E56C8B"/>
    <w:rsid w:val="00E56F29"/>
    <w:rsid w:val="00E5720A"/>
    <w:rsid w:val="00E573D4"/>
    <w:rsid w:val="00E57C45"/>
    <w:rsid w:val="00E57F62"/>
    <w:rsid w:val="00E6024B"/>
    <w:rsid w:val="00E602F4"/>
    <w:rsid w:val="00E60965"/>
    <w:rsid w:val="00E60A02"/>
    <w:rsid w:val="00E60D44"/>
    <w:rsid w:val="00E60F86"/>
    <w:rsid w:val="00E6114D"/>
    <w:rsid w:val="00E61340"/>
    <w:rsid w:val="00E6136F"/>
    <w:rsid w:val="00E617D5"/>
    <w:rsid w:val="00E618B8"/>
    <w:rsid w:val="00E618BF"/>
    <w:rsid w:val="00E61D22"/>
    <w:rsid w:val="00E61F9B"/>
    <w:rsid w:val="00E62348"/>
    <w:rsid w:val="00E62384"/>
    <w:rsid w:val="00E627DE"/>
    <w:rsid w:val="00E62ABD"/>
    <w:rsid w:val="00E62FD1"/>
    <w:rsid w:val="00E63410"/>
    <w:rsid w:val="00E637E7"/>
    <w:rsid w:val="00E63933"/>
    <w:rsid w:val="00E63B0F"/>
    <w:rsid w:val="00E63D28"/>
    <w:rsid w:val="00E63DBE"/>
    <w:rsid w:val="00E64192"/>
    <w:rsid w:val="00E64327"/>
    <w:rsid w:val="00E64734"/>
    <w:rsid w:val="00E649FB"/>
    <w:rsid w:val="00E64BEB"/>
    <w:rsid w:val="00E6506B"/>
    <w:rsid w:val="00E65B98"/>
    <w:rsid w:val="00E66042"/>
    <w:rsid w:val="00E661FC"/>
    <w:rsid w:val="00E66773"/>
    <w:rsid w:val="00E66DA9"/>
    <w:rsid w:val="00E671C8"/>
    <w:rsid w:val="00E67F43"/>
    <w:rsid w:val="00E67FFA"/>
    <w:rsid w:val="00E70625"/>
    <w:rsid w:val="00E707C1"/>
    <w:rsid w:val="00E70999"/>
    <w:rsid w:val="00E70C9B"/>
    <w:rsid w:val="00E70F06"/>
    <w:rsid w:val="00E70FA5"/>
    <w:rsid w:val="00E7118A"/>
    <w:rsid w:val="00E71D03"/>
    <w:rsid w:val="00E71FB6"/>
    <w:rsid w:val="00E720F3"/>
    <w:rsid w:val="00E722BF"/>
    <w:rsid w:val="00E72979"/>
    <w:rsid w:val="00E72FDD"/>
    <w:rsid w:val="00E73379"/>
    <w:rsid w:val="00E73409"/>
    <w:rsid w:val="00E7396D"/>
    <w:rsid w:val="00E73E32"/>
    <w:rsid w:val="00E7483D"/>
    <w:rsid w:val="00E74C3D"/>
    <w:rsid w:val="00E7549E"/>
    <w:rsid w:val="00E754E5"/>
    <w:rsid w:val="00E75B8D"/>
    <w:rsid w:val="00E75DBA"/>
    <w:rsid w:val="00E76039"/>
    <w:rsid w:val="00E766DD"/>
    <w:rsid w:val="00E767F8"/>
    <w:rsid w:val="00E76CBE"/>
    <w:rsid w:val="00E77665"/>
    <w:rsid w:val="00E77DD9"/>
    <w:rsid w:val="00E808DD"/>
    <w:rsid w:val="00E80F44"/>
    <w:rsid w:val="00E81040"/>
    <w:rsid w:val="00E817EF"/>
    <w:rsid w:val="00E819FA"/>
    <w:rsid w:val="00E8202F"/>
    <w:rsid w:val="00E8248C"/>
    <w:rsid w:val="00E83221"/>
    <w:rsid w:val="00E8353C"/>
    <w:rsid w:val="00E8375F"/>
    <w:rsid w:val="00E83996"/>
    <w:rsid w:val="00E83B9F"/>
    <w:rsid w:val="00E8408D"/>
    <w:rsid w:val="00E8420B"/>
    <w:rsid w:val="00E84695"/>
    <w:rsid w:val="00E84871"/>
    <w:rsid w:val="00E849BA"/>
    <w:rsid w:val="00E84B37"/>
    <w:rsid w:val="00E84B64"/>
    <w:rsid w:val="00E84BC3"/>
    <w:rsid w:val="00E84F40"/>
    <w:rsid w:val="00E850D2"/>
    <w:rsid w:val="00E85571"/>
    <w:rsid w:val="00E863B3"/>
    <w:rsid w:val="00E86C68"/>
    <w:rsid w:val="00E8776D"/>
    <w:rsid w:val="00E87C5E"/>
    <w:rsid w:val="00E87E26"/>
    <w:rsid w:val="00E902D8"/>
    <w:rsid w:val="00E90699"/>
    <w:rsid w:val="00E913C6"/>
    <w:rsid w:val="00E9188D"/>
    <w:rsid w:val="00E91F9D"/>
    <w:rsid w:val="00E92010"/>
    <w:rsid w:val="00E92332"/>
    <w:rsid w:val="00E92914"/>
    <w:rsid w:val="00E92B2D"/>
    <w:rsid w:val="00E930D9"/>
    <w:rsid w:val="00E93985"/>
    <w:rsid w:val="00E94B56"/>
    <w:rsid w:val="00E94C7E"/>
    <w:rsid w:val="00E95202"/>
    <w:rsid w:val="00E95523"/>
    <w:rsid w:val="00E9576A"/>
    <w:rsid w:val="00E95BAA"/>
    <w:rsid w:val="00E960A0"/>
    <w:rsid w:val="00E970C6"/>
    <w:rsid w:val="00E97315"/>
    <w:rsid w:val="00E974D8"/>
    <w:rsid w:val="00EA012B"/>
    <w:rsid w:val="00EA02A8"/>
    <w:rsid w:val="00EA0928"/>
    <w:rsid w:val="00EA10C9"/>
    <w:rsid w:val="00EA13CA"/>
    <w:rsid w:val="00EA148F"/>
    <w:rsid w:val="00EA18AC"/>
    <w:rsid w:val="00EA1BE2"/>
    <w:rsid w:val="00EA21E3"/>
    <w:rsid w:val="00EA2214"/>
    <w:rsid w:val="00EA2638"/>
    <w:rsid w:val="00EA355E"/>
    <w:rsid w:val="00EA360E"/>
    <w:rsid w:val="00EA39D5"/>
    <w:rsid w:val="00EA3F90"/>
    <w:rsid w:val="00EA4014"/>
    <w:rsid w:val="00EA412F"/>
    <w:rsid w:val="00EA422D"/>
    <w:rsid w:val="00EA449F"/>
    <w:rsid w:val="00EA4648"/>
    <w:rsid w:val="00EA4CEC"/>
    <w:rsid w:val="00EA4F6F"/>
    <w:rsid w:val="00EA581E"/>
    <w:rsid w:val="00EA5907"/>
    <w:rsid w:val="00EA5A5F"/>
    <w:rsid w:val="00EA5D6D"/>
    <w:rsid w:val="00EA62E5"/>
    <w:rsid w:val="00EA6534"/>
    <w:rsid w:val="00EA68B6"/>
    <w:rsid w:val="00EA6EB0"/>
    <w:rsid w:val="00EA6F75"/>
    <w:rsid w:val="00EA7474"/>
    <w:rsid w:val="00EA7585"/>
    <w:rsid w:val="00EA797F"/>
    <w:rsid w:val="00EB049E"/>
    <w:rsid w:val="00EB04BF"/>
    <w:rsid w:val="00EB09AB"/>
    <w:rsid w:val="00EB0B05"/>
    <w:rsid w:val="00EB13B0"/>
    <w:rsid w:val="00EB1660"/>
    <w:rsid w:val="00EB17FF"/>
    <w:rsid w:val="00EB18F5"/>
    <w:rsid w:val="00EB25B4"/>
    <w:rsid w:val="00EB26BA"/>
    <w:rsid w:val="00EB28C3"/>
    <w:rsid w:val="00EB2AFA"/>
    <w:rsid w:val="00EB3266"/>
    <w:rsid w:val="00EB3348"/>
    <w:rsid w:val="00EB3BF1"/>
    <w:rsid w:val="00EB3D7A"/>
    <w:rsid w:val="00EB3EAC"/>
    <w:rsid w:val="00EB47AC"/>
    <w:rsid w:val="00EB4901"/>
    <w:rsid w:val="00EB4CF1"/>
    <w:rsid w:val="00EB4D82"/>
    <w:rsid w:val="00EB4EC5"/>
    <w:rsid w:val="00EB4F10"/>
    <w:rsid w:val="00EB4FAD"/>
    <w:rsid w:val="00EB5521"/>
    <w:rsid w:val="00EB55A5"/>
    <w:rsid w:val="00EB568E"/>
    <w:rsid w:val="00EB5A16"/>
    <w:rsid w:val="00EB5EA3"/>
    <w:rsid w:val="00EB631E"/>
    <w:rsid w:val="00EB655F"/>
    <w:rsid w:val="00EB6D20"/>
    <w:rsid w:val="00EB6D5B"/>
    <w:rsid w:val="00EB6D62"/>
    <w:rsid w:val="00EB6F08"/>
    <w:rsid w:val="00EB776E"/>
    <w:rsid w:val="00EB7853"/>
    <w:rsid w:val="00EB7EDC"/>
    <w:rsid w:val="00EC00C7"/>
    <w:rsid w:val="00EC0193"/>
    <w:rsid w:val="00EC0271"/>
    <w:rsid w:val="00EC090D"/>
    <w:rsid w:val="00EC0980"/>
    <w:rsid w:val="00EC0A24"/>
    <w:rsid w:val="00EC0F1C"/>
    <w:rsid w:val="00EC12A3"/>
    <w:rsid w:val="00EC1662"/>
    <w:rsid w:val="00EC1E76"/>
    <w:rsid w:val="00EC26D1"/>
    <w:rsid w:val="00EC28A7"/>
    <w:rsid w:val="00EC29E4"/>
    <w:rsid w:val="00EC3306"/>
    <w:rsid w:val="00EC3A9E"/>
    <w:rsid w:val="00EC3E46"/>
    <w:rsid w:val="00EC4B3C"/>
    <w:rsid w:val="00EC4B96"/>
    <w:rsid w:val="00EC4DCD"/>
    <w:rsid w:val="00EC51D0"/>
    <w:rsid w:val="00EC5729"/>
    <w:rsid w:val="00EC591A"/>
    <w:rsid w:val="00EC59EA"/>
    <w:rsid w:val="00EC5B73"/>
    <w:rsid w:val="00EC5D14"/>
    <w:rsid w:val="00EC5DB1"/>
    <w:rsid w:val="00EC5FD0"/>
    <w:rsid w:val="00EC625C"/>
    <w:rsid w:val="00EC6814"/>
    <w:rsid w:val="00EC6AB5"/>
    <w:rsid w:val="00EC6BC0"/>
    <w:rsid w:val="00EC6E3D"/>
    <w:rsid w:val="00EC6EA5"/>
    <w:rsid w:val="00EC71DE"/>
    <w:rsid w:val="00EC7681"/>
    <w:rsid w:val="00EC76F1"/>
    <w:rsid w:val="00EC79A7"/>
    <w:rsid w:val="00EC7DAD"/>
    <w:rsid w:val="00ED0032"/>
    <w:rsid w:val="00ED005D"/>
    <w:rsid w:val="00ED007F"/>
    <w:rsid w:val="00ED0883"/>
    <w:rsid w:val="00ED17D9"/>
    <w:rsid w:val="00ED183E"/>
    <w:rsid w:val="00ED28FB"/>
    <w:rsid w:val="00ED297A"/>
    <w:rsid w:val="00ED325B"/>
    <w:rsid w:val="00ED3496"/>
    <w:rsid w:val="00ED3816"/>
    <w:rsid w:val="00ED39A8"/>
    <w:rsid w:val="00ED40B8"/>
    <w:rsid w:val="00ED493B"/>
    <w:rsid w:val="00ED4B0B"/>
    <w:rsid w:val="00ED54D9"/>
    <w:rsid w:val="00ED5754"/>
    <w:rsid w:val="00ED5877"/>
    <w:rsid w:val="00ED5BD1"/>
    <w:rsid w:val="00ED5E4D"/>
    <w:rsid w:val="00ED6762"/>
    <w:rsid w:val="00ED6CAB"/>
    <w:rsid w:val="00ED6F05"/>
    <w:rsid w:val="00ED70FA"/>
    <w:rsid w:val="00ED7665"/>
    <w:rsid w:val="00ED77A9"/>
    <w:rsid w:val="00ED7ABE"/>
    <w:rsid w:val="00EE0440"/>
    <w:rsid w:val="00EE0737"/>
    <w:rsid w:val="00EE0906"/>
    <w:rsid w:val="00EE0970"/>
    <w:rsid w:val="00EE0B59"/>
    <w:rsid w:val="00EE0D95"/>
    <w:rsid w:val="00EE12AE"/>
    <w:rsid w:val="00EE143E"/>
    <w:rsid w:val="00EE1806"/>
    <w:rsid w:val="00EE185E"/>
    <w:rsid w:val="00EE1973"/>
    <w:rsid w:val="00EE1C8C"/>
    <w:rsid w:val="00EE1E77"/>
    <w:rsid w:val="00EE26D6"/>
    <w:rsid w:val="00EE2DED"/>
    <w:rsid w:val="00EE2E0C"/>
    <w:rsid w:val="00EE336A"/>
    <w:rsid w:val="00EE393B"/>
    <w:rsid w:val="00EE3D74"/>
    <w:rsid w:val="00EE592F"/>
    <w:rsid w:val="00EE5992"/>
    <w:rsid w:val="00EE5B68"/>
    <w:rsid w:val="00EE5D1A"/>
    <w:rsid w:val="00EE5D95"/>
    <w:rsid w:val="00EE5F34"/>
    <w:rsid w:val="00EE5FDD"/>
    <w:rsid w:val="00EE60BA"/>
    <w:rsid w:val="00EE6544"/>
    <w:rsid w:val="00EE6A7D"/>
    <w:rsid w:val="00EE6A80"/>
    <w:rsid w:val="00EE70B5"/>
    <w:rsid w:val="00EE71BD"/>
    <w:rsid w:val="00EE7335"/>
    <w:rsid w:val="00EE76D1"/>
    <w:rsid w:val="00EE773E"/>
    <w:rsid w:val="00EE7AAC"/>
    <w:rsid w:val="00EE7DFC"/>
    <w:rsid w:val="00EF0231"/>
    <w:rsid w:val="00EF0481"/>
    <w:rsid w:val="00EF09E6"/>
    <w:rsid w:val="00EF0ABB"/>
    <w:rsid w:val="00EF0D4B"/>
    <w:rsid w:val="00EF1156"/>
    <w:rsid w:val="00EF1570"/>
    <w:rsid w:val="00EF1A4D"/>
    <w:rsid w:val="00EF2061"/>
    <w:rsid w:val="00EF239F"/>
    <w:rsid w:val="00EF2441"/>
    <w:rsid w:val="00EF249E"/>
    <w:rsid w:val="00EF2970"/>
    <w:rsid w:val="00EF2B5F"/>
    <w:rsid w:val="00EF3133"/>
    <w:rsid w:val="00EF3427"/>
    <w:rsid w:val="00EF3457"/>
    <w:rsid w:val="00EF36F0"/>
    <w:rsid w:val="00EF3C3E"/>
    <w:rsid w:val="00EF3D01"/>
    <w:rsid w:val="00EF3F78"/>
    <w:rsid w:val="00EF48D6"/>
    <w:rsid w:val="00EF4C9D"/>
    <w:rsid w:val="00EF54B9"/>
    <w:rsid w:val="00EF55A6"/>
    <w:rsid w:val="00EF6576"/>
    <w:rsid w:val="00EF6589"/>
    <w:rsid w:val="00EF66BE"/>
    <w:rsid w:val="00EF6ADA"/>
    <w:rsid w:val="00EF6D51"/>
    <w:rsid w:val="00EF7658"/>
    <w:rsid w:val="00EF79B7"/>
    <w:rsid w:val="00EF7C2D"/>
    <w:rsid w:val="00F00183"/>
    <w:rsid w:val="00F001E0"/>
    <w:rsid w:val="00F00358"/>
    <w:rsid w:val="00F00861"/>
    <w:rsid w:val="00F00978"/>
    <w:rsid w:val="00F00FAC"/>
    <w:rsid w:val="00F01196"/>
    <w:rsid w:val="00F017F0"/>
    <w:rsid w:val="00F01A10"/>
    <w:rsid w:val="00F0204A"/>
    <w:rsid w:val="00F022D2"/>
    <w:rsid w:val="00F02428"/>
    <w:rsid w:val="00F02855"/>
    <w:rsid w:val="00F0313E"/>
    <w:rsid w:val="00F031AD"/>
    <w:rsid w:val="00F0347E"/>
    <w:rsid w:val="00F03481"/>
    <w:rsid w:val="00F03687"/>
    <w:rsid w:val="00F03A6E"/>
    <w:rsid w:val="00F03B55"/>
    <w:rsid w:val="00F03C0D"/>
    <w:rsid w:val="00F03C1E"/>
    <w:rsid w:val="00F0409E"/>
    <w:rsid w:val="00F04945"/>
    <w:rsid w:val="00F04AF5"/>
    <w:rsid w:val="00F04EF1"/>
    <w:rsid w:val="00F050F2"/>
    <w:rsid w:val="00F051FF"/>
    <w:rsid w:val="00F05843"/>
    <w:rsid w:val="00F058DC"/>
    <w:rsid w:val="00F05AF3"/>
    <w:rsid w:val="00F05CF8"/>
    <w:rsid w:val="00F05ED9"/>
    <w:rsid w:val="00F05F65"/>
    <w:rsid w:val="00F065EA"/>
    <w:rsid w:val="00F06776"/>
    <w:rsid w:val="00F06A5A"/>
    <w:rsid w:val="00F06A7C"/>
    <w:rsid w:val="00F06D88"/>
    <w:rsid w:val="00F07096"/>
    <w:rsid w:val="00F0714A"/>
    <w:rsid w:val="00F07317"/>
    <w:rsid w:val="00F078D7"/>
    <w:rsid w:val="00F07AD7"/>
    <w:rsid w:val="00F07B24"/>
    <w:rsid w:val="00F100EB"/>
    <w:rsid w:val="00F1074D"/>
    <w:rsid w:val="00F112EF"/>
    <w:rsid w:val="00F1198C"/>
    <w:rsid w:val="00F11A9B"/>
    <w:rsid w:val="00F11B4D"/>
    <w:rsid w:val="00F11C95"/>
    <w:rsid w:val="00F11E51"/>
    <w:rsid w:val="00F11F8B"/>
    <w:rsid w:val="00F12081"/>
    <w:rsid w:val="00F12136"/>
    <w:rsid w:val="00F1265B"/>
    <w:rsid w:val="00F12C9C"/>
    <w:rsid w:val="00F12CD4"/>
    <w:rsid w:val="00F136F6"/>
    <w:rsid w:val="00F141F1"/>
    <w:rsid w:val="00F1423C"/>
    <w:rsid w:val="00F143A2"/>
    <w:rsid w:val="00F1464D"/>
    <w:rsid w:val="00F15814"/>
    <w:rsid w:val="00F15C7F"/>
    <w:rsid w:val="00F15D3B"/>
    <w:rsid w:val="00F15DB6"/>
    <w:rsid w:val="00F15F57"/>
    <w:rsid w:val="00F16493"/>
    <w:rsid w:val="00F16597"/>
    <w:rsid w:val="00F16D22"/>
    <w:rsid w:val="00F1757F"/>
    <w:rsid w:val="00F17779"/>
    <w:rsid w:val="00F207E0"/>
    <w:rsid w:val="00F20A03"/>
    <w:rsid w:val="00F21032"/>
    <w:rsid w:val="00F21311"/>
    <w:rsid w:val="00F2155E"/>
    <w:rsid w:val="00F2171E"/>
    <w:rsid w:val="00F21AAE"/>
    <w:rsid w:val="00F21E7C"/>
    <w:rsid w:val="00F21F2C"/>
    <w:rsid w:val="00F22085"/>
    <w:rsid w:val="00F224C1"/>
    <w:rsid w:val="00F2378D"/>
    <w:rsid w:val="00F23BE5"/>
    <w:rsid w:val="00F23FB4"/>
    <w:rsid w:val="00F24543"/>
    <w:rsid w:val="00F24900"/>
    <w:rsid w:val="00F249AF"/>
    <w:rsid w:val="00F24C59"/>
    <w:rsid w:val="00F24CD7"/>
    <w:rsid w:val="00F24D11"/>
    <w:rsid w:val="00F25C10"/>
    <w:rsid w:val="00F25CF5"/>
    <w:rsid w:val="00F25ED4"/>
    <w:rsid w:val="00F25F3F"/>
    <w:rsid w:val="00F26AC3"/>
    <w:rsid w:val="00F27734"/>
    <w:rsid w:val="00F27DC9"/>
    <w:rsid w:val="00F300B7"/>
    <w:rsid w:val="00F30648"/>
    <w:rsid w:val="00F30E2F"/>
    <w:rsid w:val="00F313A8"/>
    <w:rsid w:val="00F31764"/>
    <w:rsid w:val="00F31961"/>
    <w:rsid w:val="00F31C8E"/>
    <w:rsid w:val="00F31E94"/>
    <w:rsid w:val="00F32061"/>
    <w:rsid w:val="00F32829"/>
    <w:rsid w:val="00F32937"/>
    <w:rsid w:val="00F32BF3"/>
    <w:rsid w:val="00F32E54"/>
    <w:rsid w:val="00F33082"/>
    <w:rsid w:val="00F3348C"/>
    <w:rsid w:val="00F3369E"/>
    <w:rsid w:val="00F3382A"/>
    <w:rsid w:val="00F3382F"/>
    <w:rsid w:val="00F33DFC"/>
    <w:rsid w:val="00F33E13"/>
    <w:rsid w:val="00F33E4E"/>
    <w:rsid w:val="00F33F8D"/>
    <w:rsid w:val="00F3410C"/>
    <w:rsid w:val="00F3412F"/>
    <w:rsid w:val="00F341A3"/>
    <w:rsid w:val="00F34656"/>
    <w:rsid w:val="00F34965"/>
    <w:rsid w:val="00F34B7B"/>
    <w:rsid w:val="00F34C4D"/>
    <w:rsid w:val="00F34D0A"/>
    <w:rsid w:val="00F351F2"/>
    <w:rsid w:val="00F35205"/>
    <w:rsid w:val="00F35270"/>
    <w:rsid w:val="00F35586"/>
    <w:rsid w:val="00F35595"/>
    <w:rsid w:val="00F356EE"/>
    <w:rsid w:val="00F35A72"/>
    <w:rsid w:val="00F3601E"/>
    <w:rsid w:val="00F36ABE"/>
    <w:rsid w:val="00F36B37"/>
    <w:rsid w:val="00F36CBD"/>
    <w:rsid w:val="00F37239"/>
    <w:rsid w:val="00F37344"/>
    <w:rsid w:val="00F37C2D"/>
    <w:rsid w:val="00F37EF1"/>
    <w:rsid w:val="00F400F0"/>
    <w:rsid w:val="00F4044D"/>
    <w:rsid w:val="00F4047A"/>
    <w:rsid w:val="00F405F8"/>
    <w:rsid w:val="00F40A18"/>
    <w:rsid w:val="00F40A49"/>
    <w:rsid w:val="00F41130"/>
    <w:rsid w:val="00F4128E"/>
    <w:rsid w:val="00F4151F"/>
    <w:rsid w:val="00F415A4"/>
    <w:rsid w:val="00F41B29"/>
    <w:rsid w:val="00F41C42"/>
    <w:rsid w:val="00F4215A"/>
    <w:rsid w:val="00F42323"/>
    <w:rsid w:val="00F424C7"/>
    <w:rsid w:val="00F435E0"/>
    <w:rsid w:val="00F43DBC"/>
    <w:rsid w:val="00F4401A"/>
    <w:rsid w:val="00F44AAF"/>
    <w:rsid w:val="00F44D02"/>
    <w:rsid w:val="00F44D2E"/>
    <w:rsid w:val="00F456D8"/>
    <w:rsid w:val="00F457B1"/>
    <w:rsid w:val="00F45AE9"/>
    <w:rsid w:val="00F45BF6"/>
    <w:rsid w:val="00F46445"/>
    <w:rsid w:val="00F468CD"/>
    <w:rsid w:val="00F46D16"/>
    <w:rsid w:val="00F46F18"/>
    <w:rsid w:val="00F472A7"/>
    <w:rsid w:val="00F4778A"/>
    <w:rsid w:val="00F478F0"/>
    <w:rsid w:val="00F47D31"/>
    <w:rsid w:val="00F47DE7"/>
    <w:rsid w:val="00F47F9D"/>
    <w:rsid w:val="00F50702"/>
    <w:rsid w:val="00F50F27"/>
    <w:rsid w:val="00F50F32"/>
    <w:rsid w:val="00F511FA"/>
    <w:rsid w:val="00F51BA7"/>
    <w:rsid w:val="00F525E0"/>
    <w:rsid w:val="00F526D6"/>
    <w:rsid w:val="00F52720"/>
    <w:rsid w:val="00F5275B"/>
    <w:rsid w:val="00F528B0"/>
    <w:rsid w:val="00F52AA0"/>
    <w:rsid w:val="00F52B3B"/>
    <w:rsid w:val="00F52F5E"/>
    <w:rsid w:val="00F52FDD"/>
    <w:rsid w:val="00F53121"/>
    <w:rsid w:val="00F53289"/>
    <w:rsid w:val="00F5344C"/>
    <w:rsid w:val="00F5414E"/>
    <w:rsid w:val="00F542C7"/>
    <w:rsid w:val="00F54A6E"/>
    <w:rsid w:val="00F550F9"/>
    <w:rsid w:val="00F5532D"/>
    <w:rsid w:val="00F55771"/>
    <w:rsid w:val="00F55A47"/>
    <w:rsid w:val="00F55BE9"/>
    <w:rsid w:val="00F55E36"/>
    <w:rsid w:val="00F55E6D"/>
    <w:rsid w:val="00F561AA"/>
    <w:rsid w:val="00F56357"/>
    <w:rsid w:val="00F5673F"/>
    <w:rsid w:val="00F5695F"/>
    <w:rsid w:val="00F56BC7"/>
    <w:rsid w:val="00F578EF"/>
    <w:rsid w:val="00F57B1A"/>
    <w:rsid w:val="00F57B50"/>
    <w:rsid w:val="00F57F3F"/>
    <w:rsid w:val="00F600B8"/>
    <w:rsid w:val="00F60633"/>
    <w:rsid w:val="00F606CF"/>
    <w:rsid w:val="00F60CD3"/>
    <w:rsid w:val="00F60E02"/>
    <w:rsid w:val="00F60E2F"/>
    <w:rsid w:val="00F61167"/>
    <w:rsid w:val="00F61441"/>
    <w:rsid w:val="00F615BF"/>
    <w:rsid w:val="00F61C2D"/>
    <w:rsid w:val="00F61CBA"/>
    <w:rsid w:val="00F62DA1"/>
    <w:rsid w:val="00F633B5"/>
    <w:rsid w:val="00F63954"/>
    <w:rsid w:val="00F63A87"/>
    <w:rsid w:val="00F63C1C"/>
    <w:rsid w:val="00F63D29"/>
    <w:rsid w:val="00F63E0D"/>
    <w:rsid w:val="00F64030"/>
    <w:rsid w:val="00F645E2"/>
    <w:rsid w:val="00F64815"/>
    <w:rsid w:val="00F64BD1"/>
    <w:rsid w:val="00F64DAD"/>
    <w:rsid w:val="00F64E72"/>
    <w:rsid w:val="00F64EF2"/>
    <w:rsid w:val="00F6506A"/>
    <w:rsid w:val="00F6522B"/>
    <w:rsid w:val="00F653E2"/>
    <w:rsid w:val="00F65478"/>
    <w:rsid w:val="00F656A1"/>
    <w:rsid w:val="00F65866"/>
    <w:rsid w:val="00F65D29"/>
    <w:rsid w:val="00F6649E"/>
    <w:rsid w:val="00F666CF"/>
    <w:rsid w:val="00F66B58"/>
    <w:rsid w:val="00F67050"/>
    <w:rsid w:val="00F670DB"/>
    <w:rsid w:val="00F6722C"/>
    <w:rsid w:val="00F67A22"/>
    <w:rsid w:val="00F67B0A"/>
    <w:rsid w:val="00F67CDE"/>
    <w:rsid w:val="00F67E1D"/>
    <w:rsid w:val="00F67F3E"/>
    <w:rsid w:val="00F70347"/>
    <w:rsid w:val="00F704F1"/>
    <w:rsid w:val="00F71361"/>
    <w:rsid w:val="00F722B8"/>
    <w:rsid w:val="00F7239C"/>
    <w:rsid w:val="00F725E1"/>
    <w:rsid w:val="00F72933"/>
    <w:rsid w:val="00F72BAF"/>
    <w:rsid w:val="00F72D40"/>
    <w:rsid w:val="00F733C7"/>
    <w:rsid w:val="00F73540"/>
    <w:rsid w:val="00F737C3"/>
    <w:rsid w:val="00F7405B"/>
    <w:rsid w:val="00F7473A"/>
    <w:rsid w:val="00F749D6"/>
    <w:rsid w:val="00F74C14"/>
    <w:rsid w:val="00F756EE"/>
    <w:rsid w:val="00F75747"/>
    <w:rsid w:val="00F75A17"/>
    <w:rsid w:val="00F75C2B"/>
    <w:rsid w:val="00F75D37"/>
    <w:rsid w:val="00F75E7B"/>
    <w:rsid w:val="00F765FC"/>
    <w:rsid w:val="00F76A3E"/>
    <w:rsid w:val="00F76F22"/>
    <w:rsid w:val="00F7741D"/>
    <w:rsid w:val="00F77687"/>
    <w:rsid w:val="00F77952"/>
    <w:rsid w:val="00F77954"/>
    <w:rsid w:val="00F77FB0"/>
    <w:rsid w:val="00F807C3"/>
    <w:rsid w:val="00F81049"/>
    <w:rsid w:val="00F81923"/>
    <w:rsid w:val="00F81A34"/>
    <w:rsid w:val="00F81C18"/>
    <w:rsid w:val="00F81E9B"/>
    <w:rsid w:val="00F81EE4"/>
    <w:rsid w:val="00F81F29"/>
    <w:rsid w:val="00F820BA"/>
    <w:rsid w:val="00F823BB"/>
    <w:rsid w:val="00F8260A"/>
    <w:rsid w:val="00F82967"/>
    <w:rsid w:val="00F82B3D"/>
    <w:rsid w:val="00F82FFF"/>
    <w:rsid w:val="00F832D4"/>
    <w:rsid w:val="00F83376"/>
    <w:rsid w:val="00F83777"/>
    <w:rsid w:val="00F83942"/>
    <w:rsid w:val="00F83EE0"/>
    <w:rsid w:val="00F842E2"/>
    <w:rsid w:val="00F84696"/>
    <w:rsid w:val="00F84EDA"/>
    <w:rsid w:val="00F85390"/>
    <w:rsid w:val="00F85C99"/>
    <w:rsid w:val="00F85D51"/>
    <w:rsid w:val="00F85E3E"/>
    <w:rsid w:val="00F860C5"/>
    <w:rsid w:val="00F86353"/>
    <w:rsid w:val="00F864B1"/>
    <w:rsid w:val="00F86540"/>
    <w:rsid w:val="00F8691D"/>
    <w:rsid w:val="00F86BB0"/>
    <w:rsid w:val="00F86BD1"/>
    <w:rsid w:val="00F86D81"/>
    <w:rsid w:val="00F86E62"/>
    <w:rsid w:val="00F86FA4"/>
    <w:rsid w:val="00F87431"/>
    <w:rsid w:val="00F9019D"/>
    <w:rsid w:val="00F9024C"/>
    <w:rsid w:val="00F90412"/>
    <w:rsid w:val="00F90652"/>
    <w:rsid w:val="00F9122F"/>
    <w:rsid w:val="00F9145E"/>
    <w:rsid w:val="00F919B2"/>
    <w:rsid w:val="00F91B07"/>
    <w:rsid w:val="00F91C5E"/>
    <w:rsid w:val="00F920E5"/>
    <w:rsid w:val="00F92406"/>
    <w:rsid w:val="00F92407"/>
    <w:rsid w:val="00F92AE7"/>
    <w:rsid w:val="00F92B1C"/>
    <w:rsid w:val="00F92FB9"/>
    <w:rsid w:val="00F94068"/>
    <w:rsid w:val="00F946AC"/>
    <w:rsid w:val="00F94B2D"/>
    <w:rsid w:val="00F94B71"/>
    <w:rsid w:val="00F94C2D"/>
    <w:rsid w:val="00F94C5A"/>
    <w:rsid w:val="00F94C79"/>
    <w:rsid w:val="00F94EE8"/>
    <w:rsid w:val="00F95002"/>
    <w:rsid w:val="00F95141"/>
    <w:rsid w:val="00F95480"/>
    <w:rsid w:val="00F955C1"/>
    <w:rsid w:val="00F959F1"/>
    <w:rsid w:val="00F95FF1"/>
    <w:rsid w:val="00F9635C"/>
    <w:rsid w:val="00F966A6"/>
    <w:rsid w:val="00F96F0A"/>
    <w:rsid w:val="00F970C5"/>
    <w:rsid w:val="00F97671"/>
    <w:rsid w:val="00F97758"/>
    <w:rsid w:val="00F97790"/>
    <w:rsid w:val="00F97868"/>
    <w:rsid w:val="00F97B9C"/>
    <w:rsid w:val="00F97DFC"/>
    <w:rsid w:val="00F97E80"/>
    <w:rsid w:val="00F97F69"/>
    <w:rsid w:val="00FA0095"/>
    <w:rsid w:val="00FA0493"/>
    <w:rsid w:val="00FA08B4"/>
    <w:rsid w:val="00FA12D4"/>
    <w:rsid w:val="00FA137D"/>
    <w:rsid w:val="00FA14BF"/>
    <w:rsid w:val="00FA167A"/>
    <w:rsid w:val="00FA16A2"/>
    <w:rsid w:val="00FA1E30"/>
    <w:rsid w:val="00FA1E9A"/>
    <w:rsid w:val="00FA234A"/>
    <w:rsid w:val="00FA242A"/>
    <w:rsid w:val="00FA2474"/>
    <w:rsid w:val="00FA287D"/>
    <w:rsid w:val="00FA3092"/>
    <w:rsid w:val="00FA3C00"/>
    <w:rsid w:val="00FA4502"/>
    <w:rsid w:val="00FA486E"/>
    <w:rsid w:val="00FA4C21"/>
    <w:rsid w:val="00FA4CD6"/>
    <w:rsid w:val="00FA4E89"/>
    <w:rsid w:val="00FA50ED"/>
    <w:rsid w:val="00FA60E2"/>
    <w:rsid w:val="00FA6519"/>
    <w:rsid w:val="00FA69CE"/>
    <w:rsid w:val="00FA6B37"/>
    <w:rsid w:val="00FA7052"/>
    <w:rsid w:val="00FA7663"/>
    <w:rsid w:val="00FA78E2"/>
    <w:rsid w:val="00FA7CC9"/>
    <w:rsid w:val="00FA7E38"/>
    <w:rsid w:val="00FA7FA2"/>
    <w:rsid w:val="00FA7FE9"/>
    <w:rsid w:val="00FA7FF0"/>
    <w:rsid w:val="00FB004F"/>
    <w:rsid w:val="00FB0481"/>
    <w:rsid w:val="00FB06FC"/>
    <w:rsid w:val="00FB08E3"/>
    <w:rsid w:val="00FB1321"/>
    <w:rsid w:val="00FB1536"/>
    <w:rsid w:val="00FB15F3"/>
    <w:rsid w:val="00FB18D3"/>
    <w:rsid w:val="00FB1E23"/>
    <w:rsid w:val="00FB20CD"/>
    <w:rsid w:val="00FB2212"/>
    <w:rsid w:val="00FB2328"/>
    <w:rsid w:val="00FB24A3"/>
    <w:rsid w:val="00FB270B"/>
    <w:rsid w:val="00FB2C1E"/>
    <w:rsid w:val="00FB2CD9"/>
    <w:rsid w:val="00FB2F0C"/>
    <w:rsid w:val="00FB2F0F"/>
    <w:rsid w:val="00FB3447"/>
    <w:rsid w:val="00FB36CD"/>
    <w:rsid w:val="00FB39DD"/>
    <w:rsid w:val="00FB3D22"/>
    <w:rsid w:val="00FB4EA5"/>
    <w:rsid w:val="00FB4FF4"/>
    <w:rsid w:val="00FB55C0"/>
    <w:rsid w:val="00FB565D"/>
    <w:rsid w:val="00FB56BA"/>
    <w:rsid w:val="00FB5D25"/>
    <w:rsid w:val="00FB6096"/>
    <w:rsid w:val="00FB666D"/>
    <w:rsid w:val="00FB6D10"/>
    <w:rsid w:val="00FB6D50"/>
    <w:rsid w:val="00FB6E42"/>
    <w:rsid w:val="00FB7107"/>
    <w:rsid w:val="00FB77DA"/>
    <w:rsid w:val="00FB7A46"/>
    <w:rsid w:val="00FB7E43"/>
    <w:rsid w:val="00FC00AB"/>
    <w:rsid w:val="00FC033E"/>
    <w:rsid w:val="00FC0636"/>
    <w:rsid w:val="00FC08E1"/>
    <w:rsid w:val="00FC092E"/>
    <w:rsid w:val="00FC0E9F"/>
    <w:rsid w:val="00FC12D5"/>
    <w:rsid w:val="00FC1985"/>
    <w:rsid w:val="00FC1B73"/>
    <w:rsid w:val="00FC1D19"/>
    <w:rsid w:val="00FC1D95"/>
    <w:rsid w:val="00FC1E31"/>
    <w:rsid w:val="00FC1EFD"/>
    <w:rsid w:val="00FC2C2E"/>
    <w:rsid w:val="00FC2EF4"/>
    <w:rsid w:val="00FC2FA8"/>
    <w:rsid w:val="00FC3139"/>
    <w:rsid w:val="00FC3207"/>
    <w:rsid w:val="00FC32F9"/>
    <w:rsid w:val="00FC3441"/>
    <w:rsid w:val="00FC3A13"/>
    <w:rsid w:val="00FC3AE8"/>
    <w:rsid w:val="00FC4339"/>
    <w:rsid w:val="00FC4818"/>
    <w:rsid w:val="00FC5286"/>
    <w:rsid w:val="00FC52F8"/>
    <w:rsid w:val="00FC5526"/>
    <w:rsid w:val="00FC5699"/>
    <w:rsid w:val="00FC5B8A"/>
    <w:rsid w:val="00FC5F50"/>
    <w:rsid w:val="00FC673F"/>
    <w:rsid w:val="00FC690C"/>
    <w:rsid w:val="00FC692A"/>
    <w:rsid w:val="00FC6BC8"/>
    <w:rsid w:val="00FC6DE6"/>
    <w:rsid w:val="00FC7295"/>
    <w:rsid w:val="00FC7625"/>
    <w:rsid w:val="00FC776A"/>
    <w:rsid w:val="00FC777D"/>
    <w:rsid w:val="00FC78D3"/>
    <w:rsid w:val="00FC7D8E"/>
    <w:rsid w:val="00FD065D"/>
    <w:rsid w:val="00FD0F2B"/>
    <w:rsid w:val="00FD1017"/>
    <w:rsid w:val="00FD1334"/>
    <w:rsid w:val="00FD1545"/>
    <w:rsid w:val="00FD15B6"/>
    <w:rsid w:val="00FD20E3"/>
    <w:rsid w:val="00FD291C"/>
    <w:rsid w:val="00FD29F5"/>
    <w:rsid w:val="00FD2C35"/>
    <w:rsid w:val="00FD3259"/>
    <w:rsid w:val="00FD32AD"/>
    <w:rsid w:val="00FD3C56"/>
    <w:rsid w:val="00FD3C5D"/>
    <w:rsid w:val="00FD4205"/>
    <w:rsid w:val="00FD4351"/>
    <w:rsid w:val="00FD4A51"/>
    <w:rsid w:val="00FD5719"/>
    <w:rsid w:val="00FD5944"/>
    <w:rsid w:val="00FD5C05"/>
    <w:rsid w:val="00FD5CB0"/>
    <w:rsid w:val="00FD5D63"/>
    <w:rsid w:val="00FD6169"/>
    <w:rsid w:val="00FD61FD"/>
    <w:rsid w:val="00FD650D"/>
    <w:rsid w:val="00FD6547"/>
    <w:rsid w:val="00FD6B77"/>
    <w:rsid w:val="00FD6C0E"/>
    <w:rsid w:val="00FD6CCF"/>
    <w:rsid w:val="00FD7085"/>
    <w:rsid w:val="00FD78E0"/>
    <w:rsid w:val="00FD7F61"/>
    <w:rsid w:val="00FE04A7"/>
    <w:rsid w:val="00FE0BC9"/>
    <w:rsid w:val="00FE0BF5"/>
    <w:rsid w:val="00FE0BF8"/>
    <w:rsid w:val="00FE0CE2"/>
    <w:rsid w:val="00FE1B37"/>
    <w:rsid w:val="00FE1CA5"/>
    <w:rsid w:val="00FE2201"/>
    <w:rsid w:val="00FE29CF"/>
    <w:rsid w:val="00FE2C26"/>
    <w:rsid w:val="00FE3167"/>
    <w:rsid w:val="00FE35DE"/>
    <w:rsid w:val="00FE35F0"/>
    <w:rsid w:val="00FE36E8"/>
    <w:rsid w:val="00FE38DA"/>
    <w:rsid w:val="00FE3E72"/>
    <w:rsid w:val="00FE4006"/>
    <w:rsid w:val="00FE42E4"/>
    <w:rsid w:val="00FE4DEC"/>
    <w:rsid w:val="00FE5086"/>
    <w:rsid w:val="00FE5195"/>
    <w:rsid w:val="00FE51C5"/>
    <w:rsid w:val="00FE58E3"/>
    <w:rsid w:val="00FE5910"/>
    <w:rsid w:val="00FE5A01"/>
    <w:rsid w:val="00FE5C5A"/>
    <w:rsid w:val="00FE66AD"/>
    <w:rsid w:val="00FE66E3"/>
    <w:rsid w:val="00FE68F3"/>
    <w:rsid w:val="00FE7D28"/>
    <w:rsid w:val="00FE7D5B"/>
    <w:rsid w:val="00FF04DD"/>
    <w:rsid w:val="00FF06C8"/>
    <w:rsid w:val="00FF075E"/>
    <w:rsid w:val="00FF07B6"/>
    <w:rsid w:val="00FF0FDB"/>
    <w:rsid w:val="00FF1B2F"/>
    <w:rsid w:val="00FF2077"/>
    <w:rsid w:val="00FF228A"/>
    <w:rsid w:val="00FF228D"/>
    <w:rsid w:val="00FF2512"/>
    <w:rsid w:val="00FF294B"/>
    <w:rsid w:val="00FF2C30"/>
    <w:rsid w:val="00FF35E0"/>
    <w:rsid w:val="00FF3637"/>
    <w:rsid w:val="00FF3739"/>
    <w:rsid w:val="00FF389B"/>
    <w:rsid w:val="00FF3D1C"/>
    <w:rsid w:val="00FF4709"/>
    <w:rsid w:val="00FF56E2"/>
    <w:rsid w:val="00FF5853"/>
    <w:rsid w:val="00FF5A41"/>
    <w:rsid w:val="00FF5B74"/>
    <w:rsid w:val="00FF5C48"/>
    <w:rsid w:val="00FF5E3A"/>
    <w:rsid w:val="00FF5E40"/>
    <w:rsid w:val="00FF5EDD"/>
    <w:rsid w:val="00FF66D8"/>
    <w:rsid w:val="00FF699A"/>
    <w:rsid w:val="00FF6C56"/>
    <w:rsid w:val="00FF6C59"/>
    <w:rsid w:val="00FF7090"/>
    <w:rsid w:val="00FF75DF"/>
    <w:rsid w:val="00FF780D"/>
    <w:rsid w:val="00FF7AB8"/>
    <w:rsid w:val="00FF7BE3"/>
    <w:rsid w:val="013C2098"/>
    <w:rsid w:val="015BC630"/>
    <w:rsid w:val="01BE7857"/>
    <w:rsid w:val="01D31344"/>
    <w:rsid w:val="029203EB"/>
    <w:rsid w:val="035416F4"/>
    <w:rsid w:val="036FE5CD"/>
    <w:rsid w:val="05BA06CC"/>
    <w:rsid w:val="06319A01"/>
    <w:rsid w:val="06F608CF"/>
    <w:rsid w:val="07991F05"/>
    <w:rsid w:val="07EFDCA1"/>
    <w:rsid w:val="07F9F6BA"/>
    <w:rsid w:val="0812D38A"/>
    <w:rsid w:val="086FC904"/>
    <w:rsid w:val="08967A9F"/>
    <w:rsid w:val="08ADCDF9"/>
    <w:rsid w:val="09124885"/>
    <w:rsid w:val="0ABBB507"/>
    <w:rsid w:val="0ADEF058"/>
    <w:rsid w:val="0B0C2997"/>
    <w:rsid w:val="0B51B36F"/>
    <w:rsid w:val="0C44E45A"/>
    <w:rsid w:val="0D398C88"/>
    <w:rsid w:val="0D59F22D"/>
    <w:rsid w:val="0E16F5F3"/>
    <w:rsid w:val="0E2636F2"/>
    <w:rsid w:val="0F19F3D7"/>
    <w:rsid w:val="0FEBDFCD"/>
    <w:rsid w:val="1043167B"/>
    <w:rsid w:val="111EC412"/>
    <w:rsid w:val="12056FA9"/>
    <w:rsid w:val="1256DB78"/>
    <w:rsid w:val="12C19352"/>
    <w:rsid w:val="133F4E1B"/>
    <w:rsid w:val="135CEC52"/>
    <w:rsid w:val="13EDCA9C"/>
    <w:rsid w:val="13FEDB86"/>
    <w:rsid w:val="1454FA42"/>
    <w:rsid w:val="14BBF7F9"/>
    <w:rsid w:val="152D0E69"/>
    <w:rsid w:val="15950DC4"/>
    <w:rsid w:val="1684EAE7"/>
    <w:rsid w:val="193AB62F"/>
    <w:rsid w:val="19AAE4C8"/>
    <w:rsid w:val="1AF5864B"/>
    <w:rsid w:val="1AFE6106"/>
    <w:rsid w:val="1B00A412"/>
    <w:rsid w:val="1B0BAA66"/>
    <w:rsid w:val="1B6F148F"/>
    <w:rsid w:val="1B9BEC25"/>
    <w:rsid w:val="1BCF472B"/>
    <w:rsid w:val="1C540B88"/>
    <w:rsid w:val="1D11198C"/>
    <w:rsid w:val="1D162EF8"/>
    <w:rsid w:val="1D1A019D"/>
    <w:rsid w:val="1DF7956E"/>
    <w:rsid w:val="1E1B4EF6"/>
    <w:rsid w:val="1F0B1453"/>
    <w:rsid w:val="1F7D8A9F"/>
    <w:rsid w:val="2033EC89"/>
    <w:rsid w:val="21845DB9"/>
    <w:rsid w:val="222E31FA"/>
    <w:rsid w:val="223FB91D"/>
    <w:rsid w:val="22680E99"/>
    <w:rsid w:val="22AFC55E"/>
    <w:rsid w:val="22D067B6"/>
    <w:rsid w:val="2367E38F"/>
    <w:rsid w:val="2388BD88"/>
    <w:rsid w:val="23E50EBE"/>
    <w:rsid w:val="24165EBC"/>
    <w:rsid w:val="24719B43"/>
    <w:rsid w:val="248F71F3"/>
    <w:rsid w:val="248FCCFF"/>
    <w:rsid w:val="24CE7C1A"/>
    <w:rsid w:val="25642DBA"/>
    <w:rsid w:val="25AAAB66"/>
    <w:rsid w:val="25ABF5AD"/>
    <w:rsid w:val="260993DC"/>
    <w:rsid w:val="269CFE9E"/>
    <w:rsid w:val="26B99F44"/>
    <w:rsid w:val="26EC5415"/>
    <w:rsid w:val="2751E838"/>
    <w:rsid w:val="28CD79C5"/>
    <w:rsid w:val="28FE27CA"/>
    <w:rsid w:val="297DD920"/>
    <w:rsid w:val="297EB341"/>
    <w:rsid w:val="29A656F0"/>
    <w:rsid w:val="2A719C53"/>
    <w:rsid w:val="2A9EDE75"/>
    <w:rsid w:val="2AEA3E49"/>
    <w:rsid w:val="2D10496F"/>
    <w:rsid w:val="2F489587"/>
    <w:rsid w:val="301084FD"/>
    <w:rsid w:val="3185C3F0"/>
    <w:rsid w:val="31DEF81B"/>
    <w:rsid w:val="32B3649E"/>
    <w:rsid w:val="331EC0C5"/>
    <w:rsid w:val="33501153"/>
    <w:rsid w:val="3439401C"/>
    <w:rsid w:val="346EDC03"/>
    <w:rsid w:val="348767CA"/>
    <w:rsid w:val="34B4A9CA"/>
    <w:rsid w:val="35723149"/>
    <w:rsid w:val="3580D4A6"/>
    <w:rsid w:val="35DB8C3A"/>
    <w:rsid w:val="35E2E490"/>
    <w:rsid w:val="360EE176"/>
    <w:rsid w:val="3610D2C5"/>
    <w:rsid w:val="36BB877E"/>
    <w:rsid w:val="36E4B398"/>
    <w:rsid w:val="373FE0A3"/>
    <w:rsid w:val="3814D0C5"/>
    <w:rsid w:val="387D74A3"/>
    <w:rsid w:val="38C0FFF1"/>
    <w:rsid w:val="38CF2D28"/>
    <w:rsid w:val="3976A676"/>
    <w:rsid w:val="3A62F9EC"/>
    <w:rsid w:val="3AE32464"/>
    <w:rsid w:val="3AEE8664"/>
    <w:rsid w:val="3C01F15A"/>
    <w:rsid w:val="3C472B41"/>
    <w:rsid w:val="3C57F05A"/>
    <w:rsid w:val="3C6CA08A"/>
    <w:rsid w:val="3CBD9236"/>
    <w:rsid w:val="3CC3941F"/>
    <w:rsid w:val="3CDE009C"/>
    <w:rsid w:val="3ED98D93"/>
    <w:rsid w:val="3F39C3EC"/>
    <w:rsid w:val="3FE5D1FF"/>
    <w:rsid w:val="404C68E1"/>
    <w:rsid w:val="4111CD40"/>
    <w:rsid w:val="42AF59EA"/>
    <w:rsid w:val="42AF90CC"/>
    <w:rsid w:val="42E483FC"/>
    <w:rsid w:val="42F6AC36"/>
    <w:rsid w:val="439C8E68"/>
    <w:rsid w:val="43D82395"/>
    <w:rsid w:val="44016B7C"/>
    <w:rsid w:val="4457DF83"/>
    <w:rsid w:val="44989C9F"/>
    <w:rsid w:val="449E38F4"/>
    <w:rsid w:val="4557BA18"/>
    <w:rsid w:val="45758D9C"/>
    <w:rsid w:val="458484C9"/>
    <w:rsid w:val="46C9DE25"/>
    <w:rsid w:val="46E3EFFC"/>
    <w:rsid w:val="475ADBA9"/>
    <w:rsid w:val="477712C1"/>
    <w:rsid w:val="47AFF641"/>
    <w:rsid w:val="47EEF217"/>
    <w:rsid w:val="48345715"/>
    <w:rsid w:val="49404D3D"/>
    <w:rsid w:val="497D4FAF"/>
    <w:rsid w:val="49A1EC6C"/>
    <w:rsid w:val="49C1FC93"/>
    <w:rsid w:val="4A95CC1B"/>
    <w:rsid w:val="4AA57E86"/>
    <w:rsid w:val="4B7EBEB7"/>
    <w:rsid w:val="4CB99BBD"/>
    <w:rsid w:val="4CDF3200"/>
    <w:rsid w:val="4CFD4884"/>
    <w:rsid w:val="4D622BCC"/>
    <w:rsid w:val="4DB27688"/>
    <w:rsid w:val="4DC9A819"/>
    <w:rsid w:val="4E2D8862"/>
    <w:rsid w:val="4E7D00AD"/>
    <w:rsid w:val="4E83513D"/>
    <w:rsid w:val="4E9ECC91"/>
    <w:rsid w:val="4EBD5A28"/>
    <w:rsid w:val="4F2385E5"/>
    <w:rsid w:val="505A1786"/>
    <w:rsid w:val="507D5D51"/>
    <w:rsid w:val="50D32E28"/>
    <w:rsid w:val="52221A19"/>
    <w:rsid w:val="52D16A5F"/>
    <w:rsid w:val="52D7202C"/>
    <w:rsid w:val="52F73FAD"/>
    <w:rsid w:val="534878A3"/>
    <w:rsid w:val="5374DD0F"/>
    <w:rsid w:val="53AA30A4"/>
    <w:rsid w:val="53F7253C"/>
    <w:rsid w:val="54856C11"/>
    <w:rsid w:val="54B114BD"/>
    <w:rsid w:val="558FA338"/>
    <w:rsid w:val="55A306B6"/>
    <w:rsid w:val="5600AA85"/>
    <w:rsid w:val="563A6B4C"/>
    <w:rsid w:val="563C5166"/>
    <w:rsid w:val="56E4F431"/>
    <w:rsid w:val="574A84F9"/>
    <w:rsid w:val="57F9150A"/>
    <w:rsid w:val="585328EB"/>
    <w:rsid w:val="58B63881"/>
    <w:rsid w:val="592DB106"/>
    <w:rsid w:val="598E51C7"/>
    <w:rsid w:val="5A15EC65"/>
    <w:rsid w:val="5A241DDE"/>
    <w:rsid w:val="5A3DC235"/>
    <w:rsid w:val="5AC76270"/>
    <w:rsid w:val="5B313116"/>
    <w:rsid w:val="5B79F82C"/>
    <w:rsid w:val="5B8A38E2"/>
    <w:rsid w:val="5BA79A99"/>
    <w:rsid w:val="5BB1BA05"/>
    <w:rsid w:val="5C25190B"/>
    <w:rsid w:val="5C748D5B"/>
    <w:rsid w:val="5CF6FD21"/>
    <w:rsid w:val="5D8009A5"/>
    <w:rsid w:val="5DB4ABA8"/>
    <w:rsid w:val="5EE65AA2"/>
    <w:rsid w:val="5F36A3E3"/>
    <w:rsid w:val="5FE1A015"/>
    <w:rsid w:val="600E4497"/>
    <w:rsid w:val="608D1543"/>
    <w:rsid w:val="60E2EAE0"/>
    <w:rsid w:val="61310C7C"/>
    <w:rsid w:val="62A68C46"/>
    <w:rsid w:val="632DB408"/>
    <w:rsid w:val="64CF78B6"/>
    <w:rsid w:val="64D66922"/>
    <w:rsid w:val="6521115C"/>
    <w:rsid w:val="65BB80F4"/>
    <w:rsid w:val="664CF6B6"/>
    <w:rsid w:val="6669ED72"/>
    <w:rsid w:val="66735820"/>
    <w:rsid w:val="673AC55C"/>
    <w:rsid w:val="67A5BBFC"/>
    <w:rsid w:val="6851D1E3"/>
    <w:rsid w:val="68EBE60E"/>
    <w:rsid w:val="68F60779"/>
    <w:rsid w:val="69BE699E"/>
    <w:rsid w:val="69D30636"/>
    <w:rsid w:val="6A2F75FB"/>
    <w:rsid w:val="6A804B60"/>
    <w:rsid w:val="6ABE2D51"/>
    <w:rsid w:val="6ACDA2CF"/>
    <w:rsid w:val="6AF66260"/>
    <w:rsid w:val="6B67D5BD"/>
    <w:rsid w:val="6B716907"/>
    <w:rsid w:val="6B992C04"/>
    <w:rsid w:val="6C44AD8F"/>
    <w:rsid w:val="6CF43CFE"/>
    <w:rsid w:val="6D83F9CA"/>
    <w:rsid w:val="6DD4F8DD"/>
    <w:rsid w:val="6E09B952"/>
    <w:rsid w:val="6EC2F6ED"/>
    <w:rsid w:val="6EF5DA01"/>
    <w:rsid w:val="6F79FD13"/>
    <w:rsid w:val="6F7DE044"/>
    <w:rsid w:val="6FACD455"/>
    <w:rsid w:val="70B80DBC"/>
    <w:rsid w:val="70F1B293"/>
    <w:rsid w:val="70F54158"/>
    <w:rsid w:val="711F01C3"/>
    <w:rsid w:val="715D001B"/>
    <w:rsid w:val="724040DC"/>
    <w:rsid w:val="72601AB7"/>
    <w:rsid w:val="7263B82E"/>
    <w:rsid w:val="72CAEC61"/>
    <w:rsid w:val="72F17C59"/>
    <w:rsid w:val="73181CBF"/>
    <w:rsid w:val="73E553B6"/>
    <w:rsid w:val="743A03F2"/>
    <w:rsid w:val="74727241"/>
    <w:rsid w:val="74E0F818"/>
    <w:rsid w:val="760DE4D9"/>
    <w:rsid w:val="7764CE57"/>
    <w:rsid w:val="779F47BF"/>
    <w:rsid w:val="77A1D5D3"/>
    <w:rsid w:val="785B7BA9"/>
    <w:rsid w:val="792E45EE"/>
    <w:rsid w:val="795A7715"/>
    <w:rsid w:val="7ACD01A1"/>
    <w:rsid w:val="7ADB1440"/>
    <w:rsid w:val="7AFA7E59"/>
    <w:rsid w:val="7C9B2F92"/>
    <w:rsid w:val="7DAE6C45"/>
    <w:rsid w:val="7E014A58"/>
    <w:rsid w:val="7E063304"/>
    <w:rsid w:val="7F765BF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FC930"/>
  <w15:docId w15:val="{1DB711CC-0920-4362-B66D-F471D0F76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978"/>
  </w:style>
  <w:style w:type="paragraph" w:styleId="Heading1">
    <w:name w:val="heading 1"/>
    <w:basedOn w:val="Normal"/>
    <w:next w:val="Normal"/>
    <w:link w:val="Heading1Char"/>
    <w:uiPriority w:val="9"/>
    <w:qFormat/>
    <w:rsid w:val="006063EF"/>
    <w:pPr>
      <w:keepNext/>
      <w:keepLines/>
      <w:spacing w:before="240" w:after="240" w:line="240" w:lineRule="auto"/>
      <w:outlineLvl w:val="0"/>
    </w:pPr>
    <w:rPr>
      <w:rFonts w:asciiTheme="majorHAnsi" w:eastAsiaTheme="majorEastAsia" w:hAnsiTheme="majorHAnsi" w:cstheme="majorBidi"/>
      <w:color w:val="16A3A7"/>
      <w:sz w:val="40"/>
      <w:szCs w:val="32"/>
    </w:rPr>
  </w:style>
  <w:style w:type="paragraph" w:styleId="Heading2">
    <w:name w:val="heading 2"/>
    <w:basedOn w:val="Normal"/>
    <w:next w:val="Normal"/>
    <w:link w:val="Heading2Char"/>
    <w:uiPriority w:val="9"/>
    <w:unhideWhenUsed/>
    <w:qFormat/>
    <w:rsid w:val="00B62E9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70BB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2166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0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apire List Paragraph,Heading x,BulletPoints"/>
    <w:basedOn w:val="Normal"/>
    <w:link w:val="ListParagraphChar"/>
    <w:uiPriority w:val="34"/>
    <w:qFormat/>
    <w:rsid w:val="002B6CE5"/>
    <w:pPr>
      <w:ind w:left="720"/>
      <w:contextualSpacing/>
    </w:pPr>
  </w:style>
  <w:style w:type="paragraph" w:customStyle="1" w:styleId="paragraph">
    <w:name w:val="paragraph"/>
    <w:basedOn w:val="Normal"/>
    <w:rsid w:val="00B738C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B738CB"/>
  </w:style>
  <w:style w:type="character" w:customStyle="1" w:styleId="scxw28794584">
    <w:name w:val="scxw28794584"/>
    <w:basedOn w:val="DefaultParagraphFont"/>
    <w:rsid w:val="00B738CB"/>
  </w:style>
  <w:style w:type="character" w:customStyle="1" w:styleId="eop">
    <w:name w:val="eop"/>
    <w:basedOn w:val="DefaultParagraphFont"/>
    <w:rsid w:val="00B738CB"/>
  </w:style>
  <w:style w:type="character" w:styleId="Hyperlink">
    <w:name w:val="Hyperlink"/>
    <w:basedOn w:val="DefaultParagraphFont"/>
    <w:uiPriority w:val="99"/>
    <w:unhideWhenUsed/>
    <w:rsid w:val="00DA737B"/>
    <w:rPr>
      <w:color w:val="0000FF"/>
      <w:u w:val="single"/>
    </w:rPr>
  </w:style>
  <w:style w:type="paragraph" w:styleId="Header">
    <w:name w:val="header"/>
    <w:basedOn w:val="Normal"/>
    <w:link w:val="HeaderChar"/>
    <w:uiPriority w:val="99"/>
    <w:unhideWhenUsed/>
    <w:rsid w:val="00201A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1C"/>
  </w:style>
  <w:style w:type="paragraph" w:styleId="Footer">
    <w:name w:val="footer"/>
    <w:basedOn w:val="Normal"/>
    <w:link w:val="FooterChar"/>
    <w:uiPriority w:val="99"/>
    <w:unhideWhenUsed/>
    <w:rsid w:val="00201A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A1C"/>
  </w:style>
  <w:style w:type="character" w:customStyle="1" w:styleId="Heading1Char">
    <w:name w:val="Heading 1 Char"/>
    <w:basedOn w:val="DefaultParagraphFont"/>
    <w:link w:val="Heading1"/>
    <w:uiPriority w:val="9"/>
    <w:rsid w:val="006063EF"/>
    <w:rPr>
      <w:rFonts w:asciiTheme="majorHAnsi" w:eastAsiaTheme="majorEastAsia" w:hAnsiTheme="majorHAnsi" w:cstheme="majorBidi"/>
      <w:color w:val="16A3A7"/>
      <w:sz w:val="40"/>
      <w:szCs w:val="32"/>
    </w:rPr>
  </w:style>
  <w:style w:type="character" w:styleId="CommentReference">
    <w:name w:val="annotation reference"/>
    <w:basedOn w:val="DefaultParagraphFont"/>
    <w:uiPriority w:val="99"/>
    <w:semiHidden/>
    <w:unhideWhenUsed/>
    <w:rsid w:val="002916ED"/>
    <w:rPr>
      <w:sz w:val="16"/>
      <w:szCs w:val="16"/>
    </w:rPr>
  </w:style>
  <w:style w:type="paragraph" w:styleId="CommentText">
    <w:name w:val="annotation text"/>
    <w:basedOn w:val="Normal"/>
    <w:link w:val="CommentTextChar"/>
    <w:uiPriority w:val="99"/>
    <w:unhideWhenUsed/>
    <w:rsid w:val="002916ED"/>
    <w:pPr>
      <w:spacing w:line="240" w:lineRule="auto"/>
    </w:pPr>
    <w:rPr>
      <w:sz w:val="20"/>
      <w:szCs w:val="20"/>
    </w:rPr>
  </w:style>
  <w:style w:type="character" w:customStyle="1" w:styleId="CommentTextChar">
    <w:name w:val="Comment Text Char"/>
    <w:basedOn w:val="DefaultParagraphFont"/>
    <w:link w:val="CommentText"/>
    <w:uiPriority w:val="99"/>
    <w:rsid w:val="002916ED"/>
    <w:rPr>
      <w:sz w:val="20"/>
      <w:szCs w:val="20"/>
    </w:rPr>
  </w:style>
  <w:style w:type="paragraph" w:styleId="CommentSubject">
    <w:name w:val="annotation subject"/>
    <w:basedOn w:val="CommentText"/>
    <w:next w:val="CommentText"/>
    <w:link w:val="CommentSubjectChar"/>
    <w:uiPriority w:val="99"/>
    <w:semiHidden/>
    <w:unhideWhenUsed/>
    <w:rsid w:val="002916ED"/>
    <w:rPr>
      <w:b/>
      <w:bCs/>
    </w:rPr>
  </w:style>
  <w:style w:type="character" w:customStyle="1" w:styleId="CommentSubjectChar">
    <w:name w:val="Comment Subject Char"/>
    <w:basedOn w:val="CommentTextChar"/>
    <w:link w:val="CommentSubject"/>
    <w:uiPriority w:val="99"/>
    <w:semiHidden/>
    <w:rsid w:val="002916ED"/>
    <w:rPr>
      <w:b/>
      <w:bCs/>
      <w:sz w:val="20"/>
      <w:szCs w:val="20"/>
    </w:rPr>
  </w:style>
  <w:style w:type="paragraph" w:styleId="NormalWeb">
    <w:name w:val="Normal (Web)"/>
    <w:basedOn w:val="Normal"/>
    <w:uiPriority w:val="99"/>
    <w:unhideWhenUsed/>
    <w:rsid w:val="0050365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503656"/>
    <w:rPr>
      <w:b/>
      <w:bCs/>
    </w:rPr>
  </w:style>
  <w:style w:type="character" w:styleId="UnresolvedMention">
    <w:name w:val="Unresolved Mention"/>
    <w:basedOn w:val="DefaultParagraphFont"/>
    <w:uiPriority w:val="99"/>
    <w:unhideWhenUsed/>
    <w:rsid w:val="00B151DC"/>
    <w:rPr>
      <w:color w:val="605E5C"/>
      <w:shd w:val="clear" w:color="auto" w:fill="E1DFDD"/>
    </w:rPr>
  </w:style>
  <w:style w:type="character" w:customStyle="1" w:styleId="Heading2Char">
    <w:name w:val="Heading 2 Char"/>
    <w:basedOn w:val="DefaultParagraphFont"/>
    <w:link w:val="Heading2"/>
    <w:uiPriority w:val="9"/>
    <w:rsid w:val="00B62E9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70BB7"/>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732BFE"/>
    <w:rPr>
      <w:color w:val="2B579A"/>
      <w:shd w:val="clear" w:color="auto" w:fill="E1DFDD"/>
    </w:rPr>
  </w:style>
  <w:style w:type="character" w:customStyle="1" w:styleId="Heading4Char">
    <w:name w:val="Heading 4 Char"/>
    <w:basedOn w:val="DefaultParagraphFont"/>
    <w:link w:val="Heading4"/>
    <w:uiPriority w:val="9"/>
    <w:semiHidden/>
    <w:rsid w:val="00E21669"/>
    <w:rPr>
      <w:rFonts w:asciiTheme="majorHAnsi" w:eastAsiaTheme="majorEastAsia" w:hAnsiTheme="majorHAnsi" w:cstheme="majorBidi"/>
      <w:i/>
      <w:iCs/>
      <w:color w:val="2F5496" w:themeColor="accent1" w:themeShade="BF"/>
    </w:rPr>
  </w:style>
  <w:style w:type="character" w:customStyle="1" w:styleId="ui-provider">
    <w:name w:val="ui-provider"/>
    <w:basedOn w:val="DefaultParagraphFont"/>
    <w:rsid w:val="00F63C1C"/>
  </w:style>
  <w:style w:type="paragraph" w:styleId="Revision">
    <w:name w:val="Revision"/>
    <w:hidden/>
    <w:uiPriority w:val="99"/>
    <w:semiHidden/>
    <w:rsid w:val="00846851"/>
    <w:pPr>
      <w:spacing w:after="0" w:line="240" w:lineRule="auto"/>
    </w:pPr>
  </w:style>
  <w:style w:type="character" w:customStyle="1" w:styleId="tabchar">
    <w:name w:val="tabchar"/>
    <w:basedOn w:val="DefaultParagraphFont"/>
    <w:rsid w:val="00E5152C"/>
  </w:style>
  <w:style w:type="character" w:customStyle="1" w:styleId="element-label-text">
    <w:name w:val="element-label-text"/>
    <w:basedOn w:val="DefaultParagraphFont"/>
    <w:rsid w:val="00E61340"/>
  </w:style>
  <w:style w:type="character" w:customStyle="1" w:styleId="text-muted">
    <w:name w:val="text-muted"/>
    <w:basedOn w:val="DefaultParagraphFont"/>
    <w:rsid w:val="00E61340"/>
  </w:style>
  <w:style w:type="character" w:customStyle="1" w:styleId="help-block">
    <w:name w:val="help-block"/>
    <w:basedOn w:val="DefaultParagraphFont"/>
    <w:rsid w:val="00E61340"/>
  </w:style>
  <w:style w:type="paragraph" w:styleId="NoSpacing">
    <w:name w:val="No Spacing"/>
    <w:link w:val="NoSpacingChar"/>
    <w:uiPriority w:val="1"/>
    <w:qFormat/>
    <w:rsid w:val="005015D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015D4"/>
    <w:rPr>
      <w:rFonts w:eastAsiaTheme="minorEastAsia"/>
      <w:lang w:val="en-US"/>
    </w:rPr>
  </w:style>
  <w:style w:type="character" w:styleId="PlaceholderText">
    <w:name w:val="Placeholder Text"/>
    <w:basedOn w:val="DefaultParagraphFont"/>
    <w:uiPriority w:val="99"/>
    <w:semiHidden/>
    <w:rsid w:val="004A7504"/>
    <w:rPr>
      <w:color w:val="808080"/>
    </w:rPr>
  </w:style>
  <w:style w:type="character" w:customStyle="1" w:styleId="scxw245095213">
    <w:name w:val="scxw245095213"/>
    <w:basedOn w:val="DefaultParagraphFont"/>
    <w:rsid w:val="00B42B2E"/>
  </w:style>
  <w:style w:type="character" w:customStyle="1" w:styleId="font61">
    <w:name w:val="font61"/>
    <w:basedOn w:val="DefaultParagraphFont"/>
    <w:rsid w:val="00126B16"/>
    <w:rPr>
      <w:rFonts w:ascii="Calibri" w:hAnsi="Calibri" w:cs="Calibri" w:hint="default"/>
      <w:b w:val="0"/>
      <w:bCs w:val="0"/>
      <w:i w:val="0"/>
      <w:iCs w:val="0"/>
      <w:strike w:val="0"/>
      <w:dstrike w:val="0"/>
      <w:color w:val="000000"/>
      <w:sz w:val="22"/>
      <w:szCs w:val="22"/>
      <w:u w:val="none"/>
      <w:effect w:val="none"/>
    </w:rPr>
  </w:style>
  <w:style w:type="character" w:customStyle="1" w:styleId="ListParagraphChar">
    <w:name w:val="List Paragraph Char"/>
    <w:aliases w:val="Capire List Paragraph Char,Heading x Char,BulletPoints Char"/>
    <w:basedOn w:val="DefaultParagraphFont"/>
    <w:link w:val="ListParagraph"/>
    <w:uiPriority w:val="34"/>
    <w:locked/>
    <w:rsid w:val="0086621D"/>
  </w:style>
  <w:style w:type="character" w:styleId="IntenseEmphasis">
    <w:name w:val="Intense Emphasis"/>
    <w:basedOn w:val="DefaultParagraphFont"/>
    <w:uiPriority w:val="21"/>
    <w:qFormat/>
    <w:rsid w:val="00A61DF5"/>
    <w:rPr>
      <w:i/>
      <w:iCs/>
      <w:color w:val="4472C4" w:themeColor="accent1"/>
    </w:rPr>
  </w:style>
  <w:style w:type="paragraph" w:styleId="Caption">
    <w:name w:val="caption"/>
    <w:basedOn w:val="Normal"/>
    <w:next w:val="Normal"/>
    <w:uiPriority w:val="35"/>
    <w:unhideWhenUsed/>
    <w:qFormat/>
    <w:rsid w:val="00C02ACB"/>
    <w:pPr>
      <w:spacing w:after="200" w:line="240" w:lineRule="auto"/>
    </w:pPr>
    <w:rPr>
      <w:i/>
      <w:iCs/>
      <w:color w:val="44546A" w:themeColor="text2"/>
      <w:sz w:val="18"/>
      <w:szCs w:val="18"/>
    </w:rPr>
  </w:style>
  <w:style w:type="paragraph" w:styleId="TOCHeading">
    <w:name w:val="TOC Heading"/>
    <w:basedOn w:val="Heading1"/>
    <w:next w:val="Normal"/>
    <w:uiPriority w:val="39"/>
    <w:unhideWhenUsed/>
    <w:qFormat/>
    <w:rsid w:val="00186D76"/>
    <w:pPr>
      <w:spacing w:after="0" w:line="259" w:lineRule="auto"/>
      <w:outlineLvl w:val="9"/>
    </w:pPr>
    <w:rPr>
      <w:color w:val="2F5496" w:themeColor="accent1" w:themeShade="BF"/>
      <w:sz w:val="32"/>
      <w:lang w:val="en-US"/>
    </w:rPr>
  </w:style>
  <w:style w:type="paragraph" w:styleId="TOC2">
    <w:name w:val="toc 2"/>
    <w:basedOn w:val="Normal"/>
    <w:next w:val="Normal"/>
    <w:autoRedefine/>
    <w:uiPriority w:val="39"/>
    <w:unhideWhenUsed/>
    <w:rsid w:val="00186D76"/>
    <w:pPr>
      <w:spacing w:after="100"/>
      <w:ind w:left="220"/>
    </w:pPr>
  </w:style>
  <w:style w:type="paragraph" w:styleId="TOC1">
    <w:name w:val="toc 1"/>
    <w:basedOn w:val="Normal"/>
    <w:next w:val="Normal"/>
    <w:autoRedefine/>
    <w:uiPriority w:val="39"/>
    <w:unhideWhenUsed/>
    <w:rsid w:val="006438D2"/>
    <w:pPr>
      <w:spacing w:after="100"/>
    </w:pPr>
  </w:style>
  <w:style w:type="paragraph" w:styleId="TOC3">
    <w:name w:val="toc 3"/>
    <w:basedOn w:val="Normal"/>
    <w:next w:val="Normal"/>
    <w:autoRedefine/>
    <w:uiPriority w:val="39"/>
    <w:unhideWhenUsed/>
    <w:rsid w:val="00F67E1D"/>
    <w:pPr>
      <w:spacing w:after="100"/>
      <w:ind w:left="440"/>
    </w:pPr>
    <w:rPr>
      <w:rFonts w:eastAsiaTheme="minorEastAsia" w:cs="Times New Roman"/>
      <w:lang w:val="en-US"/>
    </w:rPr>
  </w:style>
  <w:style w:type="table" w:customStyle="1" w:styleId="TableGrid1">
    <w:name w:val="Table Grid1"/>
    <w:basedOn w:val="TableNormal"/>
    <w:next w:val="TableGrid"/>
    <w:uiPriority w:val="39"/>
    <w:rsid w:val="007F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F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F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xw130059395">
    <w:name w:val="scxw130059395"/>
    <w:basedOn w:val="DefaultParagraphFont"/>
    <w:rsid w:val="00D4268E"/>
  </w:style>
  <w:style w:type="character" w:customStyle="1" w:styleId="scxw208415865">
    <w:name w:val="scxw208415865"/>
    <w:basedOn w:val="DefaultParagraphFont"/>
    <w:rsid w:val="00884500"/>
  </w:style>
  <w:style w:type="character" w:customStyle="1" w:styleId="scxw154246876">
    <w:name w:val="scxw154246876"/>
    <w:basedOn w:val="DefaultParagraphFont"/>
    <w:rsid w:val="00AA283C"/>
  </w:style>
  <w:style w:type="character" w:customStyle="1" w:styleId="contentcontrolboundarysink">
    <w:name w:val="contentcontrolboundarysink"/>
    <w:basedOn w:val="DefaultParagraphFont"/>
    <w:rsid w:val="00A55563"/>
  </w:style>
  <w:style w:type="character" w:customStyle="1" w:styleId="textrun">
    <w:name w:val="textrun"/>
    <w:basedOn w:val="DefaultParagraphFont"/>
    <w:rsid w:val="008E36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248">
      <w:bodyDiv w:val="1"/>
      <w:marLeft w:val="0"/>
      <w:marRight w:val="0"/>
      <w:marTop w:val="0"/>
      <w:marBottom w:val="0"/>
      <w:divBdr>
        <w:top w:val="none" w:sz="0" w:space="0" w:color="auto"/>
        <w:left w:val="none" w:sz="0" w:space="0" w:color="auto"/>
        <w:bottom w:val="none" w:sz="0" w:space="0" w:color="auto"/>
        <w:right w:val="none" w:sz="0" w:space="0" w:color="auto"/>
      </w:divBdr>
      <w:divsChild>
        <w:div w:id="896401598">
          <w:marLeft w:val="0"/>
          <w:marRight w:val="0"/>
          <w:marTop w:val="0"/>
          <w:marBottom w:val="0"/>
          <w:divBdr>
            <w:top w:val="none" w:sz="0" w:space="0" w:color="auto"/>
            <w:left w:val="none" w:sz="0" w:space="0" w:color="auto"/>
            <w:bottom w:val="none" w:sz="0" w:space="0" w:color="auto"/>
            <w:right w:val="none" w:sz="0" w:space="0" w:color="auto"/>
          </w:divBdr>
        </w:div>
      </w:divsChild>
    </w:div>
    <w:div w:id="24840360">
      <w:bodyDiv w:val="1"/>
      <w:marLeft w:val="0"/>
      <w:marRight w:val="0"/>
      <w:marTop w:val="0"/>
      <w:marBottom w:val="0"/>
      <w:divBdr>
        <w:top w:val="none" w:sz="0" w:space="0" w:color="auto"/>
        <w:left w:val="none" w:sz="0" w:space="0" w:color="auto"/>
        <w:bottom w:val="none" w:sz="0" w:space="0" w:color="auto"/>
        <w:right w:val="none" w:sz="0" w:space="0" w:color="auto"/>
      </w:divBdr>
      <w:divsChild>
        <w:div w:id="220020473">
          <w:marLeft w:val="0"/>
          <w:marRight w:val="0"/>
          <w:marTop w:val="0"/>
          <w:marBottom w:val="0"/>
          <w:divBdr>
            <w:top w:val="none" w:sz="0" w:space="0" w:color="auto"/>
            <w:left w:val="none" w:sz="0" w:space="0" w:color="auto"/>
            <w:bottom w:val="none" w:sz="0" w:space="0" w:color="auto"/>
            <w:right w:val="none" w:sz="0" w:space="0" w:color="auto"/>
          </w:divBdr>
        </w:div>
      </w:divsChild>
    </w:div>
    <w:div w:id="25378135">
      <w:bodyDiv w:val="1"/>
      <w:marLeft w:val="0"/>
      <w:marRight w:val="0"/>
      <w:marTop w:val="0"/>
      <w:marBottom w:val="0"/>
      <w:divBdr>
        <w:top w:val="none" w:sz="0" w:space="0" w:color="auto"/>
        <w:left w:val="none" w:sz="0" w:space="0" w:color="auto"/>
        <w:bottom w:val="none" w:sz="0" w:space="0" w:color="auto"/>
        <w:right w:val="none" w:sz="0" w:space="0" w:color="auto"/>
      </w:divBdr>
    </w:div>
    <w:div w:id="25646905">
      <w:bodyDiv w:val="1"/>
      <w:marLeft w:val="0"/>
      <w:marRight w:val="0"/>
      <w:marTop w:val="0"/>
      <w:marBottom w:val="0"/>
      <w:divBdr>
        <w:top w:val="none" w:sz="0" w:space="0" w:color="auto"/>
        <w:left w:val="none" w:sz="0" w:space="0" w:color="auto"/>
        <w:bottom w:val="none" w:sz="0" w:space="0" w:color="auto"/>
        <w:right w:val="none" w:sz="0" w:space="0" w:color="auto"/>
      </w:divBdr>
      <w:divsChild>
        <w:div w:id="1531455140">
          <w:marLeft w:val="0"/>
          <w:marRight w:val="0"/>
          <w:marTop w:val="0"/>
          <w:marBottom w:val="0"/>
          <w:divBdr>
            <w:top w:val="none" w:sz="0" w:space="0" w:color="auto"/>
            <w:left w:val="none" w:sz="0" w:space="0" w:color="auto"/>
            <w:bottom w:val="none" w:sz="0" w:space="0" w:color="auto"/>
            <w:right w:val="none" w:sz="0" w:space="0" w:color="auto"/>
          </w:divBdr>
        </w:div>
      </w:divsChild>
    </w:div>
    <w:div w:id="37047379">
      <w:bodyDiv w:val="1"/>
      <w:marLeft w:val="0"/>
      <w:marRight w:val="0"/>
      <w:marTop w:val="0"/>
      <w:marBottom w:val="0"/>
      <w:divBdr>
        <w:top w:val="none" w:sz="0" w:space="0" w:color="auto"/>
        <w:left w:val="none" w:sz="0" w:space="0" w:color="auto"/>
        <w:bottom w:val="none" w:sz="0" w:space="0" w:color="auto"/>
        <w:right w:val="none" w:sz="0" w:space="0" w:color="auto"/>
      </w:divBdr>
      <w:divsChild>
        <w:div w:id="1724015513">
          <w:marLeft w:val="0"/>
          <w:marRight w:val="0"/>
          <w:marTop w:val="0"/>
          <w:marBottom w:val="0"/>
          <w:divBdr>
            <w:top w:val="none" w:sz="0" w:space="0" w:color="auto"/>
            <w:left w:val="none" w:sz="0" w:space="0" w:color="auto"/>
            <w:bottom w:val="none" w:sz="0" w:space="0" w:color="auto"/>
            <w:right w:val="none" w:sz="0" w:space="0" w:color="auto"/>
          </w:divBdr>
        </w:div>
      </w:divsChild>
    </w:div>
    <w:div w:id="38945508">
      <w:bodyDiv w:val="1"/>
      <w:marLeft w:val="0"/>
      <w:marRight w:val="0"/>
      <w:marTop w:val="0"/>
      <w:marBottom w:val="0"/>
      <w:divBdr>
        <w:top w:val="none" w:sz="0" w:space="0" w:color="auto"/>
        <w:left w:val="none" w:sz="0" w:space="0" w:color="auto"/>
        <w:bottom w:val="none" w:sz="0" w:space="0" w:color="auto"/>
        <w:right w:val="none" w:sz="0" w:space="0" w:color="auto"/>
      </w:divBdr>
      <w:divsChild>
        <w:div w:id="26294402">
          <w:marLeft w:val="0"/>
          <w:marRight w:val="0"/>
          <w:marTop w:val="0"/>
          <w:marBottom w:val="0"/>
          <w:divBdr>
            <w:top w:val="none" w:sz="0" w:space="0" w:color="auto"/>
            <w:left w:val="none" w:sz="0" w:space="0" w:color="auto"/>
            <w:bottom w:val="none" w:sz="0" w:space="0" w:color="auto"/>
            <w:right w:val="none" w:sz="0" w:space="0" w:color="auto"/>
          </w:divBdr>
        </w:div>
        <w:div w:id="70855518">
          <w:marLeft w:val="0"/>
          <w:marRight w:val="0"/>
          <w:marTop w:val="0"/>
          <w:marBottom w:val="0"/>
          <w:divBdr>
            <w:top w:val="none" w:sz="0" w:space="0" w:color="auto"/>
            <w:left w:val="none" w:sz="0" w:space="0" w:color="auto"/>
            <w:bottom w:val="none" w:sz="0" w:space="0" w:color="auto"/>
            <w:right w:val="none" w:sz="0" w:space="0" w:color="auto"/>
          </w:divBdr>
        </w:div>
        <w:div w:id="109739168">
          <w:marLeft w:val="0"/>
          <w:marRight w:val="0"/>
          <w:marTop w:val="0"/>
          <w:marBottom w:val="0"/>
          <w:divBdr>
            <w:top w:val="none" w:sz="0" w:space="0" w:color="auto"/>
            <w:left w:val="none" w:sz="0" w:space="0" w:color="auto"/>
            <w:bottom w:val="none" w:sz="0" w:space="0" w:color="auto"/>
            <w:right w:val="none" w:sz="0" w:space="0" w:color="auto"/>
          </w:divBdr>
        </w:div>
        <w:div w:id="181557831">
          <w:marLeft w:val="0"/>
          <w:marRight w:val="0"/>
          <w:marTop w:val="0"/>
          <w:marBottom w:val="0"/>
          <w:divBdr>
            <w:top w:val="none" w:sz="0" w:space="0" w:color="auto"/>
            <w:left w:val="none" w:sz="0" w:space="0" w:color="auto"/>
            <w:bottom w:val="none" w:sz="0" w:space="0" w:color="auto"/>
            <w:right w:val="none" w:sz="0" w:space="0" w:color="auto"/>
          </w:divBdr>
        </w:div>
        <w:div w:id="644624391">
          <w:marLeft w:val="0"/>
          <w:marRight w:val="0"/>
          <w:marTop w:val="0"/>
          <w:marBottom w:val="0"/>
          <w:divBdr>
            <w:top w:val="none" w:sz="0" w:space="0" w:color="auto"/>
            <w:left w:val="none" w:sz="0" w:space="0" w:color="auto"/>
            <w:bottom w:val="none" w:sz="0" w:space="0" w:color="auto"/>
            <w:right w:val="none" w:sz="0" w:space="0" w:color="auto"/>
          </w:divBdr>
        </w:div>
        <w:div w:id="897281880">
          <w:marLeft w:val="0"/>
          <w:marRight w:val="0"/>
          <w:marTop w:val="0"/>
          <w:marBottom w:val="0"/>
          <w:divBdr>
            <w:top w:val="none" w:sz="0" w:space="0" w:color="auto"/>
            <w:left w:val="none" w:sz="0" w:space="0" w:color="auto"/>
            <w:bottom w:val="none" w:sz="0" w:space="0" w:color="auto"/>
            <w:right w:val="none" w:sz="0" w:space="0" w:color="auto"/>
          </w:divBdr>
        </w:div>
        <w:div w:id="1079209401">
          <w:marLeft w:val="0"/>
          <w:marRight w:val="0"/>
          <w:marTop w:val="0"/>
          <w:marBottom w:val="0"/>
          <w:divBdr>
            <w:top w:val="none" w:sz="0" w:space="0" w:color="auto"/>
            <w:left w:val="none" w:sz="0" w:space="0" w:color="auto"/>
            <w:bottom w:val="none" w:sz="0" w:space="0" w:color="auto"/>
            <w:right w:val="none" w:sz="0" w:space="0" w:color="auto"/>
          </w:divBdr>
        </w:div>
        <w:div w:id="1199469843">
          <w:marLeft w:val="0"/>
          <w:marRight w:val="0"/>
          <w:marTop w:val="0"/>
          <w:marBottom w:val="0"/>
          <w:divBdr>
            <w:top w:val="none" w:sz="0" w:space="0" w:color="auto"/>
            <w:left w:val="none" w:sz="0" w:space="0" w:color="auto"/>
            <w:bottom w:val="none" w:sz="0" w:space="0" w:color="auto"/>
            <w:right w:val="none" w:sz="0" w:space="0" w:color="auto"/>
          </w:divBdr>
        </w:div>
        <w:div w:id="1934628800">
          <w:marLeft w:val="0"/>
          <w:marRight w:val="0"/>
          <w:marTop w:val="0"/>
          <w:marBottom w:val="0"/>
          <w:divBdr>
            <w:top w:val="none" w:sz="0" w:space="0" w:color="auto"/>
            <w:left w:val="none" w:sz="0" w:space="0" w:color="auto"/>
            <w:bottom w:val="none" w:sz="0" w:space="0" w:color="auto"/>
            <w:right w:val="none" w:sz="0" w:space="0" w:color="auto"/>
          </w:divBdr>
        </w:div>
      </w:divsChild>
    </w:div>
    <w:div w:id="41902699">
      <w:bodyDiv w:val="1"/>
      <w:marLeft w:val="0"/>
      <w:marRight w:val="0"/>
      <w:marTop w:val="0"/>
      <w:marBottom w:val="0"/>
      <w:divBdr>
        <w:top w:val="none" w:sz="0" w:space="0" w:color="auto"/>
        <w:left w:val="none" w:sz="0" w:space="0" w:color="auto"/>
        <w:bottom w:val="none" w:sz="0" w:space="0" w:color="auto"/>
        <w:right w:val="none" w:sz="0" w:space="0" w:color="auto"/>
      </w:divBdr>
    </w:div>
    <w:div w:id="67581183">
      <w:bodyDiv w:val="1"/>
      <w:marLeft w:val="0"/>
      <w:marRight w:val="0"/>
      <w:marTop w:val="0"/>
      <w:marBottom w:val="0"/>
      <w:divBdr>
        <w:top w:val="none" w:sz="0" w:space="0" w:color="auto"/>
        <w:left w:val="none" w:sz="0" w:space="0" w:color="auto"/>
        <w:bottom w:val="none" w:sz="0" w:space="0" w:color="auto"/>
        <w:right w:val="none" w:sz="0" w:space="0" w:color="auto"/>
      </w:divBdr>
    </w:div>
    <w:div w:id="96755751">
      <w:bodyDiv w:val="1"/>
      <w:marLeft w:val="0"/>
      <w:marRight w:val="0"/>
      <w:marTop w:val="0"/>
      <w:marBottom w:val="0"/>
      <w:divBdr>
        <w:top w:val="none" w:sz="0" w:space="0" w:color="auto"/>
        <w:left w:val="none" w:sz="0" w:space="0" w:color="auto"/>
        <w:bottom w:val="none" w:sz="0" w:space="0" w:color="auto"/>
        <w:right w:val="none" w:sz="0" w:space="0" w:color="auto"/>
      </w:divBdr>
    </w:div>
    <w:div w:id="104277811">
      <w:bodyDiv w:val="1"/>
      <w:marLeft w:val="0"/>
      <w:marRight w:val="0"/>
      <w:marTop w:val="0"/>
      <w:marBottom w:val="0"/>
      <w:divBdr>
        <w:top w:val="none" w:sz="0" w:space="0" w:color="auto"/>
        <w:left w:val="none" w:sz="0" w:space="0" w:color="auto"/>
        <w:bottom w:val="none" w:sz="0" w:space="0" w:color="auto"/>
        <w:right w:val="none" w:sz="0" w:space="0" w:color="auto"/>
      </w:divBdr>
      <w:divsChild>
        <w:div w:id="390423636">
          <w:marLeft w:val="0"/>
          <w:marRight w:val="0"/>
          <w:marTop w:val="0"/>
          <w:marBottom w:val="0"/>
          <w:divBdr>
            <w:top w:val="none" w:sz="0" w:space="0" w:color="auto"/>
            <w:left w:val="none" w:sz="0" w:space="0" w:color="auto"/>
            <w:bottom w:val="none" w:sz="0" w:space="0" w:color="auto"/>
            <w:right w:val="none" w:sz="0" w:space="0" w:color="auto"/>
          </w:divBdr>
          <w:divsChild>
            <w:div w:id="11959619">
              <w:marLeft w:val="0"/>
              <w:marRight w:val="0"/>
              <w:marTop w:val="0"/>
              <w:marBottom w:val="0"/>
              <w:divBdr>
                <w:top w:val="none" w:sz="0" w:space="0" w:color="auto"/>
                <w:left w:val="none" w:sz="0" w:space="0" w:color="auto"/>
                <w:bottom w:val="none" w:sz="0" w:space="0" w:color="auto"/>
                <w:right w:val="none" w:sz="0" w:space="0" w:color="auto"/>
              </w:divBdr>
            </w:div>
          </w:divsChild>
        </w:div>
        <w:div w:id="28146465">
          <w:marLeft w:val="0"/>
          <w:marRight w:val="0"/>
          <w:marTop w:val="0"/>
          <w:marBottom w:val="0"/>
          <w:divBdr>
            <w:top w:val="none" w:sz="0" w:space="0" w:color="auto"/>
            <w:left w:val="none" w:sz="0" w:space="0" w:color="auto"/>
            <w:bottom w:val="none" w:sz="0" w:space="0" w:color="auto"/>
            <w:right w:val="none" w:sz="0" w:space="0" w:color="auto"/>
          </w:divBdr>
          <w:divsChild>
            <w:div w:id="561258762">
              <w:marLeft w:val="0"/>
              <w:marRight w:val="0"/>
              <w:marTop w:val="0"/>
              <w:marBottom w:val="0"/>
              <w:divBdr>
                <w:top w:val="none" w:sz="0" w:space="0" w:color="auto"/>
                <w:left w:val="none" w:sz="0" w:space="0" w:color="auto"/>
                <w:bottom w:val="none" w:sz="0" w:space="0" w:color="auto"/>
                <w:right w:val="none" w:sz="0" w:space="0" w:color="auto"/>
              </w:divBdr>
            </w:div>
          </w:divsChild>
        </w:div>
        <w:div w:id="30571900">
          <w:marLeft w:val="0"/>
          <w:marRight w:val="0"/>
          <w:marTop w:val="0"/>
          <w:marBottom w:val="0"/>
          <w:divBdr>
            <w:top w:val="none" w:sz="0" w:space="0" w:color="auto"/>
            <w:left w:val="none" w:sz="0" w:space="0" w:color="auto"/>
            <w:bottom w:val="none" w:sz="0" w:space="0" w:color="auto"/>
            <w:right w:val="none" w:sz="0" w:space="0" w:color="auto"/>
          </w:divBdr>
          <w:divsChild>
            <w:div w:id="835917432">
              <w:marLeft w:val="0"/>
              <w:marRight w:val="0"/>
              <w:marTop w:val="0"/>
              <w:marBottom w:val="0"/>
              <w:divBdr>
                <w:top w:val="none" w:sz="0" w:space="0" w:color="auto"/>
                <w:left w:val="none" w:sz="0" w:space="0" w:color="auto"/>
                <w:bottom w:val="none" w:sz="0" w:space="0" w:color="auto"/>
                <w:right w:val="none" w:sz="0" w:space="0" w:color="auto"/>
              </w:divBdr>
            </w:div>
          </w:divsChild>
        </w:div>
        <w:div w:id="955793134">
          <w:marLeft w:val="0"/>
          <w:marRight w:val="0"/>
          <w:marTop w:val="0"/>
          <w:marBottom w:val="0"/>
          <w:divBdr>
            <w:top w:val="none" w:sz="0" w:space="0" w:color="auto"/>
            <w:left w:val="none" w:sz="0" w:space="0" w:color="auto"/>
            <w:bottom w:val="none" w:sz="0" w:space="0" w:color="auto"/>
            <w:right w:val="none" w:sz="0" w:space="0" w:color="auto"/>
          </w:divBdr>
          <w:divsChild>
            <w:div w:id="41289783">
              <w:marLeft w:val="0"/>
              <w:marRight w:val="0"/>
              <w:marTop w:val="0"/>
              <w:marBottom w:val="0"/>
              <w:divBdr>
                <w:top w:val="none" w:sz="0" w:space="0" w:color="auto"/>
                <w:left w:val="none" w:sz="0" w:space="0" w:color="auto"/>
                <w:bottom w:val="none" w:sz="0" w:space="0" w:color="auto"/>
                <w:right w:val="none" w:sz="0" w:space="0" w:color="auto"/>
              </w:divBdr>
            </w:div>
          </w:divsChild>
        </w:div>
        <w:div w:id="100882649">
          <w:marLeft w:val="0"/>
          <w:marRight w:val="0"/>
          <w:marTop w:val="0"/>
          <w:marBottom w:val="0"/>
          <w:divBdr>
            <w:top w:val="none" w:sz="0" w:space="0" w:color="auto"/>
            <w:left w:val="none" w:sz="0" w:space="0" w:color="auto"/>
            <w:bottom w:val="none" w:sz="0" w:space="0" w:color="auto"/>
            <w:right w:val="none" w:sz="0" w:space="0" w:color="auto"/>
          </w:divBdr>
          <w:divsChild>
            <w:div w:id="659772972">
              <w:marLeft w:val="0"/>
              <w:marRight w:val="0"/>
              <w:marTop w:val="0"/>
              <w:marBottom w:val="0"/>
              <w:divBdr>
                <w:top w:val="none" w:sz="0" w:space="0" w:color="auto"/>
                <w:left w:val="none" w:sz="0" w:space="0" w:color="auto"/>
                <w:bottom w:val="none" w:sz="0" w:space="0" w:color="auto"/>
                <w:right w:val="none" w:sz="0" w:space="0" w:color="auto"/>
              </w:divBdr>
            </w:div>
          </w:divsChild>
        </w:div>
        <w:div w:id="1696733835">
          <w:marLeft w:val="0"/>
          <w:marRight w:val="0"/>
          <w:marTop w:val="0"/>
          <w:marBottom w:val="0"/>
          <w:divBdr>
            <w:top w:val="none" w:sz="0" w:space="0" w:color="auto"/>
            <w:left w:val="none" w:sz="0" w:space="0" w:color="auto"/>
            <w:bottom w:val="none" w:sz="0" w:space="0" w:color="auto"/>
            <w:right w:val="none" w:sz="0" w:space="0" w:color="auto"/>
          </w:divBdr>
          <w:divsChild>
            <w:div w:id="107701811">
              <w:marLeft w:val="0"/>
              <w:marRight w:val="0"/>
              <w:marTop w:val="0"/>
              <w:marBottom w:val="0"/>
              <w:divBdr>
                <w:top w:val="none" w:sz="0" w:space="0" w:color="auto"/>
                <w:left w:val="none" w:sz="0" w:space="0" w:color="auto"/>
                <w:bottom w:val="none" w:sz="0" w:space="0" w:color="auto"/>
                <w:right w:val="none" w:sz="0" w:space="0" w:color="auto"/>
              </w:divBdr>
            </w:div>
          </w:divsChild>
        </w:div>
        <w:div w:id="121002778">
          <w:marLeft w:val="0"/>
          <w:marRight w:val="0"/>
          <w:marTop w:val="0"/>
          <w:marBottom w:val="0"/>
          <w:divBdr>
            <w:top w:val="none" w:sz="0" w:space="0" w:color="auto"/>
            <w:left w:val="none" w:sz="0" w:space="0" w:color="auto"/>
            <w:bottom w:val="none" w:sz="0" w:space="0" w:color="auto"/>
            <w:right w:val="none" w:sz="0" w:space="0" w:color="auto"/>
          </w:divBdr>
          <w:divsChild>
            <w:div w:id="1632398190">
              <w:marLeft w:val="0"/>
              <w:marRight w:val="0"/>
              <w:marTop w:val="0"/>
              <w:marBottom w:val="0"/>
              <w:divBdr>
                <w:top w:val="none" w:sz="0" w:space="0" w:color="auto"/>
                <w:left w:val="none" w:sz="0" w:space="0" w:color="auto"/>
                <w:bottom w:val="none" w:sz="0" w:space="0" w:color="auto"/>
                <w:right w:val="none" w:sz="0" w:space="0" w:color="auto"/>
              </w:divBdr>
            </w:div>
          </w:divsChild>
        </w:div>
        <w:div w:id="139806608">
          <w:marLeft w:val="0"/>
          <w:marRight w:val="0"/>
          <w:marTop w:val="0"/>
          <w:marBottom w:val="0"/>
          <w:divBdr>
            <w:top w:val="none" w:sz="0" w:space="0" w:color="auto"/>
            <w:left w:val="none" w:sz="0" w:space="0" w:color="auto"/>
            <w:bottom w:val="none" w:sz="0" w:space="0" w:color="auto"/>
            <w:right w:val="none" w:sz="0" w:space="0" w:color="auto"/>
          </w:divBdr>
          <w:divsChild>
            <w:div w:id="248084275">
              <w:marLeft w:val="0"/>
              <w:marRight w:val="0"/>
              <w:marTop w:val="0"/>
              <w:marBottom w:val="0"/>
              <w:divBdr>
                <w:top w:val="none" w:sz="0" w:space="0" w:color="auto"/>
                <w:left w:val="none" w:sz="0" w:space="0" w:color="auto"/>
                <w:bottom w:val="none" w:sz="0" w:space="0" w:color="auto"/>
                <w:right w:val="none" w:sz="0" w:space="0" w:color="auto"/>
              </w:divBdr>
            </w:div>
          </w:divsChild>
        </w:div>
        <w:div w:id="1928608623">
          <w:marLeft w:val="0"/>
          <w:marRight w:val="0"/>
          <w:marTop w:val="0"/>
          <w:marBottom w:val="0"/>
          <w:divBdr>
            <w:top w:val="none" w:sz="0" w:space="0" w:color="auto"/>
            <w:left w:val="none" w:sz="0" w:space="0" w:color="auto"/>
            <w:bottom w:val="none" w:sz="0" w:space="0" w:color="auto"/>
            <w:right w:val="none" w:sz="0" w:space="0" w:color="auto"/>
          </w:divBdr>
          <w:divsChild>
            <w:div w:id="155650008">
              <w:marLeft w:val="0"/>
              <w:marRight w:val="0"/>
              <w:marTop w:val="0"/>
              <w:marBottom w:val="0"/>
              <w:divBdr>
                <w:top w:val="none" w:sz="0" w:space="0" w:color="auto"/>
                <w:left w:val="none" w:sz="0" w:space="0" w:color="auto"/>
                <w:bottom w:val="none" w:sz="0" w:space="0" w:color="auto"/>
                <w:right w:val="none" w:sz="0" w:space="0" w:color="auto"/>
              </w:divBdr>
            </w:div>
          </w:divsChild>
        </w:div>
        <w:div w:id="1731611196">
          <w:marLeft w:val="0"/>
          <w:marRight w:val="0"/>
          <w:marTop w:val="0"/>
          <w:marBottom w:val="0"/>
          <w:divBdr>
            <w:top w:val="none" w:sz="0" w:space="0" w:color="auto"/>
            <w:left w:val="none" w:sz="0" w:space="0" w:color="auto"/>
            <w:bottom w:val="none" w:sz="0" w:space="0" w:color="auto"/>
            <w:right w:val="none" w:sz="0" w:space="0" w:color="auto"/>
          </w:divBdr>
          <w:divsChild>
            <w:div w:id="169101690">
              <w:marLeft w:val="0"/>
              <w:marRight w:val="0"/>
              <w:marTop w:val="0"/>
              <w:marBottom w:val="0"/>
              <w:divBdr>
                <w:top w:val="none" w:sz="0" w:space="0" w:color="auto"/>
                <w:left w:val="none" w:sz="0" w:space="0" w:color="auto"/>
                <w:bottom w:val="none" w:sz="0" w:space="0" w:color="auto"/>
                <w:right w:val="none" w:sz="0" w:space="0" w:color="auto"/>
              </w:divBdr>
            </w:div>
          </w:divsChild>
        </w:div>
        <w:div w:id="881553206">
          <w:marLeft w:val="0"/>
          <w:marRight w:val="0"/>
          <w:marTop w:val="0"/>
          <w:marBottom w:val="0"/>
          <w:divBdr>
            <w:top w:val="none" w:sz="0" w:space="0" w:color="auto"/>
            <w:left w:val="none" w:sz="0" w:space="0" w:color="auto"/>
            <w:bottom w:val="none" w:sz="0" w:space="0" w:color="auto"/>
            <w:right w:val="none" w:sz="0" w:space="0" w:color="auto"/>
          </w:divBdr>
          <w:divsChild>
            <w:div w:id="180167000">
              <w:marLeft w:val="0"/>
              <w:marRight w:val="0"/>
              <w:marTop w:val="0"/>
              <w:marBottom w:val="0"/>
              <w:divBdr>
                <w:top w:val="none" w:sz="0" w:space="0" w:color="auto"/>
                <w:left w:val="none" w:sz="0" w:space="0" w:color="auto"/>
                <w:bottom w:val="none" w:sz="0" w:space="0" w:color="auto"/>
                <w:right w:val="none" w:sz="0" w:space="0" w:color="auto"/>
              </w:divBdr>
            </w:div>
          </w:divsChild>
        </w:div>
        <w:div w:id="180168586">
          <w:marLeft w:val="0"/>
          <w:marRight w:val="0"/>
          <w:marTop w:val="0"/>
          <w:marBottom w:val="0"/>
          <w:divBdr>
            <w:top w:val="none" w:sz="0" w:space="0" w:color="auto"/>
            <w:left w:val="none" w:sz="0" w:space="0" w:color="auto"/>
            <w:bottom w:val="none" w:sz="0" w:space="0" w:color="auto"/>
            <w:right w:val="none" w:sz="0" w:space="0" w:color="auto"/>
          </w:divBdr>
          <w:divsChild>
            <w:div w:id="1734742057">
              <w:marLeft w:val="0"/>
              <w:marRight w:val="0"/>
              <w:marTop w:val="0"/>
              <w:marBottom w:val="0"/>
              <w:divBdr>
                <w:top w:val="none" w:sz="0" w:space="0" w:color="auto"/>
                <w:left w:val="none" w:sz="0" w:space="0" w:color="auto"/>
                <w:bottom w:val="none" w:sz="0" w:space="0" w:color="auto"/>
                <w:right w:val="none" w:sz="0" w:space="0" w:color="auto"/>
              </w:divBdr>
            </w:div>
          </w:divsChild>
        </w:div>
        <w:div w:id="1643853680">
          <w:marLeft w:val="0"/>
          <w:marRight w:val="0"/>
          <w:marTop w:val="0"/>
          <w:marBottom w:val="0"/>
          <w:divBdr>
            <w:top w:val="none" w:sz="0" w:space="0" w:color="auto"/>
            <w:left w:val="none" w:sz="0" w:space="0" w:color="auto"/>
            <w:bottom w:val="none" w:sz="0" w:space="0" w:color="auto"/>
            <w:right w:val="none" w:sz="0" w:space="0" w:color="auto"/>
          </w:divBdr>
          <w:divsChild>
            <w:div w:id="193155320">
              <w:marLeft w:val="0"/>
              <w:marRight w:val="0"/>
              <w:marTop w:val="0"/>
              <w:marBottom w:val="0"/>
              <w:divBdr>
                <w:top w:val="none" w:sz="0" w:space="0" w:color="auto"/>
                <w:left w:val="none" w:sz="0" w:space="0" w:color="auto"/>
                <w:bottom w:val="none" w:sz="0" w:space="0" w:color="auto"/>
                <w:right w:val="none" w:sz="0" w:space="0" w:color="auto"/>
              </w:divBdr>
            </w:div>
          </w:divsChild>
        </w:div>
        <w:div w:id="266890753">
          <w:marLeft w:val="0"/>
          <w:marRight w:val="0"/>
          <w:marTop w:val="0"/>
          <w:marBottom w:val="0"/>
          <w:divBdr>
            <w:top w:val="none" w:sz="0" w:space="0" w:color="auto"/>
            <w:left w:val="none" w:sz="0" w:space="0" w:color="auto"/>
            <w:bottom w:val="none" w:sz="0" w:space="0" w:color="auto"/>
            <w:right w:val="none" w:sz="0" w:space="0" w:color="auto"/>
          </w:divBdr>
          <w:divsChild>
            <w:div w:id="1997875950">
              <w:marLeft w:val="0"/>
              <w:marRight w:val="0"/>
              <w:marTop w:val="0"/>
              <w:marBottom w:val="0"/>
              <w:divBdr>
                <w:top w:val="none" w:sz="0" w:space="0" w:color="auto"/>
                <w:left w:val="none" w:sz="0" w:space="0" w:color="auto"/>
                <w:bottom w:val="none" w:sz="0" w:space="0" w:color="auto"/>
                <w:right w:val="none" w:sz="0" w:space="0" w:color="auto"/>
              </w:divBdr>
            </w:div>
          </w:divsChild>
        </w:div>
        <w:div w:id="285435390">
          <w:marLeft w:val="0"/>
          <w:marRight w:val="0"/>
          <w:marTop w:val="0"/>
          <w:marBottom w:val="0"/>
          <w:divBdr>
            <w:top w:val="none" w:sz="0" w:space="0" w:color="auto"/>
            <w:left w:val="none" w:sz="0" w:space="0" w:color="auto"/>
            <w:bottom w:val="none" w:sz="0" w:space="0" w:color="auto"/>
            <w:right w:val="none" w:sz="0" w:space="0" w:color="auto"/>
          </w:divBdr>
          <w:divsChild>
            <w:div w:id="1347099610">
              <w:marLeft w:val="0"/>
              <w:marRight w:val="0"/>
              <w:marTop w:val="0"/>
              <w:marBottom w:val="0"/>
              <w:divBdr>
                <w:top w:val="none" w:sz="0" w:space="0" w:color="auto"/>
                <w:left w:val="none" w:sz="0" w:space="0" w:color="auto"/>
                <w:bottom w:val="none" w:sz="0" w:space="0" w:color="auto"/>
                <w:right w:val="none" w:sz="0" w:space="0" w:color="auto"/>
              </w:divBdr>
            </w:div>
          </w:divsChild>
        </w:div>
        <w:div w:id="292247093">
          <w:marLeft w:val="0"/>
          <w:marRight w:val="0"/>
          <w:marTop w:val="0"/>
          <w:marBottom w:val="0"/>
          <w:divBdr>
            <w:top w:val="none" w:sz="0" w:space="0" w:color="auto"/>
            <w:left w:val="none" w:sz="0" w:space="0" w:color="auto"/>
            <w:bottom w:val="none" w:sz="0" w:space="0" w:color="auto"/>
            <w:right w:val="none" w:sz="0" w:space="0" w:color="auto"/>
          </w:divBdr>
          <w:divsChild>
            <w:div w:id="1414736212">
              <w:marLeft w:val="0"/>
              <w:marRight w:val="0"/>
              <w:marTop w:val="0"/>
              <w:marBottom w:val="0"/>
              <w:divBdr>
                <w:top w:val="none" w:sz="0" w:space="0" w:color="auto"/>
                <w:left w:val="none" w:sz="0" w:space="0" w:color="auto"/>
                <w:bottom w:val="none" w:sz="0" w:space="0" w:color="auto"/>
                <w:right w:val="none" w:sz="0" w:space="0" w:color="auto"/>
              </w:divBdr>
            </w:div>
          </w:divsChild>
        </w:div>
        <w:div w:id="2063867554">
          <w:marLeft w:val="0"/>
          <w:marRight w:val="0"/>
          <w:marTop w:val="0"/>
          <w:marBottom w:val="0"/>
          <w:divBdr>
            <w:top w:val="none" w:sz="0" w:space="0" w:color="auto"/>
            <w:left w:val="none" w:sz="0" w:space="0" w:color="auto"/>
            <w:bottom w:val="none" w:sz="0" w:space="0" w:color="auto"/>
            <w:right w:val="none" w:sz="0" w:space="0" w:color="auto"/>
          </w:divBdr>
          <w:divsChild>
            <w:div w:id="321741847">
              <w:marLeft w:val="0"/>
              <w:marRight w:val="0"/>
              <w:marTop w:val="0"/>
              <w:marBottom w:val="0"/>
              <w:divBdr>
                <w:top w:val="none" w:sz="0" w:space="0" w:color="auto"/>
                <w:left w:val="none" w:sz="0" w:space="0" w:color="auto"/>
                <w:bottom w:val="none" w:sz="0" w:space="0" w:color="auto"/>
                <w:right w:val="none" w:sz="0" w:space="0" w:color="auto"/>
              </w:divBdr>
            </w:div>
          </w:divsChild>
        </w:div>
        <w:div w:id="1095204473">
          <w:marLeft w:val="0"/>
          <w:marRight w:val="0"/>
          <w:marTop w:val="0"/>
          <w:marBottom w:val="0"/>
          <w:divBdr>
            <w:top w:val="none" w:sz="0" w:space="0" w:color="auto"/>
            <w:left w:val="none" w:sz="0" w:space="0" w:color="auto"/>
            <w:bottom w:val="none" w:sz="0" w:space="0" w:color="auto"/>
            <w:right w:val="none" w:sz="0" w:space="0" w:color="auto"/>
          </w:divBdr>
          <w:divsChild>
            <w:div w:id="328752817">
              <w:marLeft w:val="0"/>
              <w:marRight w:val="0"/>
              <w:marTop w:val="0"/>
              <w:marBottom w:val="0"/>
              <w:divBdr>
                <w:top w:val="none" w:sz="0" w:space="0" w:color="auto"/>
                <w:left w:val="none" w:sz="0" w:space="0" w:color="auto"/>
                <w:bottom w:val="none" w:sz="0" w:space="0" w:color="auto"/>
                <w:right w:val="none" w:sz="0" w:space="0" w:color="auto"/>
              </w:divBdr>
            </w:div>
          </w:divsChild>
        </w:div>
        <w:div w:id="340863984">
          <w:marLeft w:val="0"/>
          <w:marRight w:val="0"/>
          <w:marTop w:val="0"/>
          <w:marBottom w:val="0"/>
          <w:divBdr>
            <w:top w:val="none" w:sz="0" w:space="0" w:color="auto"/>
            <w:left w:val="none" w:sz="0" w:space="0" w:color="auto"/>
            <w:bottom w:val="none" w:sz="0" w:space="0" w:color="auto"/>
            <w:right w:val="none" w:sz="0" w:space="0" w:color="auto"/>
          </w:divBdr>
          <w:divsChild>
            <w:div w:id="2112967953">
              <w:marLeft w:val="0"/>
              <w:marRight w:val="0"/>
              <w:marTop w:val="0"/>
              <w:marBottom w:val="0"/>
              <w:divBdr>
                <w:top w:val="none" w:sz="0" w:space="0" w:color="auto"/>
                <w:left w:val="none" w:sz="0" w:space="0" w:color="auto"/>
                <w:bottom w:val="none" w:sz="0" w:space="0" w:color="auto"/>
                <w:right w:val="none" w:sz="0" w:space="0" w:color="auto"/>
              </w:divBdr>
            </w:div>
          </w:divsChild>
        </w:div>
        <w:div w:id="2025011422">
          <w:marLeft w:val="0"/>
          <w:marRight w:val="0"/>
          <w:marTop w:val="0"/>
          <w:marBottom w:val="0"/>
          <w:divBdr>
            <w:top w:val="none" w:sz="0" w:space="0" w:color="auto"/>
            <w:left w:val="none" w:sz="0" w:space="0" w:color="auto"/>
            <w:bottom w:val="none" w:sz="0" w:space="0" w:color="auto"/>
            <w:right w:val="none" w:sz="0" w:space="0" w:color="auto"/>
          </w:divBdr>
          <w:divsChild>
            <w:div w:id="347029712">
              <w:marLeft w:val="0"/>
              <w:marRight w:val="0"/>
              <w:marTop w:val="0"/>
              <w:marBottom w:val="0"/>
              <w:divBdr>
                <w:top w:val="none" w:sz="0" w:space="0" w:color="auto"/>
                <w:left w:val="none" w:sz="0" w:space="0" w:color="auto"/>
                <w:bottom w:val="none" w:sz="0" w:space="0" w:color="auto"/>
                <w:right w:val="none" w:sz="0" w:space="0" w:color="auto"/>
              </w:divBdr>
            </w:div>
          </w:divsChild>
        </w:div>
        <w:div w:id="1605267542">
          <w:marLeft w:val="0"/>
          <w:marRight w:val="0"/>
          <w:marTop w:val="0"/>
          <w:marBottom w:val="0"/>
          <w:divBdr>
            <w:top w:val="none" w:sz="0" w:space="0" w:color="auto"/>
            <w:left w:val="none" w:sz="0" w:space="0" w:color="auto"/>
            <w:bottom w:val="none" w:sz="0" w:space="0" w:color="auto"/>
            <w:right w:val="none" w:sz="0" w:space="0" w:color="auto"/>
          </w:divBdr>
          <w:divsChild>
            <w:div w:id="357781819">
              <w:marLeft w:val="0"/>
              <w:marRight w:val="0"/>
              <w:marTop w:val="0"/>
              <w:marBottom w:val="0"/>
              <w:divBdr>
                <w:top w:val="none" w:sz="0" w:space="0" w:color="auto"/>
                <w:left w:val="none" w:sz="0" w:space="0" w:color="auto"/>
                <w:bottom w:val="none" w:sz="0" w:space="0" w:color="auto"/>
                <w:right w:val="none" w:sz="0" w:space="0" w:color="auto"/>
              </w:divBdr>
            </w:div>
          </w:divsChild>
        </w:div>
        <w:div w:id="787428259">
          <w:marLeft w:val="0"/>
          <w:marRight w:val="0"/>
          <w:marTop w:val="0"/>
          <w:marBottom w:val="0"/>
          <w:divBdr>
            <w:top w:val="none" w:sz="0" w:space="0" w:color="auto"/>
            <w:left w:val="none" w:sz="0" w:space="0" w:color="auto"/>
            <w:bottom w:val="none" w:sz="0" w:space="0" w:color="auto"/>
            <w:right w:val="none" w:sz="0" w:space="0" w:color="auto"/>
          </w:divBdr>
          <w:divsChild>
            <w:div w:id="394596771">
              <w:marLeft w:val="0"/>
              <w:marRight w:val="0"/>
              <w:marTop w:val="0"/>
              <w:marBottom w:val="0"/>
              <w:divBdr>
                <w:top w:val="none" w:sz="0" w:space="0" w:color="auto"/>
                <w:left w:val="none" w:sz="0" w:space="0" w:color="auto"/>
                <w:bottom w:val="none" w:sz="0" w:space="0" w:color="auto"/>
                <w:right w:val="none" w:sz="0" w:space="0" w:color="auto"/>
              </w:divBdr>
            </w:div>
          </w:divsChild>
        </w:div>
        <w:div w:id="508758687">
          <w:marLeft w:val="0"/>
          <w:marRight w:val="0"/>
          <w:marTop w:val="0"/>
          <w:marBottom w:val="0"/>
          <w:divBdr>
            <w:top w:val="none" w:sz="0" w:space="0" w:color="auto"/>
            <w:left w:val="none" w:sz="0" w:space="0" w:color="auto"/>
            <w:bottom w:val="none" w:sz="0" w:space="0" w:color="auto"/>
            <w:right w:val="none" w:sz="0" w:space="0" w:color="auto"/>
          </w:divBdr>
          <w:divsChild>
            <w:div w:id="1886212996">
              <w:marLeft w:val="0"/>
              <w:marRight w:val="0"/>
              <w:marTop w:val="0"/>
              <w:marBottom w:val="0"/>
              <w:divBdr>
                <w:top w:val="none" w:sz="0" w:space="0" w:color="auto"/>
                <w:left w:val="none" w:sz="0" w:space="0" w:color="auto"/>
                <w:bottom w:val="none" w:sz="0" w:space="0" w:color="auto"/>
                <w:right w:val="none" w:sz="0" w:space="0" w:color="auto"/>
              </w:divBdr>
            </w:div>
          </w:divsChild>
        </w:div>
        <w:div w:id="1869367624">
          <w:marLeft w:val="0"/>
          <w:marRight w:val="0"/>
          <w:marTop w:val="0"/>
          <w:marBottom w:val="0"/>
          <w:divBdr>
            <w:top w:val="none" w:sz="0" w:space="0" w:color="auto"/>
            <w:left w:val="none" w:sz="0" w:space="0" w:color="auto"/>
            <w:bottom w:val="none" w:sz="0" w:space="0" w:color="auto"/>
            <w:right w:val="none" w:sz="0" w:space="0" w:color="auto"/>
          </w:divBdr>
          <w:divsChild>
            <w:div w:id="533233542">
              <w:marLeft w:val="0"/>
              <w:marRight w:val="0"/>
              <w:marTop w:val="0"/>
              <w:marBottom w:val="0"/>
              <w:divBdr>
                <w:top w:val="none" w:sz="0" w:space="0" w:color="auto"/>
                <w:left w:val="none" w:sz="0" w:space="0" w:color="auto"/>
                <w:bottom w:val="none" w:sz="0" w:space="0" w:color="auto"/>
                <w:right w:val="none" w:sz="0" w:space="0" w:color="auto"/>
              </w:divBdr>
            </w:div>
          </w:divsChild>
        </w:div>
        <w:div w:id="565379961">
          <w:marLeft w:val="0"/>
          <w:marRight w:val="0"/>
          <w:marTop w:val="0"/>
          <w:marBottom w:val="0"/>
          <w:divBdr>
            <w:top w:val="none" w:sz="0" w:space="0" w:color="auto"/>
            <w:left w:val="none" w:sz="0" w:space="0" w:color="auto"/>
            <w:bottom w:val="none" w:sz="0" w:space="0" w:color="auto"/>
            <w:right w:val="none" w:sz="0" w:space="0" w:color="auto"/>
          </w:divBdr>
          <w:divsChild>
            <w:div w:id="1251545240">
              <w:marLeft w:val="0"/>
              <w:marRight w:val="0"/>
              <w:marTop w:val="0"/>
              <w:marBottom w:val="0"/>
              <w:divBdr>
                <w:top w:val="none" w:sz="0" w:space="0" w:color="auto"/>
                <w:left w:val="none" w:sz="0" w:space="0" w:color="auto"/>
                <w:bottom w:val="none" w:sz="0" w:space="0" w:color="auto"/>
                <w:right w:val="none" w:sz="0" w:space="0" w:color="auto"/>
              </w:divBdr>
            </w:div>
          </w:divsChild>
        </w:div>
        <w:div w:id="569972443">
          <w:marLeft w:val="0"/>
          <w:marRight w:val="0"/>
          <w:marTop w:val="0"/>
          <w:marBottom w:val="0"/>
          <w:divBdr>
            <w:top w:val="none" w:sz="0" w:space="0" w:color="auto"/>
            <w:left w:val="none" w:sz="0" w:space="0" w:color="auto"/>
            <w:bottom w:val="none" w:sz="0" w:space="0" w:color="auto"/>
            <w:right w:val="none" w:sz="0" w:space="0" w:color="auto"/>
          </w:divBdr>
          <w:divsChild>
            <w:div w:id="878276917">
              <w:marLeft w:val="0"/>
              <w:marRight w:val="0"/>
              <w:marTop w:val="0"/>
              <w:marBottom w:val="0"/>
              <w:divBdr>
                <w:top w:val="none" w:sz="0" w:space="0" w:color="auto"/>
                <w:left w:val="none" w:sz="0" w:space="0" w:color="auto"/>
                <w:bottom w:val="none" w:sz="0" w:space="0" w:color="auto"/>
                <w:right w:val="none" w:sz="0" w:space="0" w:color="auto"/>
              </w:divBdr>
            </w:div>
          </w:divsChild>
        </w:div>
        <w:div w:id="592975357">
          <w:marLeft w:val="0"/>
          <w:marRight w:val="0"/>
          <w:marTop w:val="0"/>
          <w:marBottom w:val="0"/>
          <w:divBdr>
            <w:top w:val="none" w:sz="0" w:space="0" w:color="auto"/>
            <w:left w:val="none" w:sz="0" w:space="0" w:color="auto"/>
            <w:bottom w:val="none" w:sz="0" w:space="0" w:color="auto"/>
            <w:right w:val="none" w:sz="0" w:space="0" w:color="auto"/>
          </w:divBdr>
          <w:divsChild>
            <w:div w:id="1577546601">
              <w:marLeft w:val="0"/>
              <w:marRight w:val="0"/>
              <w:marTop w:val="0"/>
              <w:marBottom w:val="0"/>
              <w:divBdr>
                <w:top w:val="none" w:sz="0" w:space="0" w:color="auto"/>
                <w:left w:val="none" w:sz="0" w:space="0" w:color="auto"/>
                <w:bottom w:val="none" w:sz="0" w:space="0" w:color="auto"/>
                <w:right w:val="none" w:sz="0" w:space="0" w:color="auto"/>
              </w:divBdr>
            </w:div>
          </w:divsChild>
        </w:div>
        <w:div w:id="620845014">
          <w:marLeft w:val="0"/>
          <w:marRight w:val="0"/>
          <w:marTop w:val="0"/>
          <w:marBottom w:val="0"/>
          <w:divBdr>
            <w:top w:val="none" w:sz="0" w:space="0" w:color="auto"/>
            <w:left w:val="none" w:sz="0" w:space="0" w:color="auto"/>
            <w:bottom w:val="none" w:sz="0" w:space="0" w:color="auto"/>
            <w:right w:val="none" w:sz="0" w:space="0" w:color="auto"/>
          </w:divBdr>
          <w:divsChild>
            <w:div w:id="858003128">
              <w:marLeft w:val="0"/>
              <w:marRight w:val="0"/>
              <w:marTop w:val="0"/>
              <w:marBottom w:val="0"/>
              <w:divBdr>
                <w:top w:val="none" w:sz="0" w:space="0" w:color="auto"/>
                <w:left w:val="none" w:sz="0" w:space="0" w:color="auto"/>
                <w:bottom w:val="none" w:sz="0" w:space="0" w:color="auto"/>
                <w:right w:val="none" w:sz="0" w:space="0" w:color="auto"/>
              </w:divBdr>
            </w:div>
          </w:divsChild>
        </w:div>
        <w:div w:id="2027828383">
          <w:marLeft w:val="0"/>
          <w:marRight w:val="0"/>
          <w:marTop w:val="0"/>
          <w:marBottom w:val="0"/>
          <w:divBdr>
            <w:top w:val="none" w:sz="0" w:space="0" w:color="auto"/>
            <w:left w:val="none" w:sz="0" w:space="0" w:color="auto"/>
            <w:bottom w:val="none" w:sz="0" w:space="0" w:color="auto"/>
            <w:right w:val="none" w:sz="0" w:space="0" w:color="auto"/>
          </w:divBdr>
          <w:divsChild>
            <w:div w:id="622880148">
              <w:marLeft w:val="0"/>
              <w:marRight w:val="0"/>
              <w:marTop w:val="0"/>
              <w:marBottom w:val="0"/>
              <w:divBdr>
                <w:top w:val="none" w:sz="0" w:space="0" w:color="auto"/>
                <w:left w:val="none" w:sz="0" w:space="0" w:color="auto"/>
                <w:bottom w:val="none" w:sz="0" w:space="0" w:color="auto"/>
                <w:right w:val="none" w:sz="0" w:space="0" w:color="auto"/>
              </w:divBdr>
            </w:div>
          </w:divsChild>
        </w:div>
        <w:div w:id="633943813">
          <w:marLeft w:val="0"/>
          <w:marRight w:val="0"/>
          <w:marTop w:val="0"/>
          <w:marBottom w:val="0"/>
          <w:divBdr>
            <w:top w:val="none" w:sz="0" w:space="0" w:color="auto"/>
            <w:left w:val="none" w:sz="0" w:space="0" w:color="auto"/>
            <w:bottom w:val="none" w:sz="0" w:space="0" w:color="auto"/>
            <w:right w:val="none" w:sz="0" w:space="0" w:color="auto"/>
          </w:divBdr>
          <w:divsChild>
            <w:div w:id="1326008486">
              <w:marLeft w:val="0"/>
              <w:marRight w:val="0"/>
              <w:marTop w:val="0"/>
              <w:marBottom w:val="0"/>
              <w:divBdr>
                <w:top w:val="none" w:sz="0" w:space="0" w:color="auto"/>
                <w:left w:val="none" w:sz="0" w:space="0" w:color="auto"/>
                <w:bottom w:val="none" w:sz="0" w:space="0" w:color="auto"/>
                <w:right w:val="none" w:sz="0" w:space="0" w:color="auto"/>
              </w:divBdr>
            </w:div>
          </w:divsChild>
        </w:div>
        <w:div w:id="1776289067">
          <w:marLeft w:val="0"/>
          <w:marRight w:val="0"/>
          <w:marTop w:val="0"/>
          <w:marBottom w:val="0"/>
          <w:divBdr>
            <w:top w:val="none" w:sz="0" w:space="0" w:color="auto"/>
            <w:left w:val="none" w:sz="0" w:space="0" w:color="auto"/>
            <w:bottom w:val="none" w:sz="0" w:space="0" w:color="auto"/>
            <w:right w:val="none" w:sz="0" w:space="0" w:color="auto"/>
          </w:divBdr>
          <w:divsChild>
            <w:div w:id="666788500">
              <w:marLeft w:val="0"/>
              <w:marRight w:val="0"/>
              <w:marTop w:val="0"/>
              <w:marBottom w:val="0"/>
              <w:divBdr>
                <w:top w:val="none" w:sz="0" w:space="0" w:color="auto"/>
                <w:left w:val="none" w:sz="0" w:space="0" w:color="auto"/>
                <w:bottom w:val="none" w:sz="0" w:space="0" w:color="auto"/>
                <w:right w:val="none" w:sz="0" w:space="0" w:color="auto"/>
              </w:divBdr>
            </w:div>
          </w:divsChild>
        </w:div>
        <w:div w:id="865213285">
          <w:marLeft w:val="0"/>
          <w:marRight w:val="0"/>
          <w:marTop w:val="0"/>
          <w:marBottom w:val="0"/>
          <w:divBdr>
            <w:top w:val="none" w:sz="0" w:space="0" w:color="auto"/>
            <w:left w:val="none" w:sz="0" w:space="0" w:color="auto"/>
            <w:bottom w:val="none" w:sz="0" w:space="0" w:color="auto"/>
            <w:right w:val="none" w:sz="0" w:space="0" w:color="auto"/>
          </w:divBdr>
          <w:divsChild>
            <w:div w:id="707296069">
              <w:marLeft w:val="0"/>
              <w:marRight w:val="0"/>
              <w:marTop w:val="0"/>
              <w:marBottom w:val="0"/>
              <w:divBdr>
                <w:top w:val="none" w:sz="0" w:space="0" w:color="auto"/>
                <w:left w:val="none" w:sz="0" w:space="0" w:color="auto"/>
                <w:bottom w:val="none" w:sz="0" w:space="0" w:color="auto"/>
                <w:right w:val="none" w:sz="0" w:space="0" w:color="auto"/>
              </w:divBdr>
            </w:div>
          </w:divsChild>
        </w:div>
        <w:div w:id="869609165">
          <w:marLeft w:val="0"/>
          <w:marRight w:val="0"/>
          <w:marTop w:val="0"/>
          <w:marBottom w:val="0"/>
          <w:divBdr>
            <w:top w:val="none" w:sz="0" w:space="0" w:color="auto"/>
            <w:left w:val="none" w:sz="0" w:space="0" w:color="auto"/>
            <w:bottom w:val="none" w:sz="0" w:space="0" w:color="auto"/>
            <w:right w:val="none" w:sz="0" w:space="0" w:color="auto"/>
          </w:divBdr>
          <w:divsChild>
            <w:div w:id="764883429">
              <w:marLeft w:val="0"/>
              <w:marRight w:val="0"/>
              <w:marTop w:val="0"/>
              <w:marBottom w:val="0"/>
              <w:divBdr>
                <w:top w:val="none" w:sz="0" w:space="0" w:color="auto"/>
                <w:left w:val="none" w:sz="0" w:space="0" w:color="auto"/>
                <w:bottom w:val="none" w:sz="0" w:space="0" w:color="auto"/>
                <w:right w:val="none" w:sz="0" w:space="0" w:color="auto"/>
              </w:divBdr>
            </w:div>
          </w:divsChild>
        </w:div>
        <w:div w:id="814687237">
          <w:marLeft w:val="0"/>
          <w:marRight w:val="0"/>
          <w:marTop w:val="0"/>
          <w:marBottom w:val="0"/>
          <w:divBdr>
            <w:top w:val="none" w:sz="0" w:space="0" w:color="auto"/>
            <w:left w:val="none" w:sz="0" w:space="0" w:color="auto"/>
            <w:bottom w:val="none" w:sz="0" w:space="0" w:color="auto"/>
            <w:right w:val="none" w:sz="0" w:space="0" w:color="auto"/>
          </w:divBdr>
          <w:divsChild>
            <w:div w:id="1506938205">
              <w:marLeft w:val="0"/>
              <w:marRight w:val="0"/>
              <w:marTop w:val="0"/>
              <w:marBottom w:val="0"/>
              <w:divBdr>
                <w:top w:val="none" w:sz="0" w:space="0" w:color="auto"/>
                <w:left w:val="none" w:sz="0" w:space="0" w:color="auto"/>
                <w:bottom w:val="none" w:sz="0" w:space="0" w:color="auto"/>
                <w:right w:val="none" w:sz="0" w:space="0" w:color="auto"/>
              </w:divBdr>
            </w:div>
          </w:divsChild>
        </w:div>
        <w:div w:id="823929787">
          <w:marLeft w:val="0"/>
          <w:marRight w:val="0"/>
          <w:marTop w:val="0"/>
          <w:marBottom w:val="0"/>
          <w:divBdr>
            <w:top w:val="none" w:sz="0" w:space="0" w:color="auto"/>
            <w:left w:val="none" w:sz="0" w:space="0" w:color="auto"/>
            <w:bottom w:val="none" w:sz="0" w:space="0" w:color="auto"/>
            <w:right w:val="none" w:sz="0" w:space="0" w:color="auto"/>
          </w:divBdr>
          <w:divsChild>
            <w:div w:id="1609462463">
              <w:marLeft w:val="0"/>
              <w:marRight w:val="0"/>
              <w:marTop w:val="0"/>
              <w:marBottom w:val="0"/>
              <w:divBdr>
                <w:top w:val="none" w:sz="0" w:space="0" w:color="auto"/>
                <w:left w:val="none" w:sz="0" w:space="0" w:color="auto"/>
                <w:bottom w:val="none" w:sz="0" w:space="0" w:color="auto"/>
                <w:right w:val="none" w:sz="0" w:space="0" w:color="auto"/>
              </w:divBdr>
            </w:div>
          </w:divsChild>
        </w:div>
        <w:div w:id="839468237">
          <w:marLeft w:val="0"/>
          <w:marRight w:val="0"/>
          <w:marTop w:val="0"/>
          <w:marBottom w:val="0"/>
          <w:divBdr>
            <w:top w:val="none" w:sz="0" w:space="0" w:color="auto"/>
            <w:left w:val="none" w:sz="0" w:space="0" w:color="auto"/>
            <w:bottom w:val="none" w:sz="0" w:space="0" w:color="auto"/>
            <w:right w:val="none" w:sz="0" w:space="0" w:color="auto"/>
          </w:divBdr>
          <w:divsChild>
            <w:div w:id="1252659806">
              <w:marLeft w:val="0"/>
              <w:marRight w:val="0"/>
              <w:marTop w:val="0"/>
              <w:marBottom w:val="0"/>
              <w:divBdr>
                <w:top w:val="none" w:sz="0" w:space="0" w:color="auto"/>
                <w:left w:val="none" w:sz="0" w:space="0" w:color="auto"/>
                <w:bottom w:val="none" w:sz="0" w:space="0" w:color="auto"/>
                <w:right w:val="none" w:sz="0" w:space="0" w:color="auto"/>
              </w:divBdr>
            </w:div>
          </w:divsChild>
        </w:div>
        <w:div w:id="1538202985">
          <w:marLeft w:val="0"/>
          <w:marRight w:val="0"/>
          <w:marTop w:val="0"/>
          <w:marBottom w:val="0"/>
          <w:divBdr>
            <w:top w:val="none" w:sz="0" w:space="0" w:color="auto"/>
            <w:left w:val="none" w:sz="0" w:space="0" w:color="auto"/>
            <w:bottom w:val="none" w:sz="0" w:space="0" w:color="auto"/>
            <w:right w:val="none" w:sz="0" w:space="0" w:color="auto"/>
          </w:divBdr>
          <w:divsChild>
            <w:div w:id="853878335">
              <w:marLeft w:val="0"/>
              <w:marRight w:val="0"/>
              <w:marTop w:val="0"/>
              <w:marBottom w:val="0"/>
              <w:divBdr>
                <w:top w:val="none" w:sz="0" w:space="0" w:color="auto"/>
                <w:left w:val="none" w:sz="0" w:space="0" w:color="auto"/>
                <w:bottom w:val="none" w:sz="0" w:space="0" w:color="auto"/>
                <w:right w:val="none" w:sz="0" w:space="0" w:color="auto"/>
              </w:divBdr>
            </w:div>
          </w:divsChild>
        </w:div>
        <w:div w:id="1799107127">
          <w:marLeft w:val="0"/>
          <w:marRight w:val="0"/>
          <w:marTop w:val="0"/>
          <w:marBottom w:val="0"/>
          <w:divBdr>
            <w:top w:val="none" w:sz="0" w:space="0" w:color="auto"/>
            <w:left w:val="none" w:sz="0" w:space="0" w:color="auto"/>
            <w:bottom w:val="none" w:sz="0" w:space="0" w:color="auto"/>
            <w:right w:val="none" w:sz="0" w:space="0" w:color="auto"/>
          </w:divBdr>
          <w:divsChild>
            <w:div w:id="895356915">
              <w:marLeft w:val="0"/>
              <w:marRight w:val="0"/>
              <w:marTop w:val="0"/>
              <w:marBottom w:val="0"/>
              <w:divBdr>
                <w:top w:val="none" w:sz="0" w:space="0" w:color="auto"/>
                <w:left w:val="none" w:sz="0" w:space="0" w:color="auto"/>
                <w:bottom w:val="none" w:sz="0" w:space="0" w:color="auto"/>
                <w:right w:val="none" w:sz="0" w:space="0" w:color="auto"/>
              </w:divBdr>
            </w:div>
          </w:divsChild>
        </w:div>
        <w:div w:id="1546332730">
          <w:marLeft w:val="0"/>
          <w:marRight w:val="0"/>
          <w:marTop w:val="0"/>
          <w:marBottom w:val="0"/>
          <w:divBdr>
            <w:top w:val="none" w:sz="0" w:space="0" w:color="auto"/>
            <w:left w:val="none" w:sz="0" w:space="0" w:color="auto"/>
            <w:bottom w:val="none" w:sz="0" w:space="0" w:color="auto"/>
            <w:right w:val="none" w:sz="0" w:space="0" w:color="auto"/>
          </w:divBdr>
          <w:divsChild>
            <w:div w:id="905531570">
              <w:marLeft w:val="0"/>
              <w:marRight w:val="0"/>
              <w:marTop w:val="0"/>
              <w:marBottom w:val="0"/>
              <w:divBdr>
                <w:top w:val="none" w:sz="0" w:space="0" w:color="auto"/>
                <w:left w:val="none" w:sz="0" w:space="0" w:color="auto"/>
                <w:bottom w:val="none" w:sz="0" w:space="0" w:color="auto"/>
                <w:right w:val="none" w:sz="0" w:space="0" w:color="auto"/>
              </w:divBdr>
            </w:div>
          </w:divsChild>
        </w:div>
        <w:div w:id="958297308">
          <w:marLeft w:val="0"/>
          <w:marRight w:val="0"/>
          <w:marTop w:val="0"/>
          <w:marBottom w:val="0"/>
          <w:divBdr>
            <w:top w:val="none" w:sz="0" w:space="0" w:color="auto"/>
            <w:left w:val="none" w:sz="0" w:space="0" w:color="auto"/>
            <w:bottom w:val="none" w:sz="0" w:space="0" w:color="auto"/>
            <w:right w:val="none" w:sz="0" w:space="0" w:color="auto"/>
          </w:divBdr>
          <w:divsChild>
            <w:div w:id="1113674806">
              <w:marLeft w:val="0"/>
              <w:marRight w:val="0"/>
              <w:marTop w:val="0"/>
              <w:marBottom w:val="0"/>
              <w:divBdr>
                <w:top w:val="none" w:sz="0" w:space="0" w:color="auto"/>
                <w:left w:val="none" w:sz="0" w:space="0" w:color="auto"/>
                <w:bottom w:val="none" w:sz="0" w:space="0" w:color="auto"/>
                <w:right w:val="none" w:sz="0" w:space="0" w:color="auto"/>
              </w:divBdr>
            </w:div>
          </w:divsChild>
        </w:div>
        <w:div w:id="1223718265">
          <w:marLeft w:val="0"/>
          <w:marRight w:val="0"/>
          <w:marTop w:val="0"/>
          <w:marBottom w:val="0"/>
          <w:divBdr>
            <w:top w:val="none" w:sz="0" w:space="0" w:color="auto"/>
            <w:left w:val="none" w:sz="0" w:space="0" w:color="auto"/>
            <w:bottom w:val="none" w:sz="0" w:space="0" w:color="auto"/>
            <w:right w:val="none" w:sz="0" w:space="0" w:color="auto"/>
          </w:divBdr>
          <w:divsChild>
            <w:div w:id="963734901">
              <w:marLeft w:val="0"/>
              <w:marRight w:val="0"/>
              <w:marTop w:val="0"/>
              <w:marBottom w:val="0"/>
              <w:divBdr>
                <w:top w:val="none" w:sz="0" w:space="0" w:color="auto"/>
                <w:left w:val="none" w:sz="0" w:space="0" w:color="auto"/>
                <w:bottom w:val="none" w:sz="0" w:space="0" w:color="auto"/>
                <w:right w:val="none" w:sz="0" w:space="0" w:color="auto"/>
              </w:divBdr>
            </w:div>
          </w:divsChild>
        </w:div>
        <w:div w:id="1763526482">
          <w:marLeft w:val="0"/>
          <w:marRight w:val="0"/>
          <w:marTop w:val="0"/>
          <w:marBottom w:val="0"/>
          <w:divBdr>
            <w:top w:val="none" w:sz="0" w:space="0" w:color="auto"/>
            <w:left w:val="none" w:sz="0" w:space="0" w:color="auto"/>
            <w:bottom w:val="none" w:sz="0" w:space="0" w:color="auto"/>
            <w:right w:val="none" w:sz="0" w:space="0" w:color="auto"/>
          </w:divBdr>
          <w:divsChild>
            <w:div w:id="966935876">
              <w:marLeft w:val="0"/>
              <w:marRight w:val="0"/>
              <w:marTop w:val="0"/>
              <w:marBottom w:val="0"/>
              <w:divBdr>
                <w:top w:val="none" w:sz="0" w:space="0" w:color="auto"/>
                <w:left w:val="none" w:sz="0" w:space="0" w:color="auto"/>
                <w:bottom w:val="none" w:sz="0" w:space="0" w:color="auto"/>
                <w:right w:val="none" w:sz="0" w:space="0" w:color="auto"/>
              </w:divBdr>
            </w:div>
          </w:divsChild>
        </w:div>
        <w:div w:id="978339903">
          <w:marLeft w:val="0"/>
          <w:marRight w:val="0"/>
          <w:marTop w:val="0"/>
          <w:marBottom w:val="0"/>
          <w:divBdr>
            <w:top w:val="none" w:sz="0" w:space="0" w:color="auto"/>
            <w:left w:val="none" w:sz="0" w:space="0" w:color="auto"/>
            <w:bottom w:val="none" w:sz="0" w:space="0" w:color="auto"/>
            <w:right w:val="none" w:sz="0" w:space="0" w:color="auto"/>
          </w:divBdr>
          <w:divsChild>
            <w:div w:id="978463715">
              <w:marLeft w:val="0"/>
              <w:marRight w:val="0"/>
              <w:marTop w:val="0"/>
              <w:marBottom w:val="0"/>
              <w:divBdr>
                <w:top w:val="none" w:sz="0" w:space="0" w:color="auto"/>
                <w:left w:val="none" w:sz="0" w:space="0" w:color="auto"/>
                <w:bottom w:val="none" w:sz="0" w:space="0" w:color="auto"/>
                <w:right w:val="none" w:sz="0" w:space="0" w:color="auto"/>
              </w:divBdr>
            </w:div>
          </w:divsChild>
        </w:div>
        <w:div w:id="1294361801">
          <w:marLeft w:val="0"/>
          <w:marRight w:val="0"/>
          <w:marTop w:val="0"/>
          <w:marBottom w:val="0"/>
          <w:divBdr>
            <w:top w:val="none" w:sz="0" w:space="0" w:color="auto"/>
            <w:left w:val="none" w:sz="0" w:space="0" w:color="auto"/>
            <w:bottom w:val="none" w:sz="0" w:space="0" w:color="auto"/>
            <w:right w:val="none" w:sz="0" w:space="0" w:color="auto"/>
          </w:divBdr>
          <w:divsChild>
            <w:div w:id="1013990317">
              <w:marLeft w:val="0"/>
              <w:marRight w:val="0"/>
              <w:marTop w:val="0"/>
              <w:marBottom w:val="0"/>
              <w:divBdr>
                <w:top w:val="none" w:sz="0" w:space="0" w:color="auto"/>
                <w:left w:val="none" w:sz="0" w:space="0" w:color="auto"/>
                <w:bottom w:val="none" w:sz="0" w:space="0" w:color="auto"/>
                <w:right w:val="none" w:sz="0" w:space="0" w:color="auto"/>
              </w:divBdr>
            </w:div>
          </w:divsChild>
        </w:div>
        <w:div w:id="1345858802">
          <w:marLeft w:val="0"/>
          <w:marRight w:val="0"/>
          <w:marTop w:val="0"/>
          <w:marBottom w:val="0"/>
          <w:divBdr>
            <w:top w:val="none" w:sz="0" w:space="0" w:color="auto"/>
            <w:left w:val="none" w:sz="0" w:space="0" w:color="auto"/>
            <w:bottom w:val="none" w:sz="0" w:space="0" w:color="auto"/>
            <w:right w:val="none" w:sz="0" w:space="0" w:color="auto"/>
          </w:divBdr>
          <w:divsChild>
            <w:div w:id="1017779140">
              <w:marLeft w:val="0"/>
              <w:marRight w:val="0"/>
              <w:marTop w:val="0"/>
              <w:marBottom w:val="0"/>
              <w:divBdr>
                <w:top w:val="none" w:sz="0" w:space="0" w:color="auto"/>
                <w:left w:val="none" w:sz="0" w:space="0" w:color="auto"/>
                <w:bottom w:val="none" w:sz="0" w:space="0" w:color="auto"/>
                <w:right w:val="none" w:sz="0" w:space="0" w:color="auto"/>
              </w:divBdr>
            </w:div>
          </w:divsChild>
        </w:div>
        <w:div w:id="2108648189">
          <w:marLeft w:val="0"/>
          <w:marRight w:val="0"/>
          <w:marTop w:val="0"/>
          <w:marBottom w:val="0"/>
          <w:divBdr>
            <w:top w:val="none" w:sz="0" w:space="0" w:color="auto"/>
            <w:left w:val="none" w:sz="0" w:space="0" w:color="auto"/>
            <w:bottom w:val="none" w:sz="0" w:space="0" w:color="auto"/>
            <w:right w:val="none" w:sz="0" w:space="0" w:color="auto"/>
          </w:divBdr>
          <w:divsChild>
            <w:div w:id="1031879547">
              <w:marLeft w:val="0"/>
              <w:marRight w:val="0"/>
              <w:marTop w:val="0"/>
              <w:marBottom w:val="0"/>
              <w:divBdr>
                <w:top w:val="none" w:sz="0" w:space="0" w:color="auto"/>
                <w:left w:val="none" w:sz="0" w:space="0" w:color="auto"/>
                <w:bottom w:val="none" w:sz="0" w:space="0" w:color="auto"/>
                <w:right w:val="none" w:sz="0" w:space="0" w:color="auto"/>
              </w:divBdr>
            </w:div>
          </w:divsChild>
        </w:div>
        <w:div w:id="2091345914">
          <w:marLeft w:val="0"/>
          <w:marRight w:val="0"/>
          <w:marTop w:val="0"/>
          <w:marBottom w:val="0"/>
          <w:divBdr>
            <w:top w:val="none" w:sz="0" w:space="0" w:color="auto"/>
            <w:left w:val="none" w:sz="0" w:space="0" w:color="auto"/>
            <w:bottom w:val="none" w:sz="0" w:space="0" w:color="auto"/>
            <w:right w:val="none" w:sz="0" w:space="0" w:color="auto"/>
          </w:divBdr>
          <w:divsChild>
            <w:div w:id="1060904889">
              <w:marLeft w:val="0"/>
              <w:marRight w:val="0"/>
              <w:marTop w:val="0"/>
              <w:marBottom w:val="0"/>
              <w:divBdr>
                <w:top w:val="none" w:sz="0" w:space="0" w:color="auto"/>
                <w:left w:val="none" w:sz="0" w:space="0" w:color="auto"/>
                <w:bottom w:val="none" w:sz="0" w:space="0" w:color="auto"/>
                <w:right w:val="none" w:sz="0" w:space="0" w:color="auto"/>
              </w:divBdr>
            </w:div>
          </w:divsChild>
        </w:div>
        <w:div w:id="1315069170">
          <w:marLeft w:val="0"/>
          <w:marRight w:val="0"/>
          <w:marTop w:val="0"/>
          <w:marBottom w:val="0"/>
          <w:divBdr>
            <w:top w:val="none" w:sz="0" w:space="0" w:color="auto"/>
            <w:left w:val="none" w:sz="0" w:space="0" w:color="auto"/>
            <w:bottom w:val="none" w:sz="0" w:space="0" w:color="auto"/>
            <w:right w:val="none" w:sz="0" w:space="0" w:color="auto"/>
          </w:divBdr>
          <w:divsChild>
            <w:div w:id="1172989471">
              <w:marLeft w:val="0"/>
              <w:marRight w:val="0"/>
              <w:marTop w:val="0"/>
              <w:marBottom w:val="0"/>
              <w:divBdr>
                <w:top w:val="none" w:sz="0" w:space="0" w:color="auto"/>
                <w:left w:val="none" w:sz="0" w:space="0" w:color="auto"/>
                <w:bottom w:val="none" w:sz="0" w:space="0" w:color="auto"/>
                <w:right w:val="none" w:sz="0" w:space="0" w:color="auto"/>
              </w:divBdr>
            </w:div>
          </w:divsChild>
        </w:div>
        <w:div w:id="1263339362">
          <w:marLeft w:val="0"/>
          <w:marRight w:val="0"/>
          <w:marTop w:val="0"/>
          <w:marBottom w:val="0"/>
          <w:divBdr>
            <w:top w:val="none" w:sz="0" w:space="0" w:color="auto"/>
            <w:left w:val="none" w:sz="0" w:space="0" w:color="auto"/>
            <w:bottom w:val="none" w:sz="0" w:space="0" w:color="auto"/>
            <w:right w:val="none" w:sz="0" w:space="0" w:color="auto"/>
          </w:divBdr>
          <w:divsChild>
            <w:div w:id="1524977858">
              <w:marLeft w:val="0"/>
              <w:marRight w:val="0"/>
              <w:marTop w:val="0"/>
              <w:marBottom w:val="0"/>
              <w:divBdr>
                <w:top w:val="none" w:sz="0" w:space="0" w:color="auto"/>
                <w:left w:val="none" w:sz="0" w:space="0" w:color="auto"/>
                <w:bottom w:val="none" w:sz="0" w:space="0" w:color="auto"/>
                <w:right w:val="none" w:sz="0" w:space="0" w:color="auto"/>
              </w:divBdr>
            </w:div>
          </w:divsChild>
        </w:div>
        <w:div w:id="1291207401">
          <w:marLeft w:val="0"/>
          <w:marRight w:val="0"/>
          <w:marTop w:val="0"/>
          <w:marBottom w:val="0"/>
          <w:divBdr>
            <w:top w:val="none" w:sz="0" w:space="0" w:color="auto"/>
            <w:left w:val="none" w:sz="0" w:space="0" w:color="auto"/>
            <w:bottom w:val="none" w:sz="0" w:space="0" w:color="auto"/>
            <w:right w:val="none" w:sz="0" w:space="0" w:color="auto"/>
          </w:divBdr>
          <w:divsChild>
            <w:div w:id="2110849430">
              <w:marLeft w:val="0"/>
              <w:marRight w:val="0"/>
              <w:marTop w:val="0"/>
              <w:marBottom w:val="0"/>
              <w:divBdr>
                <w:top w:val="none" w:sz="0" w:space="0" w:color="auto"/>
                <w:left w:val="none" w:sz="0" w:space="0" w:color="auto"/>
                <w:bottom w:val="none" w:sz="0" w:space="0" w:color="auto"/>
                <w:right w:val="none" w:sz="0" w:space="0" w:color="auto"/>
              </w:divBdr>
            </w:div>
          </w:divsChild>
        </w:div>
        <w:div w:id="1898054052">
          <w:marLeft w:val="0"/>
          <w:marRight w:val="0"/>
          <w:marTop w:val="0"/>
          <w:marBottom w:val="0"/>
          <w:divBdr>
            <w:top w:val="none" w:sz="0" w:space="0" w:color="auto"/>
            <w:left w:val="none" w:sz="0" w:space="0" w:color="auto"/>
            <w:bottom w:val="none" w:sz="0" w:space="0" w:color="auto"/>
            <w:right w:val="none" w:sz="0" w:space="0" w:color="auto"/>
          </w:divBdr>
          <w:divsChild>
            <w:div w:id="1323850664">
              <w:marLeft w:val="0"/>
              <w:marRight w:val="0"/>
              <w:marTop w:val="0"/>
              <w:marBottom w:val="0"/>
              <w:divBdr>
                <w:top w:val="none" w:sz="0" w:space="0" w:color="auto"/>
                <w:left w:val="none" w:sz="0" w:space="0" w:color="auto"/>
                <w:bottom w:val="none" w:sz="0" w:space="0" w:color="auto"/>
                <w:right w:val="none" w:sz="0" w:space="0" w:color="auto"/>
              </w:divBdr>
            </w:div>
          </w:divsChild>
        </w:div>
        <w:div w:id="1926650187">
          <w:marLeft w:val="0"/>
          <w:marRight w:val="0"/>
          <w:marTop w:val="0"/>
          <w:marBottom w:val="0"/>
          <w:divBdr>
            <w:top w:val="none" w:sz="0" w:space="0" w:color="auto"/>
            <w:left w:val="none" w:sz="0" w:space="0" w:color="auto"/>
            <w:bottom w:val="none" w:sz="0" w:space="0" w:color="auto"/>
            <w:right w:val="none" w:sz="0" w:space="0" w:color="auto"/>
          </w:divBdr>
          <w:divsChild>
            <w:div w:id="1389723086">
              <w:marLeft w:val="0"/>
              <w:marRight w:val="0"/>
              <w:marTop w:val="0"/>
              <w:marBottom w:val="0"/>
              <w:divBdr>
                <w:top w:val="none" w:sz="0" w:space="0" w:color="auto"/>
                <w:left w:val="none" w:sz="0" w:space="0" w:color="auto"/>
                <w:bottom w:val="none" w:sz="0" w:space="0" w:color="auto"/>
                <w:right w:val="none" w:sz="0" w:space="0" w:color="auto"/>
              </w:divBdr>
            </w:div>
          </w:divsChild>
        </w:div>
        <w:div w:id="1669599572">
          <w:marLeft w:val="0"/>
          <w:marRight w:val="0"/>
          <w:marTop w:val="0"/>
          <w:marBottom w:val="0"/>
          <w:divBdr>
            <w:top w:val="none" w:sz="0" w:space="0" w:color="auto"/>
            <w:left w:val="none" w:sz="0" w:space="0" w:color="auto"/>
            <w:bottom w:val="none" w:sz="0" w:space="0" w:color="auto"/>
            <w:right w:val="none" w:sz="0" w:space="0" w:color="auto"/>
          </w:divBdr>
          <w:divsChild>
            <w:div w:id="1437364635">
              <w:marLeft w:val="0"/>
              <w:marRight w:val="0"/>
              <w:marTop w:val="0"/>
              <w:marBottom w:val="0"/>
              <w:divBdr>
                <w:top w:val="none" w:sz="0" w:space="0" w:color="auto"/>
                <w:left w:val="none" w:sz="0" w:space="0" w:color="auto"/>
                <w:bottom w:val="none" w:sz="0" w:space="0" w:color="auto"/>
                <w:right w:val="none" w:sz="0" w:space="0" w:color="auto"/>
              </w:divBdr>
            </w:div>
          </w:divsChild>
        </w:div>
        <w:div w:id="1549953540">
          <w:marLeft w:val="0"/>
          <w:marRight w:val="0"/>
          <w:marTop w:val="0"/>
          <w:marBottom w:val="0"/>
          <w:divBdr>
            <w:top w:val="none" w:sz="0" w:space="0" w:color="auto"/>
            <w:left w:val="none" w:sz="0" w:space="0" w:color="auto"/>
            <w:bottom w:val="none" w:sz="0" w:space="0" w:color="auto"/>
            <w:right w:val="none" w:sz="0" w:space="0" w:color="auto"/>
          </w:divBdr>
          <w:divsChild>
            <w:div w:id="1971862705">
              <w:marLeft w:val="0"/>
              <w:marRight w:val="0"/>
              <w:marTop w:val="0"/>
              <w:marBottom w:val="0"/>
              <w:divBdr>
                <w:top w:val="none" w:sz="0" w:space="0" w:color="auto"/>
                <w:left w:val="none" w:sz="0" w:space="0" w:color="auto"/>
                <w:bottom w:val="none" w:sz="0" w:space="0" w:color="auto"/>
                <w:right w:val="none" w:sz="0" w:space="0" w:color="auto"/>
              </w:divBdr>
            </w:div>
          </w:divsChild>
        </w:div>
        <w:div w:id="1662006712">
          <w:marLeft w:val="0"/>
          <w:marRight w:val="0"/>
          <w:marTop w:val="0"/>
          <w:marBottom w:val="0"/>
          <w:divBdr>
            <w:top w:val="none" w:sz="0" w:space="0" w:color="auto"/>
            <w:left w:val="none" w:sz="0" w:space="0" w:color="auto"/>
            <w:bottom w:val="none" w:sz="0" w:space="0" w:color="auto"/>
            <w:right w:val="none" w:sz="0" w:space="0" w:color="auto"/>
          </w:divBdr>
          <w:divsChild>
            <w:div w:id="1574391269">
              <w:marLeft w:val="0"/>
              <w:marRight w:val="0"/>
              <w:marTop w:val="0"/>
              <w:marBottom w:val="0"/>
              <w:divBdr>
                <w:top w:val="none" w:sz="0" w:space="0" w:color="auto"/>
                <w:left w:val="none" w:sz="0" w:space="0" w:color="auto"/>
                <w:bottom w:val="none" w:sz="0" w:space="0" w:color="auto"/>
                <w:right w:val="none" w:sz="0" w:space="0" w:color="auto"/>
              </w:divBdr>
            </w:div>
          </w:divsChild>
        </w:div>
        <w:div w:id="1906143041">
          <w:marLeft w:val="0"/>
          <w:marRight w:val="0"/>
          <w:marTop w:val="0"/>
          <w:marBottom w:val="0"/>
          <w:divBdr>
            <w:top w:val="none" w:sz="0" w:space="0" w:color="auto"/>
            <w:left w:val="none" w:sz="0" w:space="0" w:color="auto"/>
            <w:bottom w:val="none" w:sz="0" w:space="0" w:color="auto"/>
            <w:right w:val="none" w:sz="0" w:space="0" w:color="auto"/>
          </w:divBdr>
          <w:divsChild>
            <w:div w:id="164037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6170">
      <w:bodyDiv w:val="1"/>
      <w:marLeft w:val="0"/>
      <w:marRight w:val="0"/>
      <w:marTop w:val="0"/>
      <w:marBottom w:val="0"/>
      <w:divBdr>
        <w:top w:val="none" w:sz="0" w:space="0" w:color="auto"/>
        <w:left w:val="none" w:sz="0" w:space="0" w:color="auto"/>
        <w:bottom w:val="none" w:sz="0" w:space="0" w:color="auto"/>
        <w:right w:val="none" w:sz="0" w:space="0" w:color="auto"/>
      </w:divBdr>
    </w:div>
    <w:div w:id="110973931">
      <w:bodyDiv w:val="1"/>
      <w:marLeft w:val="0"/>
      <w:marRight w:val="0"/>
      <w:marTop w:val="0"/>
      <w:marBottom w:val="0"/>
      <w:divBdr>
        <w:top w:val="none" w:sz="0" w:space="0" w:color="auto"/>
        <w:left w:val="none" w:sz="0" w:space="0" w:color="auto"/>
        <w:bottom w:val="none" w:sz="0" w:space="0" w:color="auto"/>
        <w:right w:val="none" w:sz="0" w:space="0" w:color="auto"/>
      </w:divBdr>
      <w:divsChild>
        <w:div w:id="1417630906">
          <w:marLeft w:val="0"/>
          <w:marRight w:val="0"/>
          <w:marTop w:val="0"/>
          <w:marBottom w:val="0"/>
          <w:divBdr>
            <w:top w:val="none" w:sz="0" w:space="0" w:color="auto"/>
            <w:left w:val="none" w:sz="0" w:space="0" w:color="auto"/>
            <w:bottom w:val="none" w:sz="0" w:space="0" w:color="auto"/>
            <w:right w:val="none" w:sz="0" w:space="0" w:color="auto"/>
          </w:divBdr>
        </w:div>
      </w:divsChild>
    </w:div>
    <w:div w:id="118453188">
      <w:bodyDiv w:val="1"/>
      <w:marLeft w:val="0"/>
      <w:marRight w:val="0"/>
      <w:marTop w:val="0"/>
      <w:marBottom w:val="0"/>
      <w:divBdr>
        <w:top w:val="none" w:sz="0" w:space="0" w:color="auto"/>
        <w:left w:val="none" w:sz="0" w:space="0" w:color="auto"/>
        <w:bottom w:val="none" w:sz="0" w:space="0" w:color="auto"/>
        <w:right w:val="none" w:sz="0" w:space="0" w:color="auto"/>
      </w:divBdr>
    </w:div>
    <w:div w:id="168063419">
      <w:bodyDiv w:val="1"/>
      <w:marLeft w:val="0"/>
      <w:marRight w:val="0"/>
      <w:marTop w:val="0"/>
      <w:marBottom w:val="0"/>
      <w:divBdr>
        <w:top w:val="none" w:sz="0" w:space="0" w:color="auto"/>
        <w:left w:val="none" w:sz="0" w:space="0" w:color="auto"/>
        <w:bottom w:val="none" w:sz="0" w:space="0" w:color="auto"/>
        <w:right w:val="none" w:sz="0" w:space="0" w:color="auto"/>
      </w:divBdr>
    </w:div>
    <w:div w:id="172035143">
      <w:bodyDiv w:val="1"/>
      <w:marLeft w:val="0"/>
      <w:marRight w:val="0"/>
      <w:marTop w:val="0"/>
      <w:marBottom w:val="0"/>
      <w:divBdr>
        <w:top w:val="none" w:sz="0" w:space="0" w:color="auto"/>
        <w:left w:val="none" w:sz="0" w:space="0" w:color="auto"/>
        <w:bottom w:val="none" w:sz="0" w:space="0" w:color="auto"/>
        <w:right w:val="none" w:sz="0" w:space="0" w:color="auto"/>
      </w:divBdr>
    </w:div>
    <w:div w:id="190144892">
      <w:bodyDiv w:val="1"/>
      <w:marLeft w:val="0"/>
      <w:marRight w:val="0"/>
      <w:marTop w:val="0"/>
      <w:marBottom w:val="0"/>
      <w:divBdr>
        <w:top w:val="none" w:sz="0" w:space="0" w:color="auto"/>
        <w:left w:val="none" w:sz="0" w:space="0" w:color="auto"/>
        <w:bottom w:val="none" w:sz="0" w:space="0" w:color="auto"/>
        <w:right w:val="none" w:sz="0" w:space="0" w:color="auto"/>
      </w:divBdr>
    </w:div>
    <w:div w:id="195313935">
      <w:bodyDiv w:val="1"/>
      <w:marLeft w:val="0"/>
      <w:marRight w:val="0"/>
      <w:marTop w:val="0"/>
      <w:marBottom w:val="0"/>
      <w:divBdr>
        <w:top w:val="none" w:sz="0" w:space="0" w:color="auto"/>
        <w:left w:val="none" w:sz="0" w:space="0" w:color="auto"/>
        <w:bottom w:val="none" w:sz="0" w:space="0" w:color="auto"/>
        <w:right w:val="none" w:sz="0" w:space="0" w:color="auto"/>
      </w:divBdr>
      <w:divsChild>
        <w:div w:id="1337730310">
          <w:marLeft w:val="0"/>
          <w:marRight w:val="0"/>
          <w:marTop w:val="0"/>
          <w:marBottom w:val="0"/>
          <w:divBdr>
            <w:top w:val="none" w:sz="0" w:space="0" w:color="auto"/>
            <w:left w:val="none" w:sz="0" w:space="0" w:color="auto"/>
            <w:bottom w:val="none" w:sz="0" w:space="0" w:color="auto"/>
            <w:right w:val="none" w:sz="0" w:space="0" w:color="auto"/>
          </w:divBdr>
        </w:div>
        <w:div w:id="1679962749">
          <w:marLeft w:val="0"/>
          <w:marRight w:val="0"/>
          <w:marTop w:val="0"/>
          <w:marBottom w:val="0"/>
          <w:divBdr>
            <w:top w:val="none" w:sz="0" w:space="0" w:color="auto"/>
            <w:left w:val="none" w:sz="0" w:space="0" w:color="auto"/>
            <w:bottom w:val="none" w:sz="0" w:space="0" w:color="auto"/>
            <w:right w:val="none" w:sz="0" w:space="0" w:color="auto"/>
          </w:divBdr>
        </w:div>
        <w:div w:id="1912497361">
          <w:marLeft w:val="0"/>
          <w:marRight w:val="0"/>
          <w:marTop w:val="0"/>
          <w:marBottom w:val="0"/>
          <w:divBdr>
            <w:top w:val="none" w:sz="0" w:space="0" w:color="auto"/>
            <w:left w:val="none" w:sz="0" w:space="0" w:color="auto"/>
            <w:bottom w:val="none" w:sz="0" w:space="0" w:color="auto"/>
            <w:right w:val="none" w:sz="0" w:space="0" w:color="auto"/>
          </w:divBdr>
          <w:divsChild>
            <w:div w:id="5375033">
              <w:marLeft w:val="0"/>
              <w:marRight w:val="0"/>
              <w:marTop w:val="0"/>
              <w:marBottom w:val="0"/>
              <w:divBdr>
                <w:top w:val="none" w:sz="0" w:space="0" w:color="auto"/>
                <w:left w:val="none" w:sz="0" w:space="0" w:color="auto"/>
                <w:bottom w:val="none" w:sz="0" w:space="0" w:color="auto"/>
                <w:right w:val="none" w:sz="0" w:space="0" w:color="auto"/>
              </w:divBdr>
            </w:div>
            <w:div w:id="61604075">
              <w:marLeft w:val="0"/>
              <w:marRight w:val="0"/>
              <w:marTop w:val="0"/>
              <w:marBottom w:val="0"/>
              <w:divBdr>
                <w:top w:val="none" w:sz="0" w:space="0" w:color="auto"/>
                <w:left w:val="none" w:sz="0" w:space="0" w:color="auto"/>
                <w:bottom w:val="none" w:sz="0" w:space="0" w:color="auto"/>
                <w:right w:val="none" w:sz="0" w:space="0" w:color="auto"/>
              </w:divBdr>
            </w:div>
            <w:div w:id="914363393">
              <w:marLeft w:val="0"/>
              <w:marRight w:val="0"/>
              <w:marTop w:val="0"/>
              <w:marBottom w:val="0"/>
              <w:divBdr>
                <w:top w:val="none" w:sz="0" w:space="0" w:color="auto"/>
                <w:left w:val="none" w:sz="0" w:space="0" w:color="auto"/>
                <w:bottom w:val="none" w:sz="0" w:space="0" w:color="auto"/>
                <w:right w:val="none" w:sz="0" w:space="0" w:color="auto"/>
              </w:divBdr>
            </w:div>
            <w:div w:id="1283343538">
              <w:marLeft w:val="0"/>
              <w:marRight w:val="0"/>
              <w:marTop w:val="0"/>
              <w:marBottom w:val="0"/>
              <w:divBdr>
                <w:top w:val="none" w:sz="0" w:space="0" w:color="auto"/>
                <w:left w:val="none" w:sz="0" w:space="0" w:color="auto"/>
                <w:bottom w:val="none" w:sz="0" w:space="0" w:color="auto"/>
                <w:right w:val="none" w:sz="0" w:space="0" w:color="auto"/>
              </w:divBdr>
            </w:div>
            <w:div w:id="1397434000">
              <w:marLeft w:val="0"/>
              <w:marRight w:val="0"/>
              <w:marTop w:val="0"/>
              <w:marBottom w:val="0"/>
              <w:divBdr>
                <w:top w:val="none" w:sz="0" w:space="0" w:color="auto"/>
                <w:left w:val="none" w:sz="0" w:space="0" w:color="auto"/>
                <w:bottom w:val="none" w:sz="0" w:space="0" w:color="auto"/>
                <w:right w:val="none" w:sz="0" w:space="0" w:color="auto"/>
              </w:divBdr>
            </w:div>
            <w:div w:id="1801998975">
              <w:marLeft w:val="0"/>
              <w:marRight w:val="0"/>
              <w:marTop w:val="0"/>
              <w:marBottom w:val="0"/>
              <w:divBdr>
                <w:top w:val="none" w:sz="0" w:space="0" w:color="auto"/>
                <w:left w:val="none" w:sz="0" w:space="0" w:color="auto"/>
                <w:bottom w:val="none" w:sz="0" w:space="0" w:color="auto"/>
                <w:right w:val="none" w:sz="0" w:space="0" w:color="auto"/>
              </w:divBdr>
            </w:div>
            <w:div w:id="192449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30836">
      <w:bodyDiv w:val="1"/>
      <w:marLeft w:val="0"/>
      <w:marRight w:val="0"/>
      <w:marTop w:val="0"/>
      <w:marBottom w:val="0"/>
      <w:divBdr>
        <w:top w:val="none" w:sz="0" w:space="0" w:color="auto"/>
        <w:left w:val="none" w:sz="0" w:space="0" w:color="auto"/>
        <w:bottom w:val="none" w:sz="0" w:space="0" w:color="auto"/>
        <w:right w:val="none" w:sz="0" w:space="0" w:color="auto"/>
      </w:divBdr>
      <w:divsChild>
        <w:div w:id="1303271887">
          <w:marLeft w:val="0"/>
          <w:marRight w:val="0"/>
          <w:marTop w:val="0"/>
          <w:marBottom w:val="0"/>
          <w:divBdr>
            <w:top w:val="none" w:sz="0" w:space="0" w:color="auto"/>
            <w:left w:val="none" w:sz="0" w:space="0" w:color="auto"/>
            <w:bottom w:val="none" w:sz="0" w:space="0" w:color="auto"/>
            <w:right w:val="none" w:sz="0" w:space="0" w:color="auto"/>
          </w:divBdr>
        </w:div>
      </w:divsChild>
    </w:div>
    <w:div w:id="198206374">
      <w:bodyDiv w:val="1"/>
      <w:marLeft w:val="0"/>
      <w:marRight w:val="0"/>
      <w:marTop w:val="0"/>
      <w:marBottom w:val="0"/>
      <w:divBdr>
        <w:top w:val="none" w:sz="0" w:space="0" w:color="auto"/>
        <w:left w:val="none" w:sz="0" w:space="0" w:color="auto"/>
        <w:bottom w:val="none" w:sz="0" w:space="0" w:color="auto"/>
        <w:right w:val="none" w:sz="0" w:space="0" w:color="auto"/>
      </w:divBdr>
      <w:divsChild>
        <w:div w:id="797182577">
          <w:marLeft w:val="0"/>
          <w:marRight w:val="0"/>
          <w:marTop w:val="0"/>
          <w:marBottom w:val="0"/>
          <w:divBdr>
            <w:top w:val="none" w:sz="0" w:space="0" w:color="auto"/>
            <w:left w:val="none" w:sz="0" w:space="0" w:color="auto"/>
            <w:bottom w:val="none" w:sz="0" w:space="0" w:color="auto"/>
            <w:right w:val="none" w:sz="0" w:space="0" w:color="auto"/>
          </w:divBdr>
        </w:div>
      </w:divsChild>
    </w:div>
    <w:div w:id="199171354">
      <w:bodyDiv w:val="1"/>
      <w:marLeft w:val="0"/>
      <w:marRight w:val="0"/>
      <w:marTop w:val="0"/>
      <w:marBottom w:val="0"/>
      <w:divBdr>
        <w:top w:val="none" w:sz="0" w:space="0" w:color="auto"/>
        <w:left w:val="none" w:sz="0" w:space="0" w:color="auto"/>
        <w:bottom w:val="none" w:sz="0" w:space="0" w:color="auto"/>
        <w:right w:val="none" w:sz="0" w:space="0" w:color="auto"/>
      </w:divBdr>
    </w:div>
    <w:div w:id="213124677">
      <w:bodyDiv w:val="1"/>
      <w:marLeft w:val="0"/>
      <w:marRight w:val="0"/>
      <w:marTop w:val="0"/>
      <w:marBottom w:val="0"/>
      <w:divBdr>
        <w:top w:val="none" w:sz="0" w:space="0" w:color="auto"/>
        <w:left w:val="none" w:sz="0" w:space="0" w:color="auto"/>
        <w:bottom w:val="none" w:sz="0" w:space="0" w:color="auto"/>
        <w:right w:val="none" w:sz="0" w:space="0" w:color="auto"/>
      </w:divBdr>
    </w:div>
    <w:div w:id="234633494">
      <w:bodyDiv w:val="1"/>
      <w:marLeft w:val="0"/>
      <w:marRight w:val="0"/>
      <w:marTop w:val="0"/>
      <w:marBottom w:val="0"/>
      <w:divBdr>
        <w:top w:val="none" w:sz="0" w:space="0" w:color="auto"/>
        <w:left w:val="none" w:sz="0" w:space="0" w:color="auto"/>
        <w:bottom w:val="none" w:sz="0" w:space="0" w:color="auto"/>
        <w:right w:val="none" w:sz="0" w:space="0" w:color="auto"/>
      </w:divBdr>
    </w:div>
    <w:div w:id="250160934">
      <w:bodyDiv w:val="1"/>
      <w:marLeft w:val="0"/>
      <w:marRight w:val="0"/>
      <w:marTop w:val="0"/>
      <w:marBottom w:val="0"/>
      <w:divBdr>
        <w:top w:val="none" w:sz="0" w:space="0" w:color="auto"/>
        <w:left w:val="none" w:sz="0" w:space="0" w:color="auto"/>
        <w:bottom w:val="none" w:sz="0" w:space="0" w:color="auto"/>
        <w:right w:val="none" w:sz="0" w:space="0" w:color="auto"/>
      </w:divBdr>
    </w:div>
    <w:div w:id="250164288">
      <w:bodyDiv w:val="1"/>
      <w:marLeft w:val="0"/>
      <w:marRight w:val="0"/>
      <w:marTop w:val="0"/>
      <w:marBottom w:val="0"/>
      <w:divBdr>
        <w:top w:val="none" w:sz="0" w:space="0" w:color="auto"/>
        <w:left w:val="none" w:sz="0" w:space="0" w:color="auto"/>
        <w:bottom w:val="none" w:sz="0" w:space="0" w:color="auto"/>
        <w:right w:val="none" w:sz="0" w:space="0" w:color="auto"/>
      </w:divBdr>
      <w:divsChild>
        <w:div w:id="1069769301">
          <w:marLeft w:val="0"/>
          <w:marRight w:val="0"/>
          <w:marTop w:val="0"/>
          <w:marBottom w:val="0"/>
          <w:divBdr>
            <w:top w:val="none" w:sz="0" w:space="0" w:color="auto"/>
            <w:left w:val="none" w:sz="0" w:space="0" w:color="auto"/>
            <w:bottom w:val="none" w:sz="0" w:space="0" w:color="auto"/>
            <w:right w:val="none" w:sz="0" w:space="0" w:color="auto"/>
          </w:divBdr>
        </w:div>
      </w:divsChild>
    </w:div>
    <w:div w:id="252787792">
      <w:bodyDiv w:val="1"/>
      <w:marLeft w:val="0"/>
      <w:marRight w:val="0"/>
      <w:marTop w:val="0"/>
      <w:marBottom w:val="0"/>
      <w:divBdr>
        <w:top w:val="none" w:sz="0" w:space="0" w:color="auto"/>
        <w:left w:val="none" w:sz="0" w:space="0" w:color="auto"/>
        <w:bottom w:val="none" w:sz="0" w:space="0" w:color="auto"/>
        <w:right w:val="none" w:sz="0" w:space="0" w:color="auto"/>
      </w:divBdr>
      <w:divsChild>
        <w:div w:id="1942835192">
          <w:marLeft w:val="0"/>
          <w:marRight w:val="0"/>
          <w:marTop w:val="0"/>
          <w:marBottom w:val="0"/>
          <w:divBdr>
            <w:top w:val="none" w:sz="0" w:space="0" w:color="auto"/>
            <w:left w:val="none" w:sz="0" w:space="0" w:color="auto"/>
            <w:bottom w:val="none" w:sz="0" w:space="0" w:color="auto"/>
            <w:right w:val="none" w:sz="0" w:space="0" w:color="auto"/>
          </w:divBdr>
        </w:div>
      </w:divsChild>
    </w:div>
    <w:div w:id="253250458">
      <w:bodyDiv w:val="1"/>
      <w:marLeft w:val="0"/>
      <w:marRight w:val="0"/>
      <w:marTop w:val="0"/>
      <w:marBottom w:val="0"/>
      <w:divBdr>
        <w:top w:val="none" w:sz="0" w:space="0" w:color="auto"/>
        <w:left w:val="none" w:sz="0" w:space="0" w:color="auto"/>
        <w:bottom w:val="none" w:sz="0" w:space="0" w:color="auto"/>
        <w:right w:val="none" w:sz="0" w:space="0" w:color="auto"/>
      </w:divBdr>
    </w:div>
    <w:div w:id="253827357">
      <w:bodyDiv w:val="1"/>
      <w:marLeft w:val="0"/>
      <w:marRight w:val="0"/>
      <w:marTop w:val="0"/>
      <w:marBottom w:val="0"/>
      <w:divBdr>
        <w:top w:val="none" w:sz="0" w:space="0" w:color="auto"/>
        <w:left w:val="none" w:sz="0" w:space="0" w:color="auto"/>
        <w:bottom w:val="none" w:sz="0" w:space="0" w:color="auto"/>
        <w:right w:val="none" w:sz="0" w:space="0" w:color="auto"/>
      </w:divBdr>
      <w:divsChild>
        <w:div w:id="15541887">
          <w:marLeft w:val="0"/>
          <w:marRight w:val="0"/>
          <w:marTop w:val="0"/>
          <w:marBottom w:val="0"/>
          <w:divBdr>
            <w:top w:val="none" w:sz="0" w:space="0" w:color="auto"/>
            <w:left w:val="none" w:sz="0" w:space="0" w:color="auto"/>
            <w:bottom w:val="none" w:sz="0" w:space="0" w:color="auto"/>
            <w:right w:val="none" w:sz="0" w:space="0" w:color="auto"/>
          </w:divBdr>
          <w:divsChild>
            <w:div w:id="87163814">
              <w:marLeft w:val="0"/>
              <w:marRight w:val="0"/>
              <w:marTop w:val="0"/>
              <w:marBottom w:val="0"/>
              <w:divBdr>
                <w:top w:val="none" w:sz="0" w:space="0" w:color="auto"/>
                <w:left w:val="none" w:sz="0" w:space="0" w:color="auto"/>
                <w:bottom w:val="none" w:sz="0" w:space="0" w:color="auto"/>
                <w:right w:val="none" w:sz="0" w:space="0" w:color="auto"/>
              </w:divBdr>
            </w:div>
          </w:divsChild>
        </w:div>
        <w:div w:id="35981086">
          <w:marLeft w:val="0"/>
          <w:marRight w:val="0"/>
          <w:marTop w:val="0"/>
          <w:marBottom w:val="0"/>
          <w:divBdr>
            <w:top w:val="none" w:sz="0" w:space="0" w:color="auto"/>
            <w:left w:val="none" w:sz="0" w:space="0" w:color="auto"/>
            <w:bottom w:val="none" w:sz="0" w:space="0" w:color="auto"/>
            <w:right w:val="none" w:sz="0" w:space="0" w:color="auto"/>
          </w:divBdr>
          <w:divsChild>
            <w:div w:id="1019503112">
              <w:marLeft w:val="0"/>
              <w:marRight w:val="0"/>
              <w:marTop w:val="0"/>
              <w:marBottom w:val="0"/>
              <w:divBdr>
                <w:top w:val="none" w:sz="0" w:space="0" w:color="auto"/>
                <w:left w:val="none" w:sz="0" w:space="0" w:color="auto"/>
                <w:bottom w:val="none" w:sz="0" w:space="0" w:color="auto"/>
                <w:right w:val="none" w:sz="0" w:space="0" w:color="auto"/>
              </w:divBdr>
            </w:div>
          </w:divsChild>
        </w:div>
        <w:div w:id="60714795">
          <w:marLeft w:val="0"/>
          <w:marRight w:val="0"/>
          <w:marTop w:val="0"/>
          <w:marBottom w:val="0"/>
          <w:divBdr>
            <w:top w:val="none" w:sz="0" w:space="0" w:color="auto"/>
            <w:left w:val="none" w:sz="0" w:space="0" w:color="auto"/>
            <w:bottom w:val="none" w:sz="0" w:space="0" w:color="auto"/>
            <w:right w:val="none" w:sz="0" w:space="0" w:color="auto"/>
          </w:divBdr>
          <w:divsChild>
            <w:div w:id="688221148">
              <w:marLeft w:val="0"/>
              <w:marRight w:val="0"/>
              <w:marTop w:val="0"/>
              <w:marBottom w:val="0"/>
              <w:divBdr>
                <w:top w:val="none" w:sz="0" w:space="0" w:color="auto"/>
                <w:left w:val="none" w:sz="0" w:space="0" w:color="auto"/>
                <w:bottom w:val="none" w:sz="0" w:space="0" w:color="auto"/>
                <w:right w:val="none" w:sz="0" w:space="0" w:color="auto"/>
              </w:divBdr>
            </w:div>
          </w:divsChild>
        </w:div>
        <w:div w:id="2007779052">
          <w:marLeft w:val="0"/>
          <w:marRight w:val="0"/>
          <w:marTop w:val="0"/>
          <w:marBottom w:val="0"/>
          <w:divBdr>
            <w:top w:val="none" w:sz="0" w:space="0" w:color="auto"/>
            <w:left w:val="none" w:sz="0" w:space="0" w:color="auto"/>
            <w:bottom w:val="none" w:sz="0" w:space="0" w:color="auto"/>
            <w:right w:val="none" w:sz="0" w:space="0" w:color="auto"/>
          </w:divBdr>
          <w:divsChild>
            <w:div w:id="100761135">
              <w:marLeft w:val="0"/>
              <w:marRight w:val="0"/>
              <w:marTop w:val="0"/>
              <w:marBottom w:val="0"/>
              <w:divBdr>
                <w:top w:val="none" w:sz="0" w:space="0" w:color="auto"/>
                <w:left w:val="none" w:sz="0" w:space="0" w:color="auto"/>
                <w:bottom w:val="none" w:sz="0" w:space="0" w:color="auto"/>
                <w:right w:val="none" w:sz="0" w:space="0" w:color="auto"/>
              </w:divBdr>
            </w:div>
          </w:divsChild>
        </w:div>
        <w:div w:id="135951165">
          <w:marLeft w:val="0"/>
          <w:marRight w:val="0"/>
          <w:marTop w:val="0"/>
          <w:marBottom w:val="0"/>
          <w:divBdr>
            <w:top w:val="none" w:sz="0" w:space="0" w:color="auto"/>
            <w:left w:val="none" w:sz="0" w:space="0" w:color="auto"/>
            <w:bottom w:val="none" w:sz="0" w:space="0" w:color="auto"/>
            <w:right w:val="none" w:sz="0" w:space="0" w:color="auto"/>
          </w:divBdr>
          <w:divsChild>
            <w:div w:id="273444522">
              <w:marLeft w:val="0"/>
              <w:marRight w:val="0"/>
              <w:marTop w:val="0"/>
              <w:marBottom w:val="0"/>
              <w:divBdr>
                <w:top w:val="none" w:sz="0" w:space="0" w:color="auto"/>
                <w:left w:val="none" w:sz="0" w:space="0" w:color="auto"/>
                <w:bottom w:val="none" w:sz="0" w:space="0" w:color="auto"/>
                <w:right w:val="none" w:sz="0" w:space="0" w:color="auto"/>
              </w:divBdr>
            </w:div>
          </w:divsChild>
        </w:div>
        <w:div w:id="418063340">
          <w:marLeft w:val="0"/>
          <w:marRight w:val="0"/>
          <w:marTop w:val="0"/>
          <w:marBottom w:val="0"/>
          <w:divBdr>
            <w:top w:val="none" w:sz="0" w:space="0" w:color="auto"/>
            <w:left w:val="none" w:sz="0" w:space="0" w:color="auto"/>
            <w:bottom w:val="none" w:sz="0" w:space="0" w:color="auto"/>
            <w:right w:val="none" w:sz="0" w:space="0" w:color="auto"/>
          </w:divBdr>
          <w:divsChild>
            <w:div w:id="172258793">
              <w:marLeft w:val="0"/>
              <w:marRight w:val="0"/>
              <w:marTop w:val="0"/>
              <w:marBottom w:val="0"/>
              <w:divBdr>
                <w:top w:val="none" w:sz="0" w:space="0" w:color="auto"/>
                <w:left w:val="none" w:sz="0" w:space="0" w:color="auto"/>
                <w:bottom w:val="none" w:sz="0" w:space="0" w:color="auto"/>
                <w:right w:val="none" w:sz="0" w:space="0" w:color="auto"/>
              </w:divBdr>
            </w:div>
          </w:divsChild>
        </w:div>
        <w:div w:id="1614631587">
          <w:marLeft w:val="0"/>
          <w:marRight w:val="0"/>
          <w:marTop w:val="0"/>
          <w:marBottom w:val="0"/>
          <w:divBdr>
            <w:top w:val="none" w:sz="0" w:space="0" w:color="auto"/>
            <w:left w:val="none" w:sz="0" w:space="0" w:color="auto"/>
            <w:bottom w:val="none" w:sz="0" w:space="0" w:color="auto"/>
            <w:right w:val="none" w:sz="0" w:space="0" w:color="auto"/>
          </w:divBdr>
          <w:divsChild>
            <w:div w:id="212348383">
              <w:marLeft w:val="0"/>
              <w:marRight w:val="0"/>
              <w:marTop w:val="0"/>
              <w:marBottom w:val="0"/>
              <w:divBdr>
                <w:top w:val="none" w:sz="0" w:space="0" w:color="auto"/>
                <w:left w:val="none" w:sz="0" w:space="0" w:color="auto"/>
                <w:bottom w:val="none" w:sz="0" w:space="0" w:color="auto"/>
                <w:right w:val="none" w:sz="0" w:space="0" w:color="auto"/>
              </w:divBdr>
            </w:div>
          </w:divsChild>
        </w:div>
        <w:div w:id="2053842787">
          <w:marLeft w:val="0"/>
          <w:marRight w:val="0"/>
          <w:marTop w:val="0"/>
          <w:marBottom w:val="0"/>
          <w:divBdr>
            <w:top w:val="none" w:sz="0" w:space="0" w:color="auto"/>
            <w:left w:val="none" w:sz="0" w:space="0" w:color="auto"/>
            <w:bottom w:val="none" w:sz="0" w:space="0" w:color="auto"/>
            <w:right w:val="none" w:sz="0" w:space="0" w:color="auto"/>
          </w:divBdr>
          <w:divsChild>
            <w:div w:id="257518703">
              <w:marLeft w:val="0"/>
              <w:marRight w:val="0"/>
              <w:marTop w:val="0"/>
              <w:marBottom w:val="0"/>
              <w:divBdr>
                <w:top w:val="none" w:sz="0" w:space="0" w:color="auto"/>
                <w:left w:val="none" w:sz="0" w:space="0" w:color="auto"/>
                <w:bottom w:val="none" w:sz="0" w:space="0" w:color="auto"/>
                <w:right w:val="none" w:sz="0" w:space="0" w:color="auto"/>
              </w:divBdr>
            </w:div>
          </w:divsChild>
        </w:div>
        <w:div w:id="280109230">
          <w:marLeft w:val="0"/>
          <w:marRight w:val="0"/>
          <w:marTop w:val="0"/>
          <w:marBottom w:val="0"/>
          <w:divBdr>
            <w:top w:val="none" w:sz="0" w:space="0" w:color="auto"/>
            <w:left w:val="none" w:sz="0" w:space="0" w:color="auto"/>
            <w:bottom w:val="none" w:sz="0" w:space="0" w:color="auto"/>
            <w:right w:val="none" w:sz="0" w:space="0" w:color="auto"/>
          </w:divBdr>
          <w:divsChild>
            <w:div w:id="1569145894">
              <w:marLeft w:val="0"/>
              <w:marRight w:val="0"/>
              <w:marTop w:val="0"/>
              <w:marBottom w:val="0"/>
              <w:divBdr>
                <w:top w:val="none" w:sz="0" w:space="0" w:color="auto"/>
                <w:left w:val="none" w:sz="0" w:space="0" w:color="auto"/>
                <w:bottom w:val="none" w:sz="0" w:space="0" w:color="auto"/>
                <w:right w:val="none" w:sz="0" w:space="0" w:color="auto"/>
              </w:divBdr>
            </w:div>
          </w:divsChild>
        </w:div>
        <w:div w:id="308484177">
          <w:marLeft w:val="0"/>
          <w:marRight w:val="0"/>
          <w:marTop w:val="0"/>
          <w:marBottom w:val="0"/>
          <w:divBdr>
            <w:top w:val="none" w:sz="0" w:space="0" w:color="auto"/>
            <w:left w:val="none" w:sz="0" w:space="0" w:color="auto"/>
            <w:bottom w:val="none" w:sz="0" w:space="0" w:color="auto"/>
            <w:right w:val="none" w:sz="0" w:space="0" w:color="auto"/>
          </w:divBdr>
          <w:divsChild>
            <w:div w:id="994846099">
              <w:marLeft w:val="0"/>
              <w:marRight w:val="0"/>
              <w:marTop w:val="0"/>
              <w:marBottom w:val="0"/>
              <w:divBdr>
                <w:top w:val="none" w:sz="0" w:space="0" w:color="auto"/>
                <w:left w:val="none" w:sz="0" w:space="0" w:color="auto"/>
                <w:bottom w:val="none" w:sz="0" w:space="0" w:color="auto"/>
                <w:right w:val="none" w:sz="0" w:space="0" w:color="auto"/>
              </w:divBdr>
            </w:div>
          </w:divsChild>
        </w:div>
        <w:div w:id="341248216">
          <w:marLeft w:val="0"/>
          <w:marRight w:val="0"/>
          <w:marTop w:val="0"/>
          <w:marBottom w:val="0"/>
          <w:divBdr>
            <w:top w:val="none" w:sz="0" w:space="0" w:color="auto"/>
            <w:left w:val="none" w:sz="0" w:space="0" w:color="auto"/>
            <w:bottom w:val="none" w:sz="0" w:space="0" w:color="auto"/>
            <w:right w:val="none" w:sz="0" w:space="0" w:color="auto"/>
          </w:divBdr>
          <w:divsChild>
            <w:div w:id="580869484">
              <w:marLeft w:val="0"/>
              <w:marRight w:val="0"/>
              <w:marTop w:val="0"/>
              <w:marBottom w:val="0"/>
              <w:divBdr>
                <w:top w:val="none" w:sz="0" w:space="0" w:color="auto"/>
                <w:left w:val="none" w:sz="0" w:space="0" w:color="auto"/>
                <w:bottom w:val="none" w:sz="0" w:space="0" w:color="auto"/>
                <w:right w:val="none" w:sz="0" w:space="0" w:color="auto"/>
              </w:divBdr>
            </w:div>
          </w:divsChild>
        </w:div>
        <w:div w:id="353503959">
          <w:marLeft w:val="0"/>
          <w:marRight w:val="0"/>
          <w:marTop w:val="0"/>
          <w:marBottom w:val="0"/>
          <w:divBdr>
            <w:top w:val="none" w:sz="0" w:space="0" w:color="auto"/>
            <w:left w:val="none" w:sz="0" w:space="0" w:color="auto"/>
            <w:bottom w:val="none" w:sz="0" w:space="0" w:color="auto"/>
            <w:right w:val="none" w:sz="0" w:space="0" w:color="auto"/>
          </w:divBdr>
          <w:divsChild>
            <w:div w:id="653681511">
              <w:marLeft w:val="0"/>
              <w:marRight w:val="0"/>
              <w:marTop w:val="0"/>
              <w:marBottom w:val="0"/>
              <w:divBdr>
                <w:top w:val="none" w:sz="0" w:space="0" w:color="auto"/>
                <w:left w:val="none" w:sz="0" w:space="0" w:color="auto"/>
                <w:bottom w:val="none" w:sz="0" w:space="0" w:color="auto"/>
                <w:right w:val="none" w:sz="0" w:space="0" w:color="auto"/>
              </w:divBdr>
            </w:div>
          </w:divsChild>
        </w:div>
        <w:div w:id="446119755">
          <w:marLeft w:val="0"/>
          <w:marRight w:val="0"/>
          <w:marTop w:val="0"/>
          <w:marBottom w:val="0"/>
          <w:divBdr>
            <w:top w:val="none" w:sz="0" w:space="0" w:color="auto"/>
            <w:left w:val="none" w:sz="0" w:space="0" w:color="auto"/>
            <w:bottom w:val="none" w:sz="0" w:space="0" w:color="auto"/>
            <w:right w:val="none" w:sz="0" w:space="0" w:color="auto"/>
          </w:divBdr>
          <w:divsChild>
            <w:div w:id="382291761">
              <w:marLeft w:val="0"/>
              <w:marRight w:val="0"/>
              <w:marTop w:val="0"/>
              <w:marBottom w:val="0"/>
              <w:divBdr>
                <w:top w:val="none" w:sz="0" w:space="0" w:color="auto"/>
                <w:left w:val="none" w:sz="0" w:space="0" w:color="auto"/>
                <w:bottom w:val="none" w:sz="0" w:space="0" w:color="auto"/>
                <w:right w:val="none" w:sz="0" w:space="0" w:color="auto"/>
              </w:divBdr>
            </w:div>
          </w:divsChild>
        </w:div>
        <w:div w:id="601299029">
          <w:marLeft w:val="0"/>
          <w:marRight w:val="0"/>
          <w:marTop w:val="0"/>
          <w:marBottom w:val="0"/>
          <w:divBdr>
            <w:top w:val="none" w:sz="0" w:space="0" w:color="auto"/>
            <w:left w:val="none" w:sz="0" w:space="0" w:color="auto"/>
            <w:bottom w:val="none" w:sz="0" w:space="0" w:color="auto"/>
            <w:right w:val="none" w:sz="0" w:space="0" w:color="auto"/>
          </w:divBdr>
          <w:divsChild>
            <w:div w:id="503473363">
              <w:marLeft w:val="0"/>
              <w:marRight w:val="0"/>
              <w:marTop w:val="0"/>
              <w:marBottom w:val="0"/>
              <w:divBdr>
                <w:top w:val="none" w:sz="0" w:space="0" w:color="auto"/>
                <w:left w:val="none" w:sz="0" w:space="0" w:color="auto"/>
                <w:bottom w:val="none" w:sz="0" w:space="0" w:color="auto"/>
                <w:right w:val="none" w:sz="0" w:space="0" w:color="auto"/>
              </w:divBdr>
            </w:div>
          </w:divsChild>
        </w:div>
        <w:div w:id="519974583">
          <w:marLeft w:val="0"/>
          <w:marRight w:val="0"/>
          <w:marTop w:val="0"/>
          <w:marBottom w:val="0"/>
          <w:divBdr>
            <w:top w:val="none" w:sz="0" w:space="0" w:color="auto"/>
            <w:left w:val="none" w:sz="0" w:space="0" w:color="auto"/>
            <w:bottom w:val="none" w:sz="0" w:space="0" w:color="auto"/>
            <w:right w:val="none" w:sz="0" w:space="0" w:color="auto"/>
          </w:divBdr>
          <w:divsChild>
            <w:div w:id="578057432">
              <w:marLeft w:val="0"/>
              <w:marRight w:val="0"/>
              <w:marTop w:val="0"/>
              <w:marBottom w:val="0"/>
              <w:divBdr>
                <w:top w:val="none" w:sz="0" w:space="0" w:color="auto"/>
                <w:left w:val="none" w:sz="0" w:space="0" w:color="auto"/>
                <w:bottom w:val="none" w:sz="0" w:space="0" w:color="auto"/>
                <w:right w:val="none" w:sz="0" w:space="0" w:color="auto"/>
              </w:divBdr>
            </w:div>
          </w:divsChild>
        </w:div>
        <w:div w:id="534275328">
          <w:marLeft w:val="0"/>
          <w:marRight w:val="0"/>
          <w:marTop w:val="0"/>
          <w:marBottom w:val="0"/>
          <w:divBdr>
            <w:top w:val="none" w:sz="0" w:space="0" w:color="auto"/>
            <w:left w:val="none" w:sz="0" w:space="0" w:color="auto"/>
            <w:bottom w:val="none" w:sz="0" w:space="0" w:color="auto"/>
            <w:right w:val="none" w:sz="0" w:space="0" w:color="auto"/>
          </w:divBdr>
          <w:divsChild>
            <w:div w:id="2062513745">
              <w:marLeft w:val="0"/>
              <w:marRight w:val="0"/>
              <w:marTop w:val="0"/>
              <w:marBottom w:val="0"/>
              <w:divBdr>
                <w:top w:val="none" w:sz="0" w:space="0" w:color="auto"/>
                <w:left w:val="none" w:sz="0" w:space="0" w:color="auto"/>
                <w:bottom w:val="none" w:sz="0" w:space="0" w:color="auto"/>
                <w:right w:val="none" w:sz="0" w:space="0" w:color="auto"/>
              </w:divBdr>
            </w:div>
          </w:divsChild>
        </w:div>
        <w:div w:id="611398705">
          <w:marLeft w:val="0"/>
          <w:marRight w:val="0"/>
          <w:marTop w:val="0"/>
          <w:marBottom w:val="0"/>
          <w:divBdr>
            <w:top w:val="none" w:sz="0" w:space="0" w:color="auto"/>
            <w:left w:val="none" w:sz="0" w:space="0" w:color="auto"/>
            <w:bottom w:val="none" w:sz="0" w:space="0" w:color="auto"/>
            <w:right w:val="none" w:sz="0" w:space="0" w:color="auto"/>
          </w:divBdr>
          <w:divsChild>
            <w:div w:id="1264726461">
              <w:marLeft w:val="0"/>
              <w:marRight w:val="0"/>
              <w:marTop w:val="0"/>
              <w:marBottom w:val="0"/>
              <w:divBdr>
                <w:top w:val="none" w:sz="0" w:space="0" w:color="auto"/>
                <w:left w:val="none" w:sz="0" w:space="0" w:color="auto"/>
                <w:bottom w:val="none" w:sz="0" w:space="0" w:color="auto"/>
                <w:right w:val="none" w:sz="0" w:space="0" w:color="auto"/>
              </w:divBdr>
            </w:div>
          </w:divsChild>
        </w:div>
        <w:div w:id="611741214">
          <w:marLeft w:val="0"/>
          <w:marRight w:val="0"/>
          <w:marTop w:val="0"/>
          <w:marBottom w:val="0"/>
          <w:divBdr>
            <w:top w:val="none" w:sz="0" w:space="0" w:color="auto"/>
            <w:left w:val="none" w:sz="0" w:space="0" w:color="auto"/>
            <w:bottom w:val="none" w:sz="0" w:space="0" w:color="auto"/>
            <w:right w:val="none" w:sz="0" w:space="0" w:color="auto"/>
          </w:divBdr>
          <w:divsChild>
            <w:div w:id="1057123280">
              <w:marLeft w:val="0"/>
              <w:marRight w:val="0"/>
              <w:marTop w:val="0"/>
              <w:marBottom w:val="0"/>
              <w:divBdr>
                <w:top w:val="none" w:sz="0" w:space="0" w:color="auto"/>
                <w:left w:val="none" w:sz="0" w:space="0" w:color="auto"/>
                <w:bottom w:val="none" w:sz="0" w:space="0" w:color="auto"/>
                <w:right w:val="none" w:sz="0" w:space="0" w:color="auto"/>
              </w:divBdr>
            </w:div>
          </w:divsChild>
        </w:div>
        <w:div w:id="722828062">
          <w:marLeft w:val="0"/>
          <w:marRight w:val="0"/>
          <w:marTop w:val="0"/>
          <w:marBottom w:val="0"/>
          <w:divBdr>
            <w:top w:val="none" w:sz="0" w:space="0" w:color="auto"/>
            <w:left w:val="none" w:sz="0" w:space="0" w:color="auto"/>
            <w:bottom w:val="none" w:sz="0" w:space="0" w:color="auto"/>
            <w:right w:val="none" w:sz="0" w:space="0" w:color="auto"/>
          </w:divBdr>
          <w:divsChild>
            <w:div w:id="666513829">
              <w:marLeft w:val="0"/>
              <w:marRight w:val="0"/>
              <w:marTop w:val="0"/>
              <w:marBottom w:val="0"/>
              <w:divBdr>
                <w:top w:val="none" w:sz="0" w:space="0" w:color="auto"/>
                <w:left w:val="none" w:sz="0" w:space="0" w:color="auto"/>
                <w:bottom w:val="none" w:sz="0" w:space="0" w:color="auto"/>
                <w:right w:val="none" w:sz="0" w:space="0" w:color="auto"/>
              </w:divBdr>
            </w:div>
          </w:divsChild>
        </w:div>
        <w:div w:id="744111314">
          <w:marLeft w:val="0"/>
          <w:marRight w:val="0"/>
          <w:marTop w:val="0"/>
          <w:marBottom w:val="0"/>
          <w:divBdr>
            <w:top w:val="none" w:sz="0" w:space="0" w:color="auto"/>
            <w:left w:val="none" w:sz="0" w:space="0" w:color="auto"/>
            <w:bottom w:val="none" w:sz="0" w:space="0" w:color="auto"/>
            <w:right w:val="none" w:sz="0" w:space="0" w:color="auto"/>
          </w:divBdr>
          <w:divsChild>
            <w:div w:id="1396002512">
              <w:marLeft w:val="0"/>
              <w:marRight w:val="0"/>
              <w:marTop w:val="0"/>
              <w:marBottom w:val="0"/>
              <w:divBdr>
                <w:top w:val="none" w:sz="0" w:space="0" w:color="auto"/>
                <w:left w:val="none" w:sz="0" w:space="0" w:color="auto"/>
                <w:bottom w:val="none" w:sz="0" w:space="0" w:color="auto"/>
                <w:right w:val="none" w:sz="0" w:space="0" w:color="auto"/>
              </w:divBdr>
            </w:div>
          </w:divsChild>
        </w:div>
        <w:div w:id="1960061423">
          <w:marLeft w:val="0"/>
          <w:marRight w:val="0"/>
          <w:marTop w:val="0"/>
          <w:marBottom w:val="0"/>
          <w:divBdr>
            <w:top w:val="none" w:sz="0" w:space="0" w:color="auto"/>
            <w:left w:val="none" w:sz="0" w:space="0" w:color="auto"/>
            <w:bottom w:val="none" w:sz="0" w:space="0" w:color="auto"/>
            <w:right w:val="none" w:sz="0" w:space="0" w:color="auto"/>
          </w:divBdr>
          <w:divsChild>
            <w:div w:id="848327641">
              <w:marLeft w:val="0"/>
              <w:marRight w:val="0"/>
              <w:marTop w:val="0"/>
              <w:marBottom w:val="0"/>
              <w:divBdr>
                <w:top w:val="none" w:sz="0" w:space="0" w:color="auto"/>
                <w:left w:val="none" w:sz="0" w:space="0" w:color="auto"/>
                <w:bottom w:val="none" w:sz="0" w:space="0" w:color="auto"/>
                <w:right w:val="none" w:sz="0" w:space="0" w:color="auto"/>
              </w:divBdr>
            </w:div>
          </w:divsChild>
        </w:div>
        <w:div w:id="1728648549">
          <w:marLeft w:val="0"/>
          <w:marRight w:val="0"/>
          <w:marTop w:val="0"/>
          <w:marBottom w:val="0"/>
          <w:divBdr>
            <w:top w:val="none" w:sz="0" w:space="0" w:color="auto"/>
            <w:left w:val="none" w:sz="0" w:space="0" w:color="auto"/>
            <w:bottom w:val="none" w:sz="0" w:space="0" w:color="auto"/>
            <w:right w:val="none" w:sz="0" w:space="0" w:color="auto"/>
          </w:divBdr>
          <w:divsChild>
            <w:div w:id="868761397">
              <w:marLeft w:val="0"/>
              <w:marRight w:val="0"/>
              <w:marTop w:val="0"/>
              <w:marBottom w:val="0"/>
              <w:divBdr>
                <w:top w:val="none" w:sz="0" w:space="0" w:color="auto"/>
                <w:left w:val="none" w:sz="0" w:space="0" w:color="auto"/>
                <w:bottom w:val="none" w:sz="0" w:space="0" w:color="auto"/>
                <w:right w:val="none" w:sz="0" w:space="0" w:color="auto"/>
              </w:divBdr>
            </w:div>
          </w:divsChild>
        </w:div>
        <w:div w:id="1364403407">
          <w:marLeft w:val="0"/>
          <w:marRight w:val="0"/>
          <w:marTop w:val="0"/>
          <w:marBottom w:val="0"/>
          <w:divBdr>
            <w:top w:val="none" w:sz="0" w:space="0" w:color="auto"/>
            <w:left w:val="none" w:sz="0" w:space="0" w:color="auto"/>
            <w:bottom w:val="none" w:sz="0" w:space="0" w:color="auto"/>
            <w:right w:val="none" w:sz="0" w:space="0" w:color="auto"/>
          </w:divBdr>
          <w:divsChild>
            <w:div w:id="877166062">
              <w:marLeft w:val="0"/>
              <w:marRight w:val="0"/>
              <w:marTop w:val="0"/>
              <w:marBottom w:val="0"/>
              <w:divBdr>
                <w:top w:val="none" w:sz="0" w:space="0" w:color="auto"/>
                <w:left w:val="none" w:sz="0" w:space="0" w:color="auto"/>
                <w:bottom w:val="none" w:sz="0" w:space="0" w:color="auto"/>
                <w:right w:val="none" w:sz="0" w:space="0" w:color="auto"/>
              </w:divBdr>
            </w:div>
          </w:divsChild>
        </w:div>
        <w:div w:id="1185943244">
          <w:marLeft w:val="0"/>
          <w:marRight w:val="0"/>
          <w:marTop w:val="0"/>
          <w:marBottom w:val="0"/>
          <w:divBdr>
            <w:top w:val="none" w:sz="0" w:space="0" w:color="auto"/>
            <w:left w:val="none" w:sz="0" w:space="0" w:color="auto"/>
            <w:bottom w:val="none" w:sz="0" w:space="0" w:color="auto"/>
            <w:right w:val="none" w:sz="0" w:space="0" w:color="auto"/>
          </w:divBdr>
          <w:divsChild>
            <w:div w:id="892933260">
              <w:marLeft w:val="0"/>
              <w:marRight w:val="0"/>
              <w:marTop w:val="0"/>
              <w:marBottom w:val="0"/>
              <w:divBdr>
                <w:top w:val="none" w:sz="0" w:space="0" w:color="auto"/>
                <w:left w:val="none" w:sz="0" w:space="0" w:color="auto"/>
                <w:bottom w:val="none" w:sz="0" w:space="0" w:color="auto"/>
                <w:right w:val="none" w:sz="0" w:space="0" w:color="auto"/>
              </w:divBdr>
            </w:div>
          </w:divsChild>
        </w:div>
        <w:div w:id="909777496">
          <w:marLeft w:val="0"/>
          <w:marRight w:val="0"/>
          <w:marTop w:val="0"/>
          <w:marBottom w:val="0"/>
          <w:divBdr>
            <w:top w:val="none" w:sz="0" w:space="0" w:color="auto"/>
            <w:left w:val="none" w:sz="0" w:space="0" w:color="auto"/>
            <w:bottom w:val="none" w:sz="0" w:space="0" w:color="auto"/>
            <w:right w:val="none" w:sz="0" w:space="0" w:color="auto"/>
          </w:divBdr>
          <w:divsChild>
            <w:div w:id="1579241689">
              <w:marLeft w:val="0"/>
              <w:marRight w:val="0"/>
              <w:marTop w:val="0"/>
              <w:marBottom w:val="0"/>
              <w:divBdr>
                <w:top w:val="none" w:sz="0" w:space="0" w:color="auto"/>
                <w:left w:val="none" w:sz="0" w:space="0" w:color="auto"/>
                <w:bottom w:val="none" w:sz="0" w:space="0" w:color="auto"/>
                <w:right w:val="none" w:sz="0" w:space="0" w:color="auto"/>
              </w:divBdr>
            </w:div>
          </w:divsChild>
        </w:div>
        <w:div w:id="1002123275">
          <w:marLeft w:val="0"/>
          <w:marRight w:val="0"/>
          <w:marTop w:val="0"/>
          <w:marBottom w:val="0"/>
          <w:divBdr>
            <w:top w:val="none" w:sz="0" w:space="0" w:color="auto"/>
            <w:left w:val="none" w:sz="0" w:space="0" w:color="auto"/>
            <w:bottom w:val="none" w:sz="0" w:space="0" w:color="auto"/>
            <w:right w:val="none" w:sz="0" w:space="0" w:color="auto"/>
          </w:divBdr>
          <w:divsChild>
            <w:div w:id="1655138506">
              <w:marLeft w:val="0"/>
              <w:marRight w:val="0"/>
              <w:marTop w:val="0"/>
              <w:marBottom w:val="0"/>
              <w:divBdr>
                <w:top w:val="none" w:sz="0" w:space="0" w:color="auto"/>
                <w:left w:val="none" w:sz="0" w:space="0" w:color="auto"/>
                <w:bottom w:val="none" w:sz="0" w:space="0" w:color="auto"/>
                <w:right w:val="none" w:sz="0" w:space="0" w:color="auto"/>
              </w:divBdr>
            </w:div>
          </w:divsChild>
        </w:div>
        <w:div w:id="1679118292">
          <w:marLeft w:val="0"/>
          <w:marRight w:val="0"/>
          <w:marTop w:val="0"/>
          <w:marBottom w:val="0"/>
          <w:divBdr>
            <w:top w:val="none" w:sz="0" w:space="0" w:color="auto"/>
            <w:left w:val="none" w:sz="0" w:space="0" w:color="auto"/>
            <w:bottom w:val="none" w:sz="0" w:space="0" w:color="auto"/>
            <w:right w:val="none" w:sz="0" w:space="0" w:color="auto"/>
          </w:divBdr>
          <w:divsChild>
            <w:div w:id="1022439193">
              <w:marLeft w:val="0"/>
              <w:marRight w:val="0"/>
              <w:marTop w:val="0"/>
              <w:marBottom w:val="0"/>
              <w:divBdr>
                <w:top w:val="none" w:sz="0" w:space="0" w:color="auto"/>
                <w:left w:val="none" w:sz="0" w:space="0" w:color="auto"/>
                <w:bottom w:val="none" w:sz="0" w:space="0" w:color="auto"/>
                <w:right w:val="none" w:sz="0" w:space="0" w:color="auto"/>
              </w:divBdr>
            </w:div>
          </w:divsChild>
        </w:div>
        <w:div w:id="1568763537">
          <w:marLeft w:val="0"/>
          <w:marRight w:val="0"/>
          <w:marTop w:val="0"/>
          <w:marBottom w:val="0"/>
          <w:divBdr>
            <w:top w:val="none" w:sz="0" w:space="0" w:color="auto"/>
            <w:left w:val="none" w:sz="0" w:space="0" w:color="auto"/>
            <w:bottom w:val="none" w:sz="0" w:space="0" w:color="auto"/>
            <w:right w:val="none" w:sz="0" w:space="0" w:color="auto"/>
          </w:divBdr>
          <w:divsChild>
            <w:div w:id="1042368599">
              <w:marLeft w:val="0"/>
              <w:marRight w:val="0"/>
              <w:marTop w:val="0"/>
              <w:marBottom w:val="0"/>
              <w:divBdr>
                <w:top w:val="none" w:sz="0" w:space="0" w:color="auto"/>
                <w:left w:val="none" w:sz="0" w:space="0" w:color="auto"/>
                <w:bottom w:val="none" w:sz="0" w:space="0" w:color="auto"/>
                <w:right w:val="none" w:sz="0" w:space="0" w:color="auto"/>
              </w:divBdr>
            </w:div>
          </w:divsChild>
        </w:div>
        <w:div w:id="1045519383">
          <w:marLeft w:val="0"/>
          <w:marRight w:val="0"/>
          <w:marTop w:val="0"/>
          <w:marBottom w:val="0"/>
          <w:divBdr>
            <w:top w:val="none" w:sz="0" w:space="0" w:color="auto"/>
            <w:left w:val="none" w:sz="0" w:space="0" w:color="auto"/>
            <w:bottom w:val="none" w:sz="0" w:space="0" w:color="auto"/>
            <w:right w:val="none" w:sz="0" w:space="0" w:color="auto"/>
          </w:divBdr>
          <w:divsChild>
            <w:div w:id="1376612898">
              <w:marLeft w:val="0"/>
              <w:marRight w:val="0"/>
              <w:marTop w:val="0"/>
              <w:marBottom w:val="0"/>
              <w:divBdr>
                <w:top w:val="none" w:sz="0" w:space="0" w:color="auto"/>
                <w:left w:val="none" w:sz="0" w:space="0" w:color="auto"/>
                <w:bottom w:val="none" w:sz="0" w:space="0" w:color="auto"/>
                <w:right w:val="none" w:sz="0" w:space="0" w:color="auto"/>
              </w:divBdr>
            </w:div>
          </w:divsChild>
        </w:div>
        <w:div w:id="1158811709">
          <w:marLeft w:val="0"/>
          <w:marRight w:val="0"/>
          <w:marTop w:val="0"/>
          <w:marBottom w:val="0"/>
          <w:divBdr>
            <w:top w:val="none" w:sz="0" w:space="0" w:color="auto"/>
            <w:left w:val="none" w:sz="0" w:space="0" w:color="auto"/>
            <w:bottom w:val="none" w:sz="0" w:space="0" w:color="auto"/>
            <w:right w:val="none" w:sz="0" w:space="0" w:color="auto"/>
          </w:divBdr>
          <w:divsChild>
            <w:div w:id="1265571163">
              <w:marLeft w:val="0"/>
              <w:marRight w:val="0"/>
              <w:marTop w:val="0"/>
              <w:marBottom w:val="0"/>
              <w:divBdr>
                <w:top w:val="none" w:sz="0" w:space="0" w:color="auto"/>
                <w:left w:val="none" w:sz="0" w:space="0" w:color="auto"/>
                <w:bottom w:val="none" w:sz="0" w:space="0" w:color="auto"/>
                <w:right w:val="none" w:sz="0" w:space="0" w:color="auto"/>
              </w:divBdr>
            </w:div>
          </w:divsChild>
        </w:div>
        <w:div w:id="2126532285">
          <w:marLeft w:val="0"/>
          <w:marRight w:val="0"/>
          <w:marTop w:val="0"/>
          <w:marBottom w:val="0"/>
          <w:divBdr>
            <w:top w:val="none" w:sz="0" w:space="0" w:color="auto"/>
            <w:left w:val="none" w:sz="0" w:space="0" w:color="auto"/>
            <w:bottom w:val="none" w:sz="0" w:space="0" w:color="auto"/>
            <w:right w:val="none" w:sz="0" w:space="0" w:color="auto"/>
          </w:divBdr>
          <w:divsChild>
            <w:div w:id="1179000540">
              <w:marLeft w:val="0"/>
              <w:marRight w:val="0"/>
              <w:marTop w:val="0"/>
              <w:marBottom w:val="0"/>
              <w:divBdr>
                <w:top w:val="none" w:sz="0" w:space="0" w:color="auto"/>
                <w:left w:val="none" w:sz="0" w:space="0" w:color="auto"/>
                <w:bottom w:val="none" w:sz="0" w:space="0" w:color="auto"/>
                <w:right w:val="none" w:sz="0" w:space="0" w:color="auto"/>
              </w:divBdr>
            </w:div>
          </w:divsChild>
        </w:div>
        <w:div w:id="1201356228">
          <w:marLeft w:val="0"/>
          <w:marRight w:val="0"/>
          <w:marTop w:val="0"/>
          <w:marBottom w:val="0"/>
          <w:divBdr>
            <w:top w:val="none" w:sz="0" w:space="0" w:color="auto"/>
            <w:left w:val="none" w:sz="0" w:space="0" w:color="auto"/>
            <w:bottom w:val="none" w:sz="0" w:space="0" w:color="auto"/>
            <w:right w:val="none" w:sz="0" w:space="0" w:color="auto"/>
          </w:divBdr>
          <w:divsChild>
            <w:div w:id="1307977349">
              <w:marLeft w:val="0"/>
              <w:marRight w:val="0"/>
              <w:marTop w:val="0"/>
              <w:marBottom w:val="0"/>
              <w:divBdr>
                <w:top w:val="none" w:sz="0" w:space="0" w:color="auto"/>
                <w:left w:val="none" w:sz="0" w:space="0" w:color="auto"/>
                <w:bottom w:val="none" w:sz="0" w:space="0" w:color="auto"/>
                <w:right w:val="none" w:sz="0" w:space="0" w:color="auto"/>
              </w:divBdr>
            </w:div>
          </w:divsChild>
        </w:div>
        <w:div w:id="1321494644">
          <w:marLeft w:val="0"/>
          <w:marRight w:val="0"/>
          <w:marTop w:val="0"/>
          <w:marBottom w:val="0"/>
          <w:divBdr>
            <w:top w:val="none" w:sz="0" w:space="0" w:color="auto"/>
            <w:left w:val="none" w:sz="0" w:space="0" w:color="auto"/>
            <w:bottom w:val="none" w:sz="0" w:space="0" w:color="auto"/>
            <w:right w:val="none" w:sz="0" w:space="0" w:color="auto"/>
          </w:divBdr>
          <w:divsChild>
            <w:div w:id="1910538231">
              <w:marLeft w:val="0"/>
              <w:marRight w:val="0"/>
              <w:marTop w:val="0"/>
              <w:marBottom w:val="0"/>
              <w:divBdr>
                <w:top w:val="none" w:sz="0" w:space="0" w:color="auto"/>
                <w:left w:val="none" w:sz="0" w:space="0" w:color="auto"/>
                <w:bottom w:val="none" w:sz="0" w:space="0" w:color="auto"/>
                <w:right w:val="none" w:sz="0" w:space="0" w:color="auto"/>
              </w:divBdr>
            </w:div>
          </w:divsChild>
        </w:div>
        <w:div w:id="1873686280">
          <w:marLeft w:val="0"/>
          <w:marRight w:val="0"/>
          <w:marTop w:val="0"/>
          <w:marBottom w:val="0"/>
          <w:divBdr>
            <w:top w:val="none" w:sz="0" w:space="0" w:color="auto"/>
            <w:left w:val="none" w:sz="0" w:space="0" w:color="auto"/>
            <w:bottom w:val="none" w:sz="0" w:space="0" w:color="auto"/>
            <w:right w:val="none" w:sz="0" w:space="0" w:color="auto"/>
          </w:divBdr>
          <w:divsChild>
            <w:div w:id="1392775239">
              <w:marLeft w:val="0"/>
              <w:marRight w:val="0"/>
              <w:marTop w:val="0"/>
              <w:marBottom w:val="0"/>
              <w:divBdr>
                <w:top w:val="none" w:sz="0" w:space="0" w:color="auto"/>
                <w:left w:val="none" w:sz="0" w:space="0" w:color="auto"/>
                <w:bottom w:val="none" w:sz="0" w:space="0" w:color="auto"/>
                <w:right w:val="none" w:sz="0" w:space="0" w:color="auto"/>
              </w:divBdr>
            </w:div>
          </w:divsChild>
        </w:div>
        <w:div w:id="1416509142">
          <w:marLeft w:val="0"/>
          <w:marRight w:val="0"/>
          <w:marTop w:val="0"/>
          <w:marBottom w:val="0"/>
          <w:divBdr>
            <w:top w:val="none" w:sz="0" w:space="0" w:color="auto"/>
            <w:left w:val="none" w:sz="0" w:space="0" w:color="auto"/>
            <w:bottom w:val="none" w:sz="0" w:space="0" w:color="auto"/>
            <w:right w:val="none" w:sz="0" w:space="0" w:color="auto"/>
          </w:divBdr>
          <w:divsChild>
            <w:div w:id="1930041504">
              <w:marLeft w:val="0"/>
              <w:marRight w:val="0"/>
              <w:marTop w:val="0"/>
              <w:marBottom w:val="0"/>
              <w:divBdr>
                <w:top w:val="none" w:sz="0" w:space="0" w:color="auto"/>
                <w:left w:val="none" w:sz="0" w:space="0" w:color="auto"/>
                <w:bottom w:val="none" w:sz="0" w:space="0" w:color="auto"/>
                <w:right w:val="none" w:sz="0" w:space="0" w:color="auto"/>
              </w:divBdr>
            </w:div>
          </w:divsChild>
        </w:div>
        <w:div w:id="1874265807">
          <w:marLeft w:val="0"/>
          <w:marRight w:val="0"/>
          <w:marTop w:val="0"/>
          <w:marBottom w:val="0"/>
          <w:divBdr>
            <w:top w:val="none" w:sz="0" w:space="0" w:color="auto"/>
            <w:left w:val="none" w:sz="0" w:space="0" w:color="auto"/>
            <w:bottom w:val="none" w:sz="0" w:space="0" w:color="auto"/>
            <w:right w:val="none" w:sz="0" w:space="0" w:color="auto"/>
          </w:divBdr>
          <w:divsChild>
            <w:div w:id="149968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672534">
      <w:bodyDiv w:val="1"/>
      <w:marLeft w:val="0"/>
      <w:marRight w:val="0"/>
      <w:marTop w:val="0"/>
      <w:marBottom w:val="0"/>
      <w:divBdr>
        <w:top w:val="none" w:sz="0" w:space="0" w:color="auto"/>
        <w:left w:val="none" w:sz="0" w:space="0" w:color="auto"/>
        <w:bottom w:val="none" w:sz="0" w:space="0" w:color="auto"/>
        <w:right w:val="none" w:sz="0" w:space="0" w:color="auto"/>
      </w:divBdr>
      <w:divsChild>
        <w:div w:id="154540728">
          <w:marLeft w:val="0"/>
          <w:marRight w:val="0"/>
          <w:marTop w:val="0"/>
          <w:marBottom w:val="0"/>
          <w:divBdr>
            <w:top w:val="none" w:sz="0" w:space="0" w:color="auto"/>
            <w:left w:val="none" w:sz="0" w:space="0" w:color="auto"/>
            <w:bottom w:val="none" w:sz="0" w:space="0" w:color="auto"/>
            <w:right w:val="none" w:sz="0" w:space="0" w:color="auto"/>
          </w:divBdr>
        </w:div>
      </w:divsChild>
    </w:div>
    <w:div w:id="261883876">
      <w:bodyDiv w:val="1"/>
      <w:marLeft w:val="0"/>
      <w:marRight w:val="0"/>
      <w:marTop w:val="0"/>
      <w:marBottom w:val="0"/>
      <w:divBdr>
        <w:top w:val="none" w:sz="0" w:space="0" w:color="auto"/>
        <w:left w:val="none" w:sz="0" w:space="0" w:color="auto"/>
        <w:bottom w:val="none" w:sz="0" w:space="0" w:color="auto"/>
        <w:right w:val="none" w:sz="0" w:space="0" w:color="auto"/>
      </w:divBdr>
    </w:div>
    <w:div w:id="267392137">
      <w:bodyDiv w:val="1"/>
      <w:marLeft w:val="0"/>
      <w:marRight w:val="0"/>
      <w:marTop w:val="0"/>
      <w:marBottom w:val="0"/>
      <w:divBdr>
        <w:top w:val="none" w:sz="0" w:space="0" w:color="auto"/>
        <w:left w:val="none" w:sz="0" w:space="0" w:color="auto"/>
        <w:bottom w:val="none" w:sz="0" w:space="0" w:color="auto"/>
        <w:right w:val="none" w:sz="0" w:space="0" w:color="auto"/>
      </w:divBdr>
    </w:div>
    <w:div w:id="271011404">
      <w:bodyDiv w:val="1"/>
      <w:marLeft w:val="0"/>
      <w:marRight w:val="0"/>
      <w:marTop w:val="0"/>
      <w:marBottom w:val="0"/>
      <w:divBdr>
        <w:top w:val="none" w:sz="0" w:space="0" w:color="auto"/>
        <w:left w:val="none" w:sz="0" w:space="0" w:color="auto"/>
        <w:bottom w:val="none" w:sz="0" w:space="0" w:color="auto"/>
        <w:right w:val="none" w:sz="0" w:space="0" w:color="auto"/>
      </w:divBdr>
      <w:divsChild>
        <w:div w:id="1067533257">
          <w:marLeft w:val="0"/>
          <w:marRight w:val="0"/>
          <w:marTop w:val="0"/>
          <w:marBottom w:val="0"/>
          <w:divBdr>
            <w:top w:val="none" w:sz="0" w:space="0" w:color="auto"/>
            <w:left w:val="none" w:sz="0" w:space="0" w:color="auto"/>
            <w:bottom w:val="none" w:sz="0" w:space="0" w:color="auto"/>
            <w:right w:val="none" w:sz="0" w:space="0" w:color="auto"/>
          </w:divBdr>
        </w:div>
      </w:divsChild>
    </w:div>
    <w:div w:id="272638822">
      <w:bodyDiv w:val="1"/>
      <w:marLeft w:val="0"/>
      <w:marRight w:val="0"/>
      <w:marTop w:val="0"/>
      <w:marBottom w:val="0"/>
      <w:divBdr>
        <w:top w:val="none" w:sz="0" w:space="0" w:color="auto"/>
        <w:left w:val="none" w:sz="0" w:space="0" w:color="auto"/>
        <w:bottom w:val="none" w:sz="0" w:space="0" w:color="auto"/>
        <w:right w:val="none" w:sz="0" w:space="0" w:color="auto"/>
      </w:divBdr>
    </w:div>
    <w:div w:id="277029660">
      <w:bodyDiv w:val="1"/>
      <w:marLeft w:val="0"/>
      <w:marRight w:val="0"/>
      <w:marTop w:val="0"/>
      <w:marBottom w:val="0"/>
      <w:divBdr>
        <w:top w:val="none" w:sz="0" w:space="0" w:color="auto"/>
        <w:left w:val="none" w:sz="0" w:space="0" w:color="auto"/>
        <w:bottom w:val="none" w:sz="0" w:space="0" w:color="auto"/>
        <w:right w:val="none" w:sz="0" w:space="0" w:color="auto"/>
      </w:divBdr>
      <w:divsChild>
        <w:div w:id="1158183138">
          <w:marLeft w:val="0"/>
          <w:marRight w:val="0"/>
          <w:marTop w:val="0"/>
          <w:marBottom w:val="0"/>
          <w:divBdr>
            <w:top w:val="none" w:sz="0" w:space="0" w:color="auto"/>
            <w:left w:val="none" w:sz="0" w:space="0" w:color="auto"/>
            <w:bottom w:val="none" w:sz="0" w:space="0" w:color="auto"/>
            <w:right w:val="none" w:sz="0" w:space="0" w:color="auto"/>
          </w:divBdr>
        </w:div>
      </w:divsChild>
    </w:div>
    <w:div w:id="279336227">
      <w:bodyDiv w:val="1"/>
      <w:marLeft w:val="0"/>
      <w:marRight w:val="0"/>
      <w:marTop w:val="0"/>
      <w:marBottom w:val="0"/>
      <w:divBdr>
        <w:top w:val="none" w:sz="0" w:space="0" w:color="auto"/>
        <w:left w:val="none" w:sz="0" w:space="0" w:color="auto"/>
        <w:bottom w:val="none" w:sz="0" w:space="0" w:color="auto"/>
        <w:right w:val="none" w:sz="0" w:space="0" w:color="auto"/>
      </w:divBdr>
      <w:divsChild>
        <w:div w:id="886331755">
          <w:marLeft w:val="0"/>
          <w:marRight w:val="0"/>
          <w:marTop w:val="0"/>
          <w:marBottom w:val="0"/>
          <w:divBdr>
            <w:top w:val="none" w:sz="0" w:space="0" w:color="auto"/>
            <w:left w:val="none" w:sz="0" w:space="0" w:color="auto"/>
            <w:bottom w:val="none" w:sz="0" w:space="0" w:color="auto"/>
            <w:right w:val="none" w:sz="0" w:space="0" w:color="auto"/>
          </w:divBdr>
        </w:div>
      </w:divsChild>
    </w:div>
    <w:div w:id="280570605">
      <w:bodyDiv w:val="1"/>
      <w:marLeft w:val="0"/>
      <w:marRight w:val="0"/>
      <w:marTop w:val="0"/>
      <w:marBottom w:val="0"/>
      <w:divBdr>
        <w:top w:val="none" w:sz="0" w:space="0" w:color="auto"/>
        <w:left w:val="none" w:sz="0" w:space="0" w:color="auto"/>
        <w:bottom w:val="none" w:sz="0" w:space="0" w:color="auto"/>
        <w:right w:val="none" w:sz="0" w:space="0" w:color="auto"/>
      </w:divBdr>
      <w:divsChild>
        <w:div w:id="1600674663">
          <w:marLeft w:val="0"/>
          <w:marRight w:val="0"/>
          <w:marTop w:val="0"/>
          <w:marBottom w:val="0"/>
          <w:divBdr>
            <w:top w:val="none" w:sz="0" w:space="0" w:color="auto"/>
            <w:left w:val="none" w:sz="0" w:space="0" w:color="auto"/>
            <w:bottom w:val="none" w:sz="0" w:space="0" w:color="auto"/>
            <w:right w:val="none" w:sz="0" w:space="0" w:color="auto"/>
          </w:divBdr>
        </w:div>
        <w:div w:id="1664969161">
          <w:marLeft w:val="0"/>
          <w:marRight w:val="0"/>
          <w:marTop w:val="0"/>
          <w:marBottom w:val="0"/>
          <w:divBdr>
            <w:top w:val="none" w:sz="0" w:space="0" w:color="auto"/>
            <w:left w:val="none" w:sz="0" w:space="0" w:color="auto"/>
            <w:bottom w:val="none" w:sz="0" w:space="0" w:color="auto"/>
            <w:right w:val="none" w:sz="0" w:space="0" w:color="auto"/>
          </w:divBdr>
        </w:div>
      </w:divsChild>
    </w:div>
    <w:div w:id="304512477">
      <w:bodyDiv w:val="1"/>
      <w:marLeft w:val="0"/>
      <w:marRight w:val="0"/>
      <w:marTop w:val="0"/>
      <w:marBottom w:val="0"/>
      <w:divBdr>
        <w:top w:val="none" w:sz="0" w:space="0" w:color="auto"/>
        <w:left w:val="none" w:sz="0" w:space="0" w:color="auto"/>
        <w:bottom w:val="none" w:sz="0" w:space="0" w:color="auto"/>
        <w:right w:val="none" w:sz="0" w:space="0" w:color="auto"/>
      </w:divBdr>
      <w:divsChild>
        <w:div w:id="891355757">
          <w:marLeft w:val="0"/>
          <w:marRight w:val="0"/>
          <w:marTop w:val="0"/>
          <w:marBottom w:val="0"/>
          <w:divBdr>
            <w:top w:val="none" w:sz="0" w:space="0" w:color="auto"/>
            <w:left w:val="none" w:sz="0" w:space="0" w:color="auto"/>
            <w:bottom w:val="none" w:sz="0" w:space="0" w:color="auto"/>
            <w:right w:val="none" w:sz="0" w:space="0" w:color="auto"/>
          </w:divBdr>
        </w:div>
      </w:divsChild>
    </w:div>
    <w:div w:id="321471957">
      <w:bodyDiv w:val="1"/>
      <w:marLeft w:val="0"/>
      <w:marRight w:val="0"/>
      <w:marTop w:val="0"/>
      <w:marBottom w:val="0"/>
      <w:divBdr>
        <w:top w:val="none" w:sz="0" w:space="0" w:color="auto"/>
        <w:left w:val="none" w:sz="0" w:space="0" w:color="auto"/>
        <w:bottom w:val="none" w:sz="0" w:space="0" w:color="auto"/>
        <w:right w:val="none" w:sz="0" w:space="0" w:color="auto"/>
      </w:divBdr>
    </w:div>
    <w:div w:id="325205556">
      <w:bodyDiv w:val="1"/>
      <w:marLeft w:val="0"/>
      <w:marRight w:val="0"/>
      <w:marTop w:val="0"/>
      <w:marBottom w:val="0"/>
      <w:divBdr>
        <w:top w:val="none" w:sz="0" w:space="0" w:color="auto"/>
        <w:left w:val="none" w:sz="0" w:space="0" w:color="auto"/>
        <w:bottom w:val="none" w:sz="0" w:space="0" w:color="auto"/>
        <w:right w:val="none" w:sz="0" w:space="0" w:color="auto"/>
      </w:divBdr>
    </w:div>
    <w:div w:id="325592634">
      <w:bodyDiv w:val="1"/>
      <w:marLeft w:val="0"/>
      <w:marRight w:val="0"/>
      <w:marTop w:val="0"/>
      <w:marBottom w:val="0"/>
      <w:divBdr>
        <w:top w:val="none" w:sz="0" w:space="0" w:color="auto"/>
        <w:left w:val="none" w:sz="0" w:space="0" w:color="auto"/>
        <w:bottom w:val="none" w:sz="0" w:space="0" w:color="auto"/>
        <w:right w:val="none" w:sz="0" w:space="0" w:color="auto"/>
      </w:divBdr>
    </w:div>
    <w:div w:id="344867279">
      <w:bodyDiv w:val="1"/>
      <w:marLeft w:val="0"/>
      <w:marRight w:val="0"/>
      <w:marTop w:val="0"/>
      <w:marBottom w:val="0"/>
      <w:divBdr>
        <w:top w:val="none" w:sz="0" w:space="0" w:color="auto"/>
        <w:left w:val="none" w:sz="0" w:space="0" w:color="auto"/>
        <w:bottom w:val="none" w:sz="0" w:space="0" w:color="auto"/>
        <w:right w:val="none" w:sz="0" w:space="0" w:color="auto"/>
      </w:divBdr>
      <w:divsChild>
        <w:div w:id="13574937">
          <w:marLeft w:val="0"/>
          <w:marRight w:val="0"/>
          <w:marTop w:val="0"/>
          <w:marBottom w:val="0"/>
          <w:divBdr>
            <w:top w:val="none" w:sz="0" w:space="0" w:color="auto"/>
            <w:left w:val="none" w:sz="0" w:space="0" w:color="auto"/>
            <w:bottom w:val="none" w:sz="0" w:space="0" w:color="auto"/>
            <w:right w:val="none" w:sz="0" w:space="0" w:color="auto"/>
          </w:divBdr>
        </w:div>
      </w:divsChild>
    </w:div>
    <w:div w:id="347606393">
      <w:bodyDiv w:val="1"/>
      <w:marLeft w:val="0"/>
      <w:marRight w:val="0"/>
      <w:marTop w:val="0"/>
      <w:marBottom w:val="0"/>
      <w:divBdr>
        <w:top w:val="none" w:sz="0" w:space="0" w:color="auto"/>
        <w:left w:val="none" w:sz="0" w:space="0" w:color="auto"/>
        <w:bottom w:val="none" w:sz="0" w:space="0" w:color="auto"/>
        <w:right w:val="none" w:sz="0" w:space="0" w:color="auto"/>
      </w:divBdr>
      <w:divsChild>
        <w:div w:id="882601128">
          <w:marLeft w:val="0"/>
          <w:marRight w:val="0"/>
          <w:marTop w:val="0"/>
          <w:marBottom w:val="0"/>
          <w:divBdr>
            <w:top w:val="none" w:sz="0" w:space="0" w:color="auto"/>
            <w:left w:val="none" w:sz="0" w:space="0" w:color="auto"/>
            <w:bottom w:val="none" w:sz="0" w:space="0" w:color="auto"/>
            <w:right w:val="none" w:sz="0" w:space="0" w:color="auto"/>
          </w:divBdr>
        </w:div>
      </w:divsChild>
    </w:div>
    <w:div w:id="360857510">
      <w:bodyDiv w:val="1"/>
      <w:marLeft w:val="0"/>
      <w:marRight w:val="0"/>
      <w:marTop w:val="0"/>
      <w:marBottom w:val="0"/>
      <w:divBdr>
        <w:top w:val="none" w:sz="0" w:space="0" w:color="auto"/>
        <w:left w:val="none" w:sz="0" w:space="0" w:color="auto"/>
        <w:bottom w:val="none" w:sz="0" w:space="0" w:color="auto"/>
        <w:right w:val="none" w:sz="0" w:space="0" w:color="auto"/>
      </w:divBdr>
      <w:divsChild>
        <w:div w:id="13192034">
          <w:marLeft w:val="0"/>
          <w:marRight w:val="0"/>
          <w:marTop w:val="0"/>
          <w:marBottom w:val="0"/>
          <w:divBdr>
            <w:top w:val="none" w:sz="0" w:space="0" w:color="auto"/>
            <w:left w:val="none" w:sz="0" w:space="0" w:color="auto"/>
            <w:bottom w:val="none" w:sz="0" w:space="0" w:color="auto"/>
            <w:right w:val="none" w:sz="0" w:space="0" w:color="auto"/>
          </w:divBdr>
        </w:div>
      </w:divsChild>
    </w:div>
    <w:div w:id="365448948">
      <w:bodyDiv w:val="1"/>
      <w:marLeft w:val="0"/>
      <w:marRight w:val="0"/>
      <w:marTop w:val="0"/>
      <w:marBottom w:val="0"/>
      <w:divBdr>
        <w:top w:val="none" w:sz="0" w:space="0" w:color="auto"/>
        <w:left w:val="none" w:sz="0" w:space="0" w:color="auto"/>
        <w:bottom w:val="none" w:sz="0" w:space="0" w:color="auto"/>
        <w:right w:val="none" w:sz="0" w:space="0" w:color="auto"/>
      </w:divBdr>
      <w:divsChild>
        <w:div w:id="8994882">
          <w:marLeft w:val="0"/>
          <w:marRight w:val="0"/>
          <w:marTop w:val="0"/>
          <w:marBottom w:val="0"/>
          <w:divBdr>
            <w:top w:val="none" w:sz="0" w:space="0" w:color="auto"/>
            <w:left w:val="none" w:sz="0" w:space="0" w:color="auto"/>
            <w:bottom w:val="none" w:sz="0" w:space="0" w:color="auto"/>
            <w:right w:val="none" w:sz="0" w:space="0" w:color="auto"/>
          </w:divBdr>
        </w:div>
        <w:div w:id="534998117">
          <w:marLeft w:val="0"/>
          <w:marRight w:val="0"/>
          <w:marTop w:val="0"/>
          <w:marBottom w:val="0"/>
          <w:divBdr>
            <w:top w:val="none" w:sz="0" w:space="0" w:color="auto"/>
            <w:left w:val="none" w:sz="0" w:space="0" w:color="auto"/>
            <w:bottom w:val="none" w:sz="0" w:space="0" w:color="auto"/>
            <w:right w:val="none" w:sz="0" w:space="0" w:color="auto"/>
          </w:divBdr>
        </w:div>
        <w:div w:id="804004473">
          <w:marLeft w:val="0"/>
          <w:marRight w:val="0"/>
          <w:marTop w:val="0"/>
          <w:marBottom w:val="0"/>
          <w:divBdr>
            <w:top w:val="none" w:sz="0" w:space="0" w:color="auto"/>
            <w:left w:val="none" w:sz="0" w:space="0" w:color="auto"/>
            <w:bottom w:val="none" w:sz="0" w:space="0" w:color="auto"/>
            <w:right w:val="none" w:sz="0" w:space="0" w:color="auto"/>
          </w:divBdr>
        </w:div>
        <w:div w:id="819614003">
          <w:marLeft w:val="0"/>
          <w:marRight w:val="0"/>
          <w:marTop w:val="0"/>
          <w:marBottom w:val="0"/>
          <w:divBdr>
            <w:top w:val="none" w:sz="0" w:space="0" w:color="auto"/>
            <w:left w:val="none" w:sz="0" w:space="0" w:color="auto"/>
            <w:bottom w:val="none" w:sz="0" w:space="0" w:color="auto"/>
            <w:right w:val="none" w:sz="0" w:space="0" w:color="auto"/>
          </w:divBdr>
        </w:div>
        <w:div w:id="1054543128">
          <w:marLeft w:val="0"/>
          <w:marRight w:val="0"/>
          <w:marTop w:val="0"/>
          <w:marBottom w:val="0"/>
          <w:divBdr>
            <w:top w:val="none" w:sz="0" w:space="0" w:color="auto"/>
            <w:left w:val="none" w:sz="0" w:space="0" w:color="auto"/>
            <w:bottom w:val="none" w:sz="0" w:space="0" w:color="auto"/>
            <w:right w:val="none" w:sz="0" w:space="0" w:color="auto"/>
          </w:divBdr>
        </w:div>
        <w:div w:id="1065222827">
          <w:marLeft w:val="0"/>
          <w:marRight w:val="0"/>
          <w:marTop w:val="0"/>
          <w:marBottom w:val="0"/>
          <w:divBdr>
            <w:top w:val="none" w:sz="0" w:space="0" w:color="auto"/>
            <w:left w:val="none" w:sz="0" w:space="0" w:color="auto"/>
            <w:bottom w:val="none" w:sz="0" w:space="0" w:color="auto"/>
            <w:right w:val="none" w:sz="0" w:space="0" w:color="auto"/>
          </w:divBdr>
        </w:div>
        <w:div w:id="1117942566">
          <w:marLeft w:val="0"/>
          <w:marRight w:val="0"/>
          <w:marTop w:val="0"/>
          <w:marBottom w:val="0"/>
          <w:divBdr>
            <w:top w:val="none" w:sz="0" w:space="0" w:color="auto"/>
            <w:left w:val="none" w:sz="0" w:space="0" w:color="auto"/>
            <w:bottom w:val="none" w:sz="0" w:space="0" w:color="auto"/>
            <w:right w:val="none" w:sz="0" w:space="0" w:color="auto"/>
          </w:divBdr>
        </w:div>
        <w:div w:id="1147087421">
          <w:marLeft w:val="0"/>
          <w:marRight w:val="0"/>
          <w:marTop w:val="0"/>
          <w:marBottom w:val="0"/>
          <w:divBdr>
            <w:top w:val="none" w:sz="0" w:space="0" w:color="auto"/>
            <w:left w:val="none" w:sz="0" w:space="0" w:color="auto"/>
            <w:bottom w:val="none" w:sz="0" w:space="0" w:color="auto"/>
            <w:right w:val="none" w:sz="0" w:space="0" w:color="auto"/>
          </w:divBdr>
        </w:div>
        <w:div w:id="1455714542">
          <w:marLeft w:val="0"/>
          <w:marRight w:val="0"/>
          <w:marTop w:val="0"/>
          <w:marBottom w:val="0"/>
          <w:divBdr>
            <w:top w:val="none" w:sz="0" w:space="0" w:color="auto"/>
            <w:left w:val="none" w:sz="0" w:space="0" w:color="auto"/>
            <w:bottom w:val="none" w:sz="0" w:space="0" w:color="auto"/>
            <w:right w:val="none" w:sz="0" w:space="0" w:color="auto"/>
          </w:divBdr>
        </w:div>
        <w:div w:id="1532567996">
          <w:marLeft w:val="0"/>
          <w:marRight w:val="0"/>
          <w:marTop w:val="0"/>
          <w:marBottom w:val="0"/>
          <w:divBdr>
            <w:top w:val="none" w:sz="0" w:space="0" w:color="auto"/>
            <w:left w:val="none" w:sz="0" w:space="0" w:color="auto"/>
            <w:bottom w:val="none" w:sz="0" w:space="0" w:color="auto"/>
            <w:right w:val="none" w:sz="0" w:space="0" w:color="auto"/>
          </w:divBdr>
        </w:div>
        <w:div w:id="2132480126">
          <w:marLeft w:val="0"/>
          <w:marRight w:val="0"/>
          <w:marTop w:val="0"/>
          <w:marBottom w:val="0"/>
          <w:divBdr>
            <w:top w:val="none" w:sz="0" w:space="0" w:color="auto"/>
            <w:left w:val="none" w:sz="0" w:space="0" w:color="auto"/>
            <w:bottom w:val="none" w:sz="0" w:space="0" w:color="auto"/>
            <w:right w:val="none" w:sz="0" w:space="0" w:color="auto"/>
          </w:divBdr>
        </w:div>
      </w:divsChild>
    </w:div>
    <w:div w:id="382562740">
      <w:bodyDiv w:val="1"/>
      <w:marLeft w:val="0"/>
      <w:marRight w:val="0"/>
      <w:marTop w:val="0"/>
      <w:marBottom w:val="0"/>
      <w:divBdr>
        <w:top w:val="none" w:sz="0" w:space="0" w:color="auto"/>
        <w:left w:val="none" w:sz="0" w:space="0" w:color="auto"/>
        <w:bottom w:val="none" w:sz="0" w:space="0" w:color="auto"/>
        <w:right w:val="none" w:sz="0" w:space="0" w:color="auto"/>
      </w:divBdr>
    </w:div>
    <w:div w:id="386496680">
      <w:bodyDiv w:val="1"/>
      <w:marLeft w:val="0"/>
      <w:marRight w:val="0"/>
      <w:marTop w:val="0"/>
      <w:marBottom w:val="0"/>
      <w:divBdr>
        <w:top w:val="none" w:sz="0" w:space="0" w:color="auto"/>
        <w:left w:val="none" w:sz="0" w:space="0" w:color="auto"/>
        <w:bottom w:val="none" w:sz="0" w:space="0" w:color="auto"/>
        <w:right w:val="none" w:sz="0" w:space="0" w:color="auto"/>
      </w:divBdr>
    </w:div>
    <w:div w:id="423578416">
      <w:bodyDiv w:val="1"/>
      <w:marLeft w:val="0"/>
      <w:marRight w:val="0"/>
      <w:marTop w:val="0"/>
      <w:marBottom w:val="0"/>
      <w:divBdr>
        <w:top w:val="none" w:sz="0" w:space="0" w:color="auto"/>
        <w:left w:val="none" w:sz="0" w:space="0" w:color="auto"/>
        <w:bottom w:val="none" w:sz="0" w:space="0" w:color="auto"/>
        <w:right w:val="none" w:sz="0" w:space="0" w:color="auto"/>
      </w:divBdr>
      <w:divsChild>
        <w:div w:id="299506315">
          <w:marLeft w:val="0"/>
          <w:marRight w:val="0"/>
          <w:marTop w:val="0"/>
          <w:marBottom w:val="0"/>
          <w:divBdr>
            <w:top w:val="none" w:sz="0" w:space="0" w:color="auto"/>
            <w:left w:val="none" w:sz="0" w:space="0" w:color="auto"/>
            <w:bottom w:val="none" w:sz="0" w:space="0" w:color="auto"/>
            <w:right w:val="none" w:sz="0" w:space="0" w:color="auto"/>
          </w:divBdr>
        </w:div>
        <w:div w:id="448010396">
          <w:marLeft w:val="0"/>
          <w:marRight w:val="0"/>
          <w:marTop w:val="0"/>
          <w:marBottom w:val="0"/>
          <w:divBdr>
            <w:top w:val="none" w:sz="0" w:space="0" w:color="auto"/>
            <w:left w:val="none" w:sz="0" w:space="0" w:color="auto"/>
            <w:bottom w:val="none" w:sz="0" w:space="0" w:color="auto"/>
            <w:right w:val="none" w:sz="0" w:space="0" w:color="auto"/>
          </w:divBdr>
        </w:div>
        <w:div w:id="835801287">
          <w:marLeft w:val="0"/>
          <w:marRight w:val="0"/>
          <w:marTop w:val="0"/>
          <w:marBottom w:val="0"/>
          <w:divBdr>
            <w:top w:val="none" w:sz="0" w:space="0" w:color="auto"/>
            <w:left w:val="none" w:sz="0" w:space="0" w:color="auto"/>
            <w:bottom w:val="none" w:sz="0" w:space="0" w:color="auto"/>
            <w:right w:val="none" w:sz="0" w:space="0" w:color="auto"/>
          </w:divBdr>
        </w:div>
        <w:div w:id="1436511494">
          <w:marLeft w:val="0"/>
          <w:marRight w:val="0"/>
          <w:marTop w:val="0"/>
          <w:marBottom w:val="0"/>
          <w:divBdr>
            <w:top w:val="none" w:sz="0" w:space="0" w:color="auto"/>
            <w:left w:val="none" w:sz="0" w:space="0" w:color="auto"/>
            <w:bottom w:val="none" w:sz="0" w:space="0" w:color="auto"/>
            <w:right w:val="none" w:sz="0" w:space="0" w:color="auto"/>
          </w:divBdr>
        </w:div>
        <w:div w:id="2009625555">
          <w:marLeft w:val="0"/>
          <w:marRight w:val="0"/>
          <w:marTop w:val="0"/>
          <w:marBottom w:val="0"/>
          <w:divBdr>
            <w:top w:val="none" w:sz="0" w:space="0" w:color="auto"/>
            <w:left w:val="none" w:sz="0" w:space="0" w:color="auto"/>
            <w:bottom w:val="none" w:sz="0" w:space="0" w:color="auto"/>
            <w:right w:val="none" w:sz="0" w:space="0" w:color="auto"/>
          </w:divBdr>
        </w:div>
        <w:div w:id="2101440750">
          <w:marLeft w:val="0"/>
          <w:marRight w:val="0"/>
          <w:marTop w:val="0"/>
          <w:marBottom w:val="0"/>
          <w:divBdr>
            <w:top w:val="none" w:sz="0" w:space="0" w:color="auto"/>
            <w:left w:val="none" w:sz="0" w:space="0" w:color="auto"/>
            <w:bottom w:val="none" w:sz="0" w:space="0" w:color="auto"/>
            <w:right w:val="none" w:sz="0" w:space="0" w:color="auto"/>
          </w:divBdr>
        </w:div>
      </w:divsChild>
    </w:div>
    <w:div w:id="436339200">
      <w:bodyDiv w:val="1"/>
      <w:marLeft w:val="0"/>
      <w:marRight w:val="0"/>
      <w:marTop w:val="0"/>
      <w:marBottom w:val="0"/>
      <w:divBdr>
        <w:top w:val="none" w:sz="0" w:space="0" w:color="auto"/>
        <w:left w:val="none" w:sz="0" w:space="0" w:color="auto"/>
        <w:bottom w:val="none" w:sz="0" w:space="0" w:color="auto"/>
        <w:right w:val="none" w:sz="0" w:space="0" w:color="auto"/>
      </w:divBdr>
      <w:divsChild>
        <w:div w:id="368578812">
          <w:marLeft w:val="0"/>
          <w:marRight w:val="0"/>
          <w:marTop w:val="0"/>
          <w:marBottom w:val="0"/>
          <w:divBdr>
            <w:top w:val="none" w:sz="0" w:space="0" w:color="auto"/>
            <w:left w:val="none" w:sz="0" w:space="0" w:color="auto"/>
            <w:bottom w:val="none" w:sz="0" w:space="0" w:color="auto"/>
            <w:right w:val="none" w:sz="0" w:space="0" w:color="auto"/>
          </w:divBdr>
        </w:div>
      </w:divsChild>
    </w:div>
    <w:div w:id="449082887">
      <w:bodyDiv w:val="1"/>
      <w:marLeft w:val="0"/>
      <w:marRight w:val="0"/>
      <w:marTop w:val="0"/>
      <w:marBottom w:val="0"/>
      <w:divBdr>
        <w:top w:val="none" w:sz="0" w:space="0" w:color="auto"/>
        <w:left w:val="none" w:sz="0" w:space="0" w:color="auto"/>
        <w:bottom w:val="none" w:sz="0" w:space="0" w:color="auto"/>
        <w:right w:val="none" w:sz="0" w:space="0" w:color="auto"/>
      </w:divBdr>
      <w:divsChild>
        <w:div w:id="20522749">
          <w:marLeft w:val="0"/>
          <w:marRight w:val="0"/>
          <w:marTop w:val="0"/>
          <w:marBottom w:val="0"/>
          <w:divBdr>
            <w:top w:val="none" w:sz="0" w:space="0" w:color="auto"/>
            <w:left w:val="none" w:sz="0" w:space="0" w:color="auto"/>
            <w:bottom w:val="none" w:sz="0" w:space="0" w:color="auto"/>
            <w:right w:val="none" w:sz="0" w:space="0" w:color="auto"/>
          </w:divBdr>
        </w:div>
        <w:div w:id="289438011">
          <w:marLeft w:val="0"/>
          <w:marRight w:val="0"/>
          <w:marTop w:val="0"/>
          <w:marBottom w:val="0"/>
          <w:divBdr>
            <w:top w:val="none" w:sz="0" w:space="0" w:color="auto"/>
            <w:left w:val="none" w:sz="0" w:space="0" w:color="auto"/>
            <w:bottom w:val="none" w:sz="0" w:space="0" w:color="auto"/>
            <w:right w:val="none" w:sz="0" w:space="0" w:color="auto"/>
          </w:divBdr>
        </w:div>
        <w:div w:id="331951633">
          <w:marLeft w:val="0"/>
          <w:marRight w:val="0"/>
          <w:marTop w:val="0"/>
          <w:marBottom w:val="0"/>
          <w:divBdr>
            <w:top w:val="none" w:sz="0" w:space="0" w:color="auto"/>
            <w:left w:val="none" w:sz="0" w:space="0" w:color="auto"/>
            <w:bottom w:val="none" w:sz="0" w:space="0" w:color="auto"/>
            <w:right w:val="none" w:sz="0" w:space="0" w:color="auto"/>
          </w:divBdr>
        </w:div>
        <w:div w:id="564488868">
          <w:marLeft w:val="0"/>
          <w:marRight w:val="0"/>
          <w:marTop w:val="0"/>
          <w:marBottom w:val="0"/>
          <w:divBdr>
            <w:top w:val="none" w:sz="0" w:space="0" w:color="auto"/>
            <w:left w:val="none" w:sz="0" w:space="0" w:color="auto"/>
            <w:bottom w:val="none" w:sz="0" w:space="0" w:color="auto"/>
            <w:right w:val="none" w:sz="0" w:space="0" w:color="auto"/>
          </w:divBdr>
        </w:div>
        <w:div w:id="581330815">
          <w:marLeft w:val="0"/>
          <w:marRight w:val="0"/>
          <w:marTop w:val="0"/>
          <w:marBottom w:val="0"/>
          <w:divBdr>
            <w:top w:val="none" w:sz="0" w:space="0" w:color="auto"/>
            <w:left w:val="none" w:sz="0" w:space="0" w:color="auto"/>
            <w:bottom w:val="none" w:sz="0" w:space="0" w:color="auto"/>
            <w:right w:val="none" w:sz="0" w:space="0" w:color="auto"/>
          </w:divBdr>
        </w:div>
        <w:div w:id="788621507">
          <w:marLeft w:val="0"/>
          <w:marRight w:val="0"/>
          <w:marTop w:val="0"/>
          <w:marBottom w:val="0"/>
          <w:divBdr>
            <w:top w:val="none" w:sz="0" w:space="0" w:color="auto"/>
            <w:left w:val="none" w:sz="0" w:space="0" w:color="auto"/>
            <w:bottom w:val="none" w:sz="0" w:space="0" w:color="auto"/>
            <w:right w:val="none" w:sz="0" w:space="0" w:color="auto"/>
          </w:divBdr>
        </w:div>
        <w:div w:id="1289815575">
          <w:marLeft w:val="0"/>
          <w:marRight w:val="0"/>
          <w:marTop w:val="0"/>
          <w:marBottom w:val="0"/>
          <w:divBdr>
            <w:top w:val="none" w:sz="0" w:space="0" w:color="auto"/>
            <w:left w:val="none" w:sz="0" w:space="0" w:color="auto"/>
            <w:bottom w:val="none" w:sz="0" w:space="0" w:color="auto"/>
            <w:right w:val="none" w:sz="0" w:space="0" w:color="auto"/>
          </w:divBdr>
        </w:div>
        <w:div w:id="1412973039">
          <w:marLeft w:val="0"/>
          <w:marRight w:val="0"/>
          <w:marTop w:val="0"/>
          <w:marBottom w:val="0"/>
          <w:divBdr>
            <w:top w:val="none" w:sz="0" w:space="0" w:color="auto"/>
            <w:left w:val="none" w:sz="0" w:space="0" w:color="auto"/>
            <w:bottom w:val="none" w:sz="0" w:space="0" w:color="auto"/>
            <w:right w:val="none" w:sz="0" w:space="0" w:color="auto"/>
          </w:divBdr>
        </w:div>
        <w:div w:id="1422606009">
          <w:marLeft w:val="0"/>
          <w:marRight w:val="0"/>
          <w:marTop w:val="0"/>
          <w:marBottom w:val="0"/>
          <w:divBdr>
            <w:top w:val="none" w:sz="0" w:space="0" w:color="auto"/>
            <w:left w:val="none" w:sz="0" w:space="0" w:color="auto"/>
            <w:bottom w:val="none" w:sz="0" w:space="0" w:color="auto"/>
            <w:right w:val="none" w:sz="0" w:space="0" w:color="auto"/>
          </w:divBdr>
        </w:div>
        <w:div w:id="1462533056">
          <w:marLeft w:val="0"/>
          <w:marRight w:val="0"/>
          <w:marTop w:val="0"/>
          <w:marBottom w:val="0"/>
          <w:divBdr>
            <w:top w:val="none" w:sz="0" w:space="0" w:color="auto"/>
            <w:left w:val="none" w:sz="0" w:space="0" w:color="auto"/>
            <w:bottom w:val="none" w:sz="0" w:space="0" w:color="auto"/>
            <w:right w:val="none" w:sz="0" w:space="0" w:color="auto"/>
          </w:divBdr>
        </w:div>
        <w:div w:id="1519613218">
          <w:marLeft w:val="0"/>
          <w:marRight w:val="0"/>
          <w:marTop w:val="0"/>
          <w:marBottom w:val="0"/>
          <w:divBdr>
            <w:top w:val="none" w:sz="0" w:space="0" w:color="auto"/>
            <w:left w:val="none" w:sz="0" w:space="0" w:color="auto"/>
            <w:bottom w:val="none" w:sz="0" w:space="0" w:color="auto"/>
            <w:right w:val="none" w:sz="0" w:space="0" w:color="auto"/>
          </w:divBdr>
        </w:div>
        <w:div w:id="1520465535">
          <w:marLeft w:val="0"/>
          <w:marRight w:val="0"/>
          <w:marTop w:val="0"/>
          <w:marBottom w:val="0"/>
          <w:divBdr>
            <w:top w:val="none" w:sz="0" w:space="0" w:color="auto"/>
            <w:left w:val="none" w:sz="0" w:space="0" w:color="auto"/>
            <w:bottom w:val="none" w:sz="0" w:space="0" w:color="auto"/>
            <w:right w:val="none" w:sz="0" w:space="0" w:color="auto"/>
          </w:divBdr>
        </w:div>
        <w:div w:id="1967808718">
          <w:marLeft w:val="0"/>
          <w:marRight w:val="0"/>
          <w:marTop w:val="0"/>
          <w:marBottom w:val="0"/>
          <w:divBdr>
            <w:top w:val="none" w:sz="0" w:space="0" w:color="auto"/>
            <w:left w:val="none" w:sz="0" w:space="0" w:color="auto"/>
            <w:bottom w:val="none" w:sz="0" w:space="0" w:color="auto"/>
            <w:right w:val="none" w:sz="0" w:space="0" w:color="auto"/>
          </w:divBdr>
        </w:div>
      </w:divsChild>
    </w:div>
    <w:div w:id="458575151">
      <w:bodyDiv w:val="1"/>
      <w:marLeft w:val="0"/>
      <w:marRight w:val="0"/>
      <w:marTop w:val="0"/>
      <w:marBottom w:val="0"/>
      <w:divBdr>
        <w:top w:val="none" w:sz="0" w:space="0" w:color="auto"/>
        <w:left w:val="none" w:sz="0" w:space="0" w:color="auto"/>
        <w:bottom w:val="none" w:sz="0" w:space="0" w:color="auto"/>
        <w:right w:val="none" w:sz="0" w:space="0" w:color="auto"/>
      </w:divBdr>
      <w:divsChild>
        <w:div w:id="1898710951">
          <w:marLeft w:val="0"/>
          <w:marRight w:val="0"/>
          <w:marTop w:val="0"/>
          <w:marBottom w:val="0"/>
          <w:divBdr>
            <w:top w:val="none" w:sz="0" w:space="0" w:color="auto"/>
            <w:left w:val="none" w:sz="0" w:space="0" w:color="auto"/>
            <w:bottom w:val="none" w:sz="0" w:space="0" w:color="auto"/>
            <w:right w:val="none" w:sz="0" w:space="0" w:color="auto"/>
          </w:divBdr>
        </w:div>
      </w:divsChild>
    </w:div>
    <w:div w:id="461577112">
      <w:bodyDiv w:val="1"/>
      <w:marLeft w:val="0"/>
      <w:marRight w:val="0"/>
      <w:marTop w:val="0"/>
      <w:marBottom w:val="0"/>
      <w:divBdr>
        <w:top w:val="none" w:sz="0" w:space="0" w:color="auto"/>
        <w:left w:val="none" w:sz="0" w:space="0" w:color="auto"/>
        <w:bottom w:val="none" w:sz="0" w:space="0" w:color="auto"/>
        <w:right w:val="none" w:sz="0" w:space="0" w:color="auto"/>
      </w:divBdr>
      <w:divsChild>
        <w:div w:id="452797667">
          <w:marLeft w:val="0"/>
          <w:marRight w:val="0"/>
          <w:marTop w:val="0"/>
          <w:marBottom w:val="0"/>
          <w:divBdr>
            <w:top w:val="none" w:sz="0" w:space="0" w:color="auto"/>
            <w:left w:val="none" w:sz="0" w:space="0" w:color="auto"/>
            <w:bottom w:val="none" w:sz="0" w:space="0" w:color="auto"/>
            <w:right w:val="none" w:sz="0" w:space="0" w:color="auto"/>
          </w:divBdr>
        </w:div>
      </w:divsChild>
    </w:div>
    <w:div w:id="467017888">
      <w:bodyDiv w:val="1"/>
      <w:marLeft w:val="0"/>
      <w:marRight w:val="0"/>
      <w:marTop w:val="0"/>
      <w:marBottom w:val="0"/>
      <w:divBdr>
        <w:top w:val="none" w:sz="0" w:space="0" w:color="auto"/>
        <w:left w:val="none" w:sz="0" w:space="0" w:color="auto"/>
        <w:bottom w:val="none" w:sz="0" w:space="0" w:color="auto"/>
        <w:right w:val="none" w:sz="0" w:space="0" w:color="auto"/>
      </w:divBdr>
      <w:divsChild>
        <w:div w:id="71894744">
          <w:marLeft w:val="0"/>
          <w:marRight w:val="0"/>
          <w:marTop w:val="0"/>
          <w:marBottom w:val="0"/>
          <w:divBdr>
            <w:top w:val="none" w:sz="0" w:space="0" w:color="auto"/>
            <w:left w:val="none" w:sz="0" w:space="0" w:color="auto"/>
            <w:bottom w:val="none" w:sz="0" w:space="0" w:color="auto"/>
            <w:right w:val="none" w:sz="0" w:space="0" w:color="auto"/>
          </w:divBdr>
        </w:div>
      </w:divsChild>
    </w:div>
    <w:div w:id="489519433">
      <w:bodyDiv w:val="1"/>
      <w:marLeft w:val="0"/>
      <w:marRight w:val="0"/>
      <w:marTop w:val="0"/>
      <w:marBottom w:val="0"/>
      <w:divBdr>
        <w:top w:val="none" w:sz="0" w:space="0" w:color="auto"/>
        <w:left w:val="none" w:sz="0" w:space="0" w:color="auto"/>
        <w:bottom w:val="none" w:sz="0" w:space="0" w:color="auto"/>
        <w:right w:val="none" w:sz="0" w:space="0" w:color="auto"/>
      </w:divBdr>
      <w:divsChild>
        <w:div w:id="1292438136">
          <w:marLeft w:val="0"/>
          <w:marRight w:val="0"/>
          <w:marTop w:val="0"/>
          <w:marBottom w:val="0"/>
          <w:divBdr>
            <w:top w:val="none" w:sz="0" w:space="0" w:color="auto"/>
            <w:left w:val="none" w:sz="0" w:space="0" w:color="auto"/>
            <w:bottom w:val="none" w:sz="0" w:space="0" w:color="auto"/>
            <w:right w:val="none" w:sz="0" w:space="0" w:color="auto"/>
          </w:divBdr>
        </w:div>
      </w:divsChild>
    </w:div>
    <w:div w:id="492794950">
      <w:bodyDiv w:val="1"/>
      <w:marLeft w:val="0"/>
      <w:marRight w:val="0"/>
      <w:marTop w:val="0"/>
      <w:marBottom w:val="0"/>
      <w:divBdr>
        <w:top w:val="none" w:sz="0" w:space="0" w:color="auto"/>
        <w:left w:val="none" w:sz="0" w:space="0" w:color="auto"/>
        <w:bottom w:val="none" w:sz="0" w:space="0" w:color="auto"/>
        <w:right w:val="none" w:sz="0" w:space="0" w:color="auto"/>
      </w:divBdr>
      <w:divsChild>
        <w:div w:id="364451749">
          <w:marLeft w:val="0"/>
          <w:marRight w:val="0"/>
          <w:marTop w:val="0"/>
          <w:marBottom w:val="0"/>
          <w:divBdr>
            <w:top w:val="none" w:sz="0" w:space="0" w:color="auto"/>
            <w:left w:val="none" w:sz="0" w:space="0" w:color="auto"/>
            <w:bottom w:val="none" w:sz="0" w:space="0" w:color="auto"/>
            <w:right w:val="none" w:sz="0" w:space="0" w:color="auto"/>
          </w:divBdr>
        </w:div>
      </w:divsChild>
    </w:div>
    <w:div w:id="505097391">
      <w:bodyDiv w:val="1"/>
      <w:marLeft w:val="0"/>
      <w:marRight w:val="0"/>
      <w:marTop w:val="0"/>
      <w:marBottom w:val="0"/>
      <w:divBdr>
        <w:top w:val="none" w:sz="0" w:space="0" w:color="auto"/>
        <w:left w:val="none" w:sz="0" w:space="0" w:color="auto"/>
        <w:bottom w:val="none" w:sz="0" w:space="0" w:color="auto"/>
        <w:right w:val="none" w:sz="0" w:space="0" w:color="auto"/>
      </w:divBdr>
      <w:divsChild>
        <w:div w:id="1332296135">
          <w:marLeft w:val="0"/>
          <w:marRight w:val="0"/>
          <w:marTop w:val="0"/>
          <w:marBottom w:val="0"/>
          <w:divBdr>
            <w:top w:val="none" w:sz="0" w:space="0" w:color="auto"/>
            <w:left w:val="none" w:sz="0" w:space="0" w:color="auto"/>
            <w:bottom w:val="none" w:sz="0" w:space="0" w:color="auto"/>
            <w:right w:val="none" w:sz="0" w:space="0" w:color="auto"/>
          </w:divBdr>
        </w:div>
      </w:divsChild>
    </w:div>
    <w:div w:id="529994733">
      <w:bodyDiv w:val="1"/>
      <w:marLeft w:val="0"/>
      <w:marRight w:val="0"/>
      <w:marTop w:val="0"/>
      <w:marBottom w:val="0"/>
      <w:divBdr>
        <w:top w:val="none" w:sz="0" w:space="0" w:color="auto"/>
        <w:left w:val="none" w:sz="0" w:space="0" w:color="auto"/>
        <w:bottom w:val="none" w:sz="0" w:space="0" w:color="auto"/>
        <w:right w:val="none" w:sz="0" w:space="0" w:color="auto"/>
      </w:divBdr>
    </w:div>
    <w:div w:id="536115595">
      <w:bodyDiv w:val="1"/>
      <w:marLeft w:val="0"/>
      <w:marRight w:val="0"/>
      <w:marTop w:val="0"/>
      <w:marBottom w:val="0"/>
      <w:divBdr>
        <w:top w:val="none" w:sz="0" w:space="0" w:color="auto"/>
        <w:left w:val="none" w:sz="0" w:space="0" w:color="auto"/>
        <w:bottom w:val="none" w:sz="0" w:space="0" w:color="auto"/>
        <w:right w:val="none" w:sz="0" w:space="0" w:color="auto"/>
      </w:divBdr>
      <w:divsChild>
        <w:div w:id="1104495558">
          <w:marLeft w:val="0"/>
          <w:marRight w:val="0"/>
          <w:marTop w:val="0"/>
          <w:marBottom w:val="0"/>
          <w:divBdr>
            <w:top w:val="none" w:sz="0" w:space="0" w:color="auto"/>
            <w:left w:val="none" w:sz="0" w:space="0" w:color="auto"/>
            <w:bottom w:val="none" w:sz="0" w:space="0" w:color="auto"/>
            <w:right w:val="none" w:sz="0" w:space="0" w:color="auto"/>
          </w:divBdr>
        </w:div>
      </w:divsChild>
    </w:div>
    <w:div w:id="536237756">
      <w:bodyDiv w:val="1"/>
      <w:marLeft w:val="0"/>
      <w:marRight w:val="0"/>
      <w:marTop w:val="0"/>
      <w:marBottom w:val="0"/>
      <w:divBdr>
        <w:top w:val="none" w:sz="0" w:space="0" w:color="auto"/>
        <w:left w:val="none" w:sz="0" w:space="0" w:color="auto"/>
        <w:bottom w:val="none" w:sz="0" w:space="0" w:color="auto"/>
        <w:right w:val="none" w:sz="0" w:space="0" w:color="auto"/>
      </w:divBdr>
      <w:divsChild>
        <w:div w:id="531768967">
          <w:marLeft w:val="0"/>
          <w:marRight w:val="0"/>
          <w:marTop w:val="0"/>
          <w:marBottom w:val="0"/>
          <w:divBdr>
            <w:top w:val="none" w:sz="0" w:space="0" w:color="auto"/>
            <w:left w:val="none" w:sz="0" w:space="0" w:color="auto"/>
            <w:bottom w:val="none" w:sz="0" w:space="0" w:color="auto"/>
            <w:right w:val="none" w:sz="0" w:space="0" w:color="auto"/>
          </w:divBdr>
        </w:div>
      </w:divsChild>
    </w:div>
    <w:div w:id="546842855">
      <w:bodyDiv w:val="1"/>
      <w:marLeft w:val="0"/>
      <w:marRight w:val="0"/>
      <w:marTop w:val="0"/>
      <w:marBottom w:val="0"/>
      <w:divBdr>
        <w:top w:val="none" w:sz="0" w:space="0" w:color="auto"/>
        <w:left w:val="none" w:sz="0" w:space="0" w:color="auto"/>
        <w:bottom w:val="none" w:sz="0" w:space="0" w:color="auto"/>
        <w:right w:val="none" w:sz="0" w:space="0" w:color="auto"/>
      </w:divBdr>
      <w:divsChild>
        <w:div w:id="1310744006">
          <w:marLeft w:val="0"/>
          <w:marRight w:val="0"/>
          <w:marTop w:val="0"/>
          <w:marBottom w:val="0"/>
          <w:divBdr>
            <w:top w:val="none" w:sz="0" w:space="0" w:color="auto"/>
            <w:left w:val="none" w:sz="0" w:space="0" w:color="auto"/>
            <w:bottom w:val="none" w:sz="0" w:space="0" w:color="auto"/>
            <w:right w:val="none" w:sz="0" w:space="0" w:color="auto"/>
          </w:divBdr>
        </w:div>
      </w:divsChild>
    </w:div>
    <w:div w:id="555362528">
      <w:bodyDiv w:val="1"/>
      <w:marLeft w:val="0"/>
      <w:marRight w:val="0"/>
      <w:marTop w:val="0"/>
      <w:marBottom w:val="0"/>
      <w:divBdr>
        <w:top w:val="none" w:sz="0" w:space="0" w:color="auto"/>
        <w:left w:val="none" w:sz="0" w:space="0" w:color="auto"/>
        <w:bottom w:val="none" w:sz="0" w:space="0" w:color="auto"/>
        <w:right w:val="none" w:sz="0" w:space="0" w:color="auto"/>
      </w:divBdr>
      <w:divsChild>
        <w:div w:id="481121010">
          <w:marLeft w:val="0"/>
          <w:marRight w:val="0"/>
          <w:marTop w:val="0"/>
          <w:marBottom w:val="0"/>
          <w:divBdr>
            <w:top w:val="none" w:sz="0" w:space="0" w:color="auto"/>
            <w:left w:val="none" w:sz="0" w:space="0" w:color="auto"/>
            <w:bottom w:val="none" w:sz="0" w:space="0" w:color="auto"/>
            <w:right w:val="none" w:sz="0" w:space="0" w:color="auto"/>
          </w:divBdr>
        </w:div>
      </w:divsChild>
    </w:div>
    <w:div w:id="561019278">
      <w:bodyDiv w:val="1"/>
      <w:marLeft w:val="0"/>
      <w:marRight w:val="0"/>
      <w:marTop w:val="0"/>
      <w:marBottom w:val="0"/>
      <w:divBdr>
        <w:top w:val="none" w:sz="0" w:space="0" w:color="auto"/>
        <w:left w:val="none" w:sz="0" w:space="0" w:color="auto"/>
        <w:bottom w:val="none" w:sz="0" w:space="0" w:color="auto"/>
        <w:right w:val="none" w:sz="0" w:space="0" w:color="auto"/>
      </w:divBdr>
    </w:div>
    <w:div w:id="564413676">
      <w:bodyDiv w:val="1"/>
      <w:marLeft w:val="0"/>
      <w:marRight w:val="0"/>
      <w:marTop w:val="0"/>
      <w:marBottom w:val="0"/>
      <w:divBdr>
        <w:top w:val="none" w:sz="0" w:space="0" w:color="auto"/>
        <w:left w:val="none" w:sz="0" w:space="0" w:color="auto"/>
        <w:bottom w:val="none" w:sz="0" w:space="0" w:color="auto"/>
        <w:right w:val="none" w:sz="0" w:space="0" w:color="auto"/>
      </w:divBdr>
      <w:divsChild>
        <w:div w:id="1954169788">
          <w:marLeft w:val="0"/>
          <w:marRight w:val="0"/>
          <w:marTop w:val="0"/>
          <w:marBottom w:val="0"/>
          <w:divBdr>
            <w:top w:val="none" w:sz="0" w:space="0" w:color="auto"/>
            <w:left w:val="none" w:sz="0" w:space="0" w:color="auto"/>
            <w:bottom w:val="none" w:sz="0" w:space="0" w:color="auto"/>
            <w:right w:val="none" w:sz="0" w:space="0" w:color="auto"/>
          </w:divBdr>
        </w:div>
      </w:divsChild>
    </w:div>
    <w:div w:id="578440317">
      <w:bodyDiv w:val="1"/>
      <w:marLeft w:val="0"/>
      <w:marRight w:val="0"/>
      <w:marTop w:val="0"/>
      <w:marBottom w:val="0"/>
      <w:divBdr>
        <w:top w:val="none" w:sz="0" w:space="0" w:color="auto"/>
        <w:left w:val="none" w:sz="0" w:space="0" w:color="auto"/>
        <w:bottom w:val="none" w:sz="0" w:space="0" w:color="auto"/>
        <w:right w:val="none" w:sz="0" w:space="0" w:color="auto"/>
      </w:divBdr>
    </w:div>
    <w:div w:id="578826640">
      <w:bodyDiv w:val="1"/>
      <w:marLeft w:val="0"/>
      <w:marRight w:val="0"/>
      <w:marTop w:val="0"/>
      <w:marBottom w:val="0"/>
      <w:divBdr>
        <w:top w:val="none" w:sz="0" w:space="0" w:color="auto"/>
        <w:left w:val="none" w:sz="0" w:space="0" w:color="auto"/>
        <w:bottom w:val="none" w:sz="0" w:space="0" w:color="auto"/>
        <w:right w:val="none" w:sz="0" w:space="0" w:color="auto"/>
      </w:divBdr>
      <w:divsChild>
        <w:div w:id="1713265948">
          <w:marLeft w:val="0"/>
          <w:marRight w:val="0"/>
          <w:marTop w:val="0"/>
          <w:marBottom w:val="0"/>
          <w:divBdr>
            <w:top w:val="none" w:sz="0" w:space="0" w:color="auto"/>
            <w:left w:val="none" w:sz="0" w:space="0" w:color="auto"/>
            <w:bottom w:val="none" w:sz="0" w:space="0" w:color="auto"/>
            <w:right w:val="none" w:sz="0" w:space="0" w:color="auto"/>
          </w:divBdr>
        </w:div>
      </w:divsChild>
    </w:div>
    <w:div w:id="579407247">
      <w:bodyDiv w:val="1"/>
      <w:marLeft w:val="0"/>
      <w:marRight w:val="0"/>
      <w:marTop w:val="0"/>
      <w:marBottom w:val="0"/>
      <w:divBdr>
        <w:top w:val="none" w:sz="0" w:space="0" w:color="auto"/>
        <w:left w:val="none" w:sz="0" w:space="0" w:color="auto"/>
        <w:bottom w:val="none" w:sz="0" w:space="0" w:color="auto"/>
        <w:right w:val="none" w:sz="0" w:space="0" w:color="auto"/>
      </w:divBdr>
      <w:divsChild>
        <w:div w:id="1374689336">
          <w:marLeft w:val="0"/>
          <w:marRight w:val="0"/>
          <w:marTop w:val="0"/>
          <w:marBottom w:val="0"/>
          <w:divBdr>
            <w:top w:val="none" w:sz="0" w:space="0" w:color="auto"/>
            <w:left w:val="none" w:sz="0" w:space="0" w:color="auto"/>
            <w:bottom w:val="none" w:sz="0" w:space="0" w:color="auto"/>
            <w:right w:val="none" w:sz="0" w:space="0" w:color="auto"/>
          </w:divBdr>
        </w:div>
      </w:divsChild>
    </w:div>
    <w:div w:id="590355154">
      <w:bodyDiv w:val="1"/>
      <w:marLeft w:val="0"/>
      <w:marRight w:val="0"/>
      <w:marTop w:val="0"/>
      <w:marBottom w:val="0"/>
      <w:divBdr>
        <w:top w:val="none" w:sz="0" w:space="0" w:color="auto"/>
        <w:left w:val="none" w:sz="0" w:space="0" w:color="auto"/>
        <w:bottom w:val="none" w:sz="0" w:space="0" w:color="auto"/>
        <w:right w:val="none" w:sz="0" w:space="0" w:color="auto"/>
      </w:divBdr>
      <w:divsChild>
        <w:div w:id="840435079">
          <w:marLeft w:val="0"/>
          <w:marRight w:val="0"/>
          <w:marTop w:val="0"/>
          <w:marBottom w:val="0"/>
          <w:divBdr>
            <w:top w:val="none" w:sz="0" w:space="0" w:color="auto"/>
            <w:left w:val="none" w:sz="0" w:space="0" w:color="auto"/>
            <w:bottom w:val="none" w:sz="0" w:space="0" w:color="auto"/>
            <w:right w:val="none" w:sz="0" w:space="0" w:color="auto"/>
          </w:divBdr>
        </w:div>
      </w:divsChild>
    </w:div>
    <w:div w:id="645935673">
      <w:bodyDiv w:val="1"/>
      <w:marLeft w:val="0"/>
      <w:marRight w:val="0"/>
      <w:marTop w:val="0"/>
      <w:marBottom w:val="0"/>
      <w:divBdr>
        <w:top w:val="none" w:sz="0" w:space="0" w:color="auto"/>
        <w:left w:val="none" w:sz="0" w:space="0" w:color="auto"/>
        <w:bottom w:val="none" w:sz="0" w:space="0" w:color="auto"/>
        <w:right w:val="none" w:sz="0" w:space="0" w:color="auto"/>
      </w:divBdr>
      <w:divsChild>
        <w:div w:id="877812877">
          <w:marLeft w:val="0"/>
          <w:marRight w:val="0"/>
          <w:marTop w:val="0"/>
          <w:marBottom w:val="0"/>
          <w:divBdr>
            <w:top w:val="none" w:sz="0" w:space="0" w:color="auto"/>
            <w:left w:val="none" w:sz="0" w:space="0" w:color="auto"/>
            <w:bottom w:val="none" w:sz="0" w:space="0" w:color="auto"/>
            <w:right w:val="none" w:sz="0" w:space="0" w:color="auto"/>
          </w:divBdr>
        </w:div>
      </w:divsChild>
    </w:div>
    <w:div w:id="661198683">
      <w:bodyDiv w:val="1"/>
      <w:marLeft w:val="0"/>
      <w:marRight w:val="0"/>
      <w:marTop w:val="0"/>
      <w:marBottom w:val="0"/>
      <w:divBdr>
        <w:top w:val="none" w:sz="0" w:space="0" w:color="auto"/>
        <w:left w:val="none" w:sz="0" w:space="0" w:color="auto"/>
        <w:bottom w:val="none" w:sz="0" w:space="0" w:color="auto"/>
        <w:right w:val="none" w:sz="0" w:space="0" w:color="auto"/>
      </w:divBdr>
    </w:div>
    <w:div w:id="713502669">
      <w:bodyDiv w:val="1"/>
      <w:marLeft w:val="0"/>
      <w:marRight w:val="0"/>
      <w:marTop w:val="0"/>
      <w:marBottom w:val="0"/>
      <w:divBdr>
        <w:top w:val="none" w:sz="0" w:space="0" w:color="auto"/>
        <w:left w:val="none" w:sz="0" w:space="0" w:color="auto"/>
        <w:bottom w:val="none" w:sz="0" w:space="0" w:color="auto"/>
        <w:right w:val="none" w:sz="0" w:space="0" w:color="auto"/>
      </w:divBdr>
      <w:divsChild>
        <w:div w:id="1878741312">
          <w:marLeft w:val="0"/>
          <w:marRight w:val="0"/>
          <w:marTop w:val="0"/>
          <w:marBottom w:val="0"/>
          <w:divBdr>
            <w:top w:val="none" w:sz="0" w:space="0" w:color="auto"/>
            <w:left w:val="none" w:sz="0" w:space="0" w:color="auto"/>
            <w:bottom w:val="none" w:sz="0" w:space="0" w:color="auto"/>
            <w:right w:val="none" w:sz="0" w:space="0" w:color="auto"/>
          </w:divBdr>
        </w:div>
      </w:divsChild>
    </w:div>
    <w:div w:id="715853352">
      <w:bodyDiv w:val="1"/>
      <w:marLeft w:val="0"/>
      <w:marRight w:val="0"/>
      <w:marTop w:val="0"/>
      <w:marBottom w:val="0"/>
      <w:divBdr>
        <w:top w:val="none" w:sz="0" w:space="0" w:color="auto"/>
        <w:left w:val="none" w:sz="0" w:space="0" w:color="auto"/>
        <w:bottom w:val="none" w:sz="0" w:space="0" w:color="auto"/>
        <w:right w:val="none" w:sz="0" w:space="0" w:color="auto"/>
      </w:divBdr>
      <w:divsChild>
        <w:div w:id="694891359">
          <w:marLeft w:val="0"/>
          <w:marRight w:val="0"/>
          <w:marTop w:val="0"/>
          <w:marBottom w:val="0"/>
          <w:divBdr>
            <w:top w:val="none" w:sz="0" w:space="0" w:color="auto"/>
            <w:left w:val="none" w:sz="0" w:space="0" w:color="auto"/>
            <w:bottom w:val="none" w:sz="0" w:space="0" w:color="auto"/>
            <w:right w:val="none" w:sz="0" w:space="0" w:color="auto"/>
          </w:divBdr>
        </w:div>
        <w:div w:id="1517647955">
          <w:marLeft w:val="0"/>
          <w:marRight w:val="0"/>
          <w:marTop w:val="0"/>
          <w:marBottom w:val="0"/>
          <w:divBdr>
            <w:top w:val="none" w:sz="0" w:space="0" w:color="auto"/>
            <w:left w:val="none" w:sz="0" w:space="0" w:color="auto"/>
            <w:bottom w:val="none" w:sz="0" w:space="0" w:color="auto"/>
            <w:right w:val="none" w:sz="0" w:space="0" w:color="auto"/>
          </w:divBdr>
        </w:div>
        <w:div w:id="1797946978">
          <w:marLeft w:val="0"/>
          <w:marRight w:val="0"/>
          <w:marTop w:val="0"/>
          <w:marBottom w:val="0"/>
          <w:divBdr>
            <w:top w:val="none" w:sz="0" w:space="0" w:color="auto"/>
            <w:left w:val="none" w:sz="0" w:space="0" w:color="auto"/>
            <w:bottom w:val="none" w:sz="0" w:space="0" w:color="auto"/>
            <w:right w:val="none" w:sz="0" w:space="0" w:color="auto"/>
          </w:divBdr>
        </w:div>
      </w:divsChild>
    </w:div>
    <w:div w:id="722674739">
      <w:bodyDiv w:val="1"/>
      <w:marLeft w:val="0"/>
      <w:marRight w:val="0"/>
      <w:marTop w:val="0"/>
      <w:marBottom w:val="0"/>
      <w:divBdr>
        <w:top w:val="none" w:sz="0" w:space="0" w:color="auto"/>
        <w:left w:val="none" w:sz="0" w:space="0" w:color="auto"/>
        <w:bottom w:val="none" w:sz="0" w:space="0" w:color="auto"/>
        <w:right w:val="none" w:sz="0" w:space="0" w:color="auto"/>
      </w:divBdr>
      <w:divsChild>
        <w:div w:id="858079441">
          <w:marLeft w:val="0"/>
          <w:marRight w:val="0"/>
          <w:marTop w:val="0"/>
          <w:marBottom w:val="0"/>
          <w:divBdr>
            <w:top w:val="none" w:sz="0" w:space="0" w:color="auto"/>
            <w:left w:val="none" w:sz="0" w:space="0" w:color="auto"/>
            <w:bottom w:val="none" w:sz="0" w:space="0" w:color="auto"/>
            <w:right w:val="none" w:sz="0" w:space="0" w:color="auto"/>
          </w:divBdr>
        </w:div>
      </w:divsChild>
    </w:div>
    <w:div w:id="737093789">
      <w:bodyDiv w:val="1"/>
      <w:marLeft w:val="0"/>
      <w:marRight w:val="0"/>
      <w:marTop w:val="0"/>
      <w:marBottom w:val="0"/>
      <w:divBdr>
        <w:top w:val="none" w:sz="0" w:space="0" w:color="auto"/>
        <w:left w:val="none" w:sz="0" w:space="0" w:color="auto"/>
        <w:bottom w:val="none" w:sz="0" w:space="0" w:color="auto"/>
        <w:right w:val="none" w:sz="0" w:space="0" w:color="auto"/>
      </w:divBdr>
      <w:divsChild>
        <w:div w:id="64768577">
          <w:marLeft w:val="0"/>
          <w:marRight w:val="0"/>
          <w:marTop w:val="0"/>
          <w:marBottom w:val="0"/>
          <w:divBdr>
            <w:top w:val="none" w:sz="0" w:space="0" w:color="auto"/>
            <w:left w:val="none" w:sz="0" w:space="0" w:color="auto"/>
            <w:bottom w:val="none" w:sz="0" w:space="0" w:color="auto"/>
            <w:right w:val="none" w:sz="0" w:space="0" w:color="auto"/>
          </w:divBdr>
        </w:div>
      </w:divsChild>
    </w:div>
    <w:div w:id="755396692">
      <w:bodyDiv w:val="1"/>
      <w:marLeft w:val="0"/>
      <w:marRight w:val="0"/>
      <w:marTop w:val="0"/>
      <w:marBottom w:val="0"/>
      <w:divBdr>
        <w:top w:val="none" w:sz="0" w:space="0" w:color="auto"/>
        <w:left w:val="none" w:sz="0" w:space="0" w:color="auto"/>
        <w:bottom w:val="none" w:sz="0" w:space="0" w:color="auto"/>
        <w:right w:val="none" w:sz="0" w:space="0" w:color="auto"/>
      </w:divBdr>
      <w:divsChild>
        <w:div w:id="864710525">
          <w:marLeft w:val="0"/>
          <w:marRight w:val="0"/>
          <w:marTop w:val="0"/>
          <w:marBottom w:val="0"/>
          <w:divBdr>
            <w:top w:val="none" w:sz="0" w:space="0" w:color="auto"/>
            <w:left w:val="none" w:sz="0" w:space="0" w:color="auto"/>
            <w:bottom w:val="none" w:sz="0" w:space="0" w:color="auto"/>
            <w:right w:val="none" w:sz="0" w:space="0" w:color="auto"/>
          </w:divBdr>
        </w:div>
      </w:divsChild>
    </w:div>
    <w:div w:id="757752624">
      <w:bodyDiv w:val="1"/>
      <w:marLeft w:val="0"/>
      <w:marRight w:val="0"/>
      <w:marTop w:val="0"/>
      <w:marBottom w:val="0"/>
      <w:divBdr>
        <w:top w:val="none" w:sz="0" w:space="0" w:color="auto"/>
        <w:left w:val="none" w:sz="0" w:space="0" w:color="auto"/>
        <w:bottom w:val="none" w:sz="0" w:space="0" w:color="auto"/>
        <w:right w:val="none" w:sz="0" w:space="0" w:color="auto"/>
      </w:divBdr>
      <w:divsChild>
        <w:div w:id="640039164">
          <w:marLeft w:val="0"/>
          <w:marRight w:val="0"/>
          <w:marTop w:val="0"/>
          <w:marBottom w:val="0"/>
          <w:divBdr>
            <w:top w:val="none" w:sz="0" w:space="0" w:color="auto"/>
            <w:left w:val="none" w:sz="0" w:space="0" w:color="auto"/>
            <w:bottom w:val="none" w:sz="0" w:space="0" w:color="auto"/>
            <w:right w:val="none" w:sz="0" w:space="0" w:color="auto"/>
          </w:divBdr>
        </w:div>
        <w:div w:id="695933841">
          <w:marLeft w:val="0"/>
          <w:marRight w:val="0"/>
          <w:marTop w:val="0"/>
          <w:marBottom w:val="0"/>
          <w:divBdr>
            <w:top w:val="none" w:sz="0" w:space="0" w:color="auto"/>
            <w:left w:val="none" w:sz="0" w:space="0" w:color="auto"/>
            <w:bottom w:val="none" w:sz="0" w:space="0" w:color="auto"/>
            <w:right w:val="none" w:sz="0" w:space="0" w:color="auto"/>
          </w:divBdr>
        </w:div>
        <w:div w:id="748815515">
          <w:marLeft w:val="0"/>
          <w:marRight w:val="0"/>
          <w:marTop w:val="0"/>
          <w:marBottom w:val="0"/>
          <w:divBdr>
            <w:top w:val="none" w:sz="0" w:space="0" w:color="auto"/>
            <w:left w:val="none" w:sz="0" w:space="0" w:color="auto"/>
            <w:bottom w:val="none" w:sz="0" w:space="0" w:color="auto"/>
            <w:right w:val="none" w:sz="0" w:space="0" w:color="auto"/>
          </w:divBdr>
        </w:div>
        <w:div w:id="919559155">
          <w:marLeft w:val="0"/>
          <w:marRight w:val="0"/>
          <w:marTop w:val="0"/>
          <w:marBottom w:val="0"/>
          <w:divBdr>
            <w:top w:val="none" w:sz="0" w:space="0" w:color="auto"/>
            <w:left w:val="none" w:sz="0" w:space="0" w:color="auto"/>
            <w:bottom w:val="none" w:sz="0" w:space="0" w:color="auto"/>
            <w:right w:val="none" w:sz="0" w:space="0" w:color="auto"/>
          </w:divBdr>
        </w:div>
      </w:divsChild>
    </w:div>
    <w:div w:id="771709790">
      <w:bodyDiv w:val="1"/>
      <w:marLeft w:val="0"/>
      <w:marRight w:val="0"/>
      <w:marTop w:val="0"/>
      <w:marBottom w:val="0"/>
      <w:divBdr>
        <w:top w:val="none" w:sz="0" w:space="0" w:color="auto"/>
        <w:left w:val="none" w:sz="0" w:space="0" w:color="auto"/>
        <w:bottom w:val="none" w:sz="0" w:space="0" w:color="auto"/>
        <w:right w:val="none" w:sz="0" w:space="0" w:color="auto"/>
      </w:divBdr>
      <w:divsChild>
        <w:div w:id="303972114">
          <w:marLeft w:val="0"/>
          <w:marRight w:val="0"/>
          <w:marTop w:val="0"/>
          <w:marBottom w:val="0"/>
          <w:divBdr>
            <w:top w:val="none" w:sz="0" w:space="0" w:color="auto"/>
            <w:left w:val="none" w:sz="0" w:space="0" w:color="auto"/>
            <w:bottom w:val="none" w:sz="0" w:space="0" w:color="auto"/>
            <w:right w:val="none" w:sz="0" w:space="0" w:color="auto"/>
          </w:divBdr>
        </w:div>
        <w:div w:id="429398986">
          <w:marLeft w:val="0"/>
          <w:marRight w:val="0"/>
          <w:marTop w:val="0"/>
          <w:marBottom w:val="0"/>
          <w:divBdr>
            <w:top w:val="none" w:sz="0" w:space="0" w:color="auto"/>
            <w:left w:val="none" w:sz="0" w:space="0" w:color="auto"/>
            <w:bottom w:val="none" w:sz="0" w:space="0" w:color="auto"/>
            <w:right w:val="none" w:sz="0" w:space="0" w:color="auto"/>
          </w:divBdr>
        </w:div>
        <w:div w:id="744883038">
          <w:marLeft w:val="0"/>
          <w:marRight w:val="0"/>
          <w:marTop w:val="0"/>
          <w:marBottom w:val="0"/>
          <w:divBdr>
            <w:top w:val="none" w:sz="0" w:space="0" w:color="auto"/>
            <w:left w:val="none" w:sz="0" w:space="0" w:color="auto"/>
            <w:bottom w:val="none" w:sz="0" w:space="0" w:color="auto"/>
            <w:right w:val="none" w:sz="0" w:space="0" w:color="auto"/>
          </w:divBdr>
        </w:div>
        <w:div w:id="838351018">
          <w:marLeft w:val="0"/>
          <w:marRight w:val="0"/>
          <w:marTop w:val="0"/>
          <w:marBottom w:val="0"/>
          <w:divBdr>
            <w:top w:val="none" w:sz="0" w:space="0" w:color="auto"/>
            <w:left w:val="none" w:sz="0" w:space="0" w:color="auto"/>
            <w:bottom w:val="none" w:sz="0" w:space="0" w:color="auto"/>
            <w:right w:val="none" w:sz="0" w:space="0" w:color="auto"/>
          </w:divBdr>
        </w:div>
        <w:div w:id="1176843000">
          <w:marLeft w:val="0"/>
          <w:marRight w:val="0"/>
          <w:marTop w:val="0"/>
          <w:marBottom w:val="0"/>
          <w:divBdr>
            <w:top w:val="none" w:sz="0" w:space="0" w:color="auto"/>
            <w:left w:val="none" w:sz="0" w:space="0" w:color="auto"/>
            <w:bottom w:val="none" w:sz="0" w:space="0" w:color="auto"/>
            <w:right w:val="none" w:sz="0" w:space="0" w:color="auto"/>
          </w:divBdr>
        </w:div>
        <w:div w:id="1452046745">
          <w:marLeft w:val="0"/>
          <w:marRight w:val="0"/>
          <w:marTop w:val="0"/>
          <w:marBottom w:val="0"/>
          <w:divBdr>
            <w:top w:val="none" w:sz="0" w:space="0" w:color="auto"/>
            <w:left w:val="none" w:sz="0" w:space="0" w:color="auto"/>
            <w:bottom w:val="none" w:sz="0" w:space="0" w:color="auto"/>
            <w:right w:val="none" w:sz="0" w:space="0" w:color="auto"/>
          </w:divBdr>
        </w:div>
        <w:div w:id="2013019611">
          <w:marLeft w:val="0"/>
          <w:marRight w:val="0"/>
          <w:marTop w:val="0"/>
          <w:marBottom w:val="0"/>
          <w:divBdr>
            <w:top w:val="none" w:sz="0" w:space="0" w:color="auto"/>
            <w:left w:val="none" w:sz="0" w:space="0" w:color="auto"/>
            <w:bottom w:val="none" w:sz="0" w:space="0" w:color="auto"/>
            <w:right w:val="none" w:sz="0" w:space="0" w:color="auto"/>
          </w:divBdr>
        </w:div>
      </w:divsChild>
    </w:div>
    <w:div w:id="777677654">
      <w:bodyDiv w:val="1"/>
      <w:marLeft w:val="0"/>
      <w:marRight w:val="0"/>
      <w:marTop w:val="0"/>
      <w:marBottom w:val="0"/>
      <w:divBdr>
        <w:top w:val="none" w:sz="0" w:space="0" w:color="auto"/>
        <w:left w:val="none" w:sz="0" w:space="0" w:color="auto"/>
        <w:bottom w:val="none" w:sz="0" w:space="0" w:color="auto"/>
        <w:right w:val="none" w:sz="0" w:space="0" w:color="auto"/>
      </w:divBdr>
      <w:divsChild>
        <w:div w:id="294608817">
          <w:marLeft w:val="0"/>
          <w:marRight w:val="0"/>
          <w:marTop w:val="0"/>
          <w:marBottom w:val="0"/>
          <w:divBdr>
            <w:top w:val="none" w:sz="0" w:space="0" w:color="auto"/>
            <w:left w:val="none" w:sz="0" w:space="0" w:color="auto"/>
            <w:bottom w:val="none" w:sz="0" w:space="0" w:color="auto"/>
            <w:right w:val="none" w:sz="0" w:space="0" w:color="auto"/>
          </w:divBdr>
        </w:div>
        <w:div w:id="694621285">
          <w:marLeft w:val="0"/>
          <w:marRight w:val="0"/>
          <w:marTop w:val="0"/>
          <w:marBottom w:val="0"/>
          <w:divBdr>
            <w:top w:val="none" w:sz="0" w:space="0" w:color="auto"/>
            <w:left w:val="none" w:sz="0" w:space="0" w:color="auto"/>
            <w:bottom w:val="none" w:sz="0" w:space="0" w:color="auto"/>
            <w:right w:val="none" w:sz="0" w:space="0" w:color="auto"/>
          </w:divBdr>
        </w:div>
        <w:div w:id="1411848688">
          <w:marLeft w:val="0"/>
          <w:marRight w:val="0"/>
          <w:marTop w:val="0"/>
          <w:marBottom w:val="0"/>
          <w:divBdr>
            <w:top w:val="none" w:sz="0" w:space="0" w:color="auto"/>
            <w:left w:val="none" w:sz="0" w:space="0" w:color="auto"/>
            <w:bottom w:val="none" w:sz="0" w:space="0" w:color="auto"/>
            <w:right w:val="none" w:sz="0" w:space="0" w:color="auto"/>
          </w:divBdr>
        </w:div>
        <w:div w:id="1511990747">
          <w:marLeft w:val="0"/>
          <w:marRight w:val="0"/>
          <w:marTop w:val="0"/>
          <w:marBottom w:val="0"/>
          <w:divBdr>
            <w:top w:val="none" w:sz="0" w:space="0" w:color="auto"/>
            <w:left w:val="none" w:sz="0" w:space="0" w:color="auto"/>
            <w:bottom w:val="none" w:sz="0" w:space="0" w:color="auto"/>
            <w:right w:val="none" w:sz="0" w:space="0" w:color="auto"/>
          </w:divBdr>
        </w:div>
        <w:div w:id="1602101607">
          <w:marLeft w:val="0"/>
          <w:marRight w:val="0"/>
          <w:marTop w:val="0"/>
          <w:marBottom w:val="0"/>
          <w:divBdr>
            <w:top w:val="none" w:sz="0" w:space="0" w:color="auto"/>
            <w:left w:val="none" w:sz="0" w:space="0" w:color="auto"/>
            <w:bottom w:val="none" w:sz="0" w:space="0" w:color="auto"/>
            <w:right w:val="none" w:sz="0" w:space="0" w:color="auto"/>
          </w:divBdr>
        </w:div>
        <w:div w:id="2030450432">
          <w:marLeft w:val="0"/>
          <w:marRight w:val="0"/>
          <w:marTop w:val="0"/>
          <w:marBottom w:val="0"/>
          <w:divBdr>
            <w:top w:val="none" w:sz="0" w:space="0" w:color="auto"/>
            <w:left w:val="none" w:sz="0" w:space="0" w:color="auto"/>
            <w:bottom w:val="none" w:sz="0" w:space="0" w:color="auto"/>
            <w:right w:val="none" w:sz="0" w:space="0" w:color="auto"/>
          </w:divBdr>
        </w:div>
      </w:divsChild>
    </w:div>
    <w:div w:id="785583430">
      <w:bodyDiv w:val="1"/>
      <w:marLeft w:val="0"/>
      <w:marRight w:val="0"/>
      <w:marTop w:val="0"/>
      <w:marBottom w:val="0"/>
      <w:divBdr>
        <w:top w:val="none" w:sz="0" w:space="0" w:color="auto"/>
        <w:left w:val="none" w:sz="0" w:space="0" w:color="auto"/>
        <w:bottom w:val="none" w:sz="0" w:space="0" w:color="auto"/>
        <w:right w:val="none" w:sz="0" w:space="0" w:color="auto"/>
      </w:divBdr>
      <w:divsChild>
        <w:div w:id="677738165">
          <w:marLeft w:val="0"/>
          <w:marRight w:val="0"/>
          <w:marTop w:val="0"/>
          <w:marBottom w:val="0"/>
          <w:divBdr>
            <w:top w:val="none" w:sz="0" w:space="0" w:color="auto"/>
            <w:left w:val="none" w:sz="0" w:space="0" w:color="auto"/>
            <w:bottom w:val="none" w:sz="0" w:space="0" w:color="auto"/>
            <w:right w:val="none" w:sz="0" w:space="0" w:color="auto"/>
          </w:divBdr>
        </w:div>
      </w:divsChild>
    </w:div>
    <w:div w:id="795292511">
      <w:bodyDiv w:val="1"/>
      <w:marLeft w:val="0"/>
      <w:marRight w:val="0"/>
      <w:marTop w:val="0"/>
      <w:marBottom w:val="0"/>
      <w:divBdr>
        <w:top w:val="none" w:sz="0" w:space="0" w:color="auto"/>
        <w:left w:val="none" w:sz="0" w:space="0" w:color="auto"/>
        <w:bottom w:val="none" w:sz="0" w:space="0" w:color="auto"/>
        <w:right w:val="none" w:sz="0" w:space="0" w:color="auto"/>
      </w:divBdr>
      <w:divsChild>
        <w:div w:id="1947272844">
          <w:marLeft w:val="0"/>
          <w:marRight w:val="0"/>
          <w:marTop w:val="0"/>
          <w:marBottom w:val="0"/>
          <w:divBdr>
            <w:top w:val="none" w:sz="0" w:space="0" w:color="auto"/>
            <w:left w:val="none" w:sz="0" w:space="0" w:color="auto"/>
            <w:bottom w:val="none" w:sz="0" w:space="0" w:color="auto"/>
            <w:right w:val="none" w:sz="0" w:space="0" w:color="auto"/>
          </w:divBdr>
        </w:div>
      </w:divsChild>
    </w:div>
    <w:div w:id="803161590">
      <w:bodyDiv w:val="1"/>
      <w:marLeft w:val="0"/>
      <w:marRight w:val="0"/>
      <w:marTop w:val="0"/>
      <w:marBottom w:val="0"/>
      <w:divBdr>
        <w:top w:val="none" w:sz="0" w:space="0" w:color="auto"/>
        <w:left w:val="none" w:sz="0" w:space="0" w:color="auto"/>
        <w:bottom w:val="none" w:sz="0" w:space="0" w:color="auto"/>
        <w:right w:val="none" w:sz="0" w:space="0" w:color="auto"/>
      </w:divBdr>
    </w:div>
    <w:div w:id="807363026">
      <w:bodyDiv w:val="1"/>
      <w:marLeft w:val="0"/>
      <w:marRight w:val="0"/>
      <w:marTop w:val="0"/>
      <w:marBottom w:val="0"/>
      <w:divBdr>
        <w:top w:val="none" w:sz="0" w:space="0" w:color="auto"/>
        <w:left w:val="none" w:sz="0" w:space="0" w:color="auto"/>
        <w:bottom w:val="none" w:sz="0" w:space="0" w:color="auto"/>
        <w:right w:val="none" w:sz="0" w:space="0" w:color="auto"/>
      </w:divBdr>
      <w:divsChild>
        <w:div w:id="1953433849">
          <w:marLeft w:val="0"/>
          <w:marRight w:val="0"/>
          <w:marTop w:val="0"/>
          <w:marBottom w:val="0"/>
          <w:divBdr>
            <w:top w:val="none" w:sz="0" w:space="0" w:color="auto"/>
            <w:left w:val="none" w:sz="0" w:space="0" w:color="auto"/>
            <w:bottom w:val="none" w:sz="0" w:space="0" w:color="auto"/>
            <w:right w:val="none" w:sz="0" w:space="0" w:color="auto"/>
          </w:divBdr>
        </w:div>
      </w:divsChild>
    </w:div>
    <w:div w:id="813914622">
      <w:bodyDiv w:val="1"/>
      <w:marLeft w:val="0"/>
      <w:marRight w:val="0"/>
      <w:marTop w:val="0"/>
      <w:marBottom w:val="0"/>
      <w:divBdr>
        <w:top w:val="none" w:sz="0" w:space="0" w:color="auto"/>
        <w:left w:val="none" w:sz="0" w:space="0" w:color="auto"/>
        <w:bottom w:val="none" w:sz="0" w:space="0" w:color="auto"/>
        <w:right w:val="none" w:sz="0" w:space="0" w:color="auto"/>
      </w:divBdr>
      <w:divsChild>
        <w:div w:id="548302998">
          <w:marLeft w:val="0"/>
          <w:marRight w:val="0"/>
          <w:marTop w:val="0"/>
          <w:marBottom w:val="0"/>
          <w:divBdr>
            <w:top w:val="none" w:sz="0" w:space="0" w:color="auto"/>
            <w:left w:val="none" w:sz="0" w:space="0" w:color="auto"/>
            <w:bottom w:val="none" w:sz="0" w:space="0" w:color="auto"/>
            <w:right w:val="none" w:sz="0" w:space="0" w:color="auto"/>
          </w:divBdr>
        </w:div>
        <w:div w:id="1186402647">
          <w:marLeft w:val="0"/>
          <w:marRight w:val="0"/>
          <w:marTop w:val="0"/>
          <w:marBottom w:val="0"/>
          <w:divBdr>
            <w:top w:val="none" w:sz="0" w:space="0" w:color="auto"/>
            <w:left w:val="none" w:sz="0" w:space="0" w:color="auto"/>
            <w:bottom w:val="none" w:sz="0" w:space="0" w:color="auto"/>
            <w:right w:val="none" w:sz="0" w:space="0" w:color="auto"/>
          </w:divBdr>
        </w:div>
        <w:div w:id="1397897421">
          <w:marLeft w:val="0"/>
          <w:marRight w:val="0"/>
          <w:marTop w:val="0"/>
          <w:marBottom w:val="0"/>
          <w:divBdr>
            <w:top w:val="none" w:sz="0" w:space="0" w:color="auto"/>
            <w:left w:val="none" w:sz="0" w:space="0" w:color="auto"/>
            <w:bottom w:val="none" w:sz="0" w:space="0" w:color="auto"/>
            <w:right w:val="none" w:sz="0" w:space="0" w:color="auto"/>
          </w:divBdr>
        </w:div>
        <w:div w:id="1410541723">
          <w:marLeft w:val="0"/>
          <w:marRight w:val="0"/>
          <w:marTop w:val="0"/>
          <w:marBottom w:val="0"/>
          <w:divBdr>
            <w:top w:val="none" w:sz="0" w:space="0" w:color="auto"/>
            <w:left w:val="none" w:sz="0" w:space="0" w:color="auto"/>
            <w:bottom w:val="none" w:sz="0" w:space="0" w:color="auto"/>
            <w:right w:val="none" w:sz="0" w:space="0" w:color="auto"/>
          </w:divBdr>
        </w:div>
        <w:div w:id="1681928066">
          <w:marLeft w:val="0"/>
          <w:marRight w:val="0"/>
          <w:marTop w:val="0"/>
          <w:marBottom w:val="0"/>
          <w:divBdr>
            <w:top w:val="none" w:sz="0" w:space="0" w:color="auto"/>
            <w:left w:val="none" w:sz="0" w:space="0" w:color="auto"/>
            <w:bottom w:val="none" w:sz="0" w:space="0" w:color="auto"/>
            <w:right w:val="none" w:sz="0" w:space="0" w:color="auto"/>
          </w:divBdr>
        </w:div>
        <w:div w:id="1928609408">
          <w:marLeft w:val="0"/>
          <w:marRight w:val="0"/>
          <w:marTop w:val="0"/>
          <w:marBottom w:val="0"/>
          <w:divBdr>
            <w:top w:val="none" w:sz="0" w:space="0" w:color="auto"/>
            <w:left w:val="none" w:sz="0" w:space="0" w:color="auto"/>
            <w:bottom w:val="none" w:sz="0" w:space="0" w:color="auto"/>
            <w:right w:val="none" w:sz="0" w:space="0" w:color="auto"/>
          </w:divBdr>
        </w:div>
        <w:div w:id="1929266948">
          <w:marLeft w:val="0"/>
          <w:marRight w:val="0"/>
          <w:marTop w:val="0"/>
          <w:marBottom w:val="0"/>
          <w:divBdr>
            <w:top w:val="none" w:sz="0" w:space="0" w:color="auto"/>
            <w:left w:val="none" w:sz="0" w:space="0" w:color="auto"/>
            <w:bottom w:val="none" w:sz="0" w:space="0" w:color="auto"/>
            <w:right w:val="none" w:sz="0" w:space="0" w:color="auto"/>
          </w:divBdr>
        </w:div>
      </w:divsChild>
    </w:div>
    <w:div w:id="826476745">
      <w:bodyDiv w:val="1"/>
      <w:marLeft w:val="0"/>
      <w:marRight w:val="0"/>
      <w:marTop w:val="0"/>
      <w:marBottom w:val="0"/>
      <w:divBdr>
        <w:top w:val="none" w:sz="0" w:space="0" w:color="auto"/>
        <w:left w:val="none" w:sz="0" w:space="0" w:color="auto"/>
        <w:bottom w:val="none" w:sz="0" w:space="0" w:color="auto"/>
        <w:right w:val="none" w:sz="0" w:space="0" w:color="auto"/>
      </w:divBdr>
      <w:divsChild>
        <w:div w:id="169608213">
          <w:marLeft w:val="0"/>
          <w:marRight w:val="0"/>
          <w:marTop w:val="0"/>
          <w:marBottom w:val="0"/>
          <w:divBdr>
            <w:top w:val="none" w:sz="0" w:space="0" w:color="auto"/>
            <w:left w:val="none" w:sz="0" w:space="0" w:color="auto"/>
            <w:bottom w:val="none" w:sz="0" w:space="0" w:color="auto"/>
            <w:right w:val="none" w:sz="0" w:space="0" w:color="auto"/>
          </w:divBdr>
        </w:div>
        <w:div w:id="280379681">
          <w:marLeft w:val="0"/>
          <w:marRight w:val="0"/>
          <w:marTop w:val="0"/>
          <w:marBottom w:val="0"/>
          <w:divBdr>
            <w:top w:val="none" w:sz="0" w:space="0" w:color="auto"/>
            <w:left w:val="none" w:sz="0" w:space="0" w:color="auto"/>
            <w:bottom w:val="none" w:sz="0" w:space="0" w:color="auto"/>
            <w:right w:val="none" w:sz="0" w:space="0" w:color="auto"/>
          </w:divBdr>
        </w:div>
        <w:div w:id="1017121727">
          <w:marLeft w:val="0"/>
          <w:marRight w:val="0"/>
          <w:marTop w:val="0"/>
          <w:marBottom w:val="0"/>
          <w:divBdr>
            <w:top w:val="none" w:sz="0" w:space="0" w:color="auto"/>
            <w:left w:val="none" w:sz="0" w:space="0" w:color="auto"/>
            <w:bottom w:val="none" w:sz="0" w:space="0" w:color="auto"/>
            <w:right w:val="none" w:sz="0" w:space="0" w:color="auto"/>
          </w:divBdr>
        </w:div>
      </w:divsChild>
    </w:div>
    <w:div w:id="833690295">
      <w:bodyDiv w:val="1"/>
      <w:marLeft w:val="0"/>
      <w:marRight w:val="0"/>
      <w:marTop w:val="0"/>
      <w:marBottom w:val="0"/>
      <w:divBdr>
        <w:top w:val="none" w:sz="0" w:space="0" w:color="auto"/>
        <w:left w:val="none" w:sz="0" w:space="0" w:color="auto"/>
        <w:bottom w:val="none" w:sz="0" w:space="0" w:color="auto"/>
        <w:right w:val="none" w:sz="0" w:space="0" w:color="auto"/>
      </w:divBdr>
      <w:divsChild>
        <w:div w:id="553856149">
          <w:marLeft w:val="0"/>
          <w:marRight w:val="0"/>
          <w:marTop w:val="0"/>
          <w:marBottom w:val="0"/>
          <w:divBdr>
            <w:top w:val="none" w:sz="0" w:space="0" w:color="auto"/>
            <w:left w:val="none" w:sz="0" w:space="0" w:color="auto"/>
            <w:bottom w:val="none" w:sz="0" w:space="0" w:color="auto"/>
            <w:right w:val="none" w:sz="0" w:space="0" w:color="auto"/>
          </w:divBdr>
          <w:divsChild>
            <w:div w:id="938148705">
              <w:marLeft w:val="0"/>
              <w:marRight w:val="0"/>
              <w:marTop w:val="0"/>
              <w:marBottom w:val="0"/>
              <w:divBdr>
                <w:top w:val="none" w:sz="0" w:space="0" w:color="auto"/>
                <w:left w:val="none" w:sz="0" w:space="0" w:color="auto"/>
                <w:bottom w:val="none" w:sz="0" w:space="0" w:color="auto"/>
                <w:right w:val="none" w:sz="0" w:space="0" w:color="auto"/>
              </w:divBdr>
            </w:div>
          </w:divsChild>
        </w:div>
        <w:div w:id="583685644">
          <w:marLeft w:val="0"/>
          <w:marRight w:val="0"/>
          <w:marTop w:val="0"/>
          <w:marBottom w:val="0"/>
          <w:divBdr>
            <w:top w:val="none" w:sz="0" w:space="0" w:color="auto"/>
            <w:left w:val="none" w:sz="0" w:space="0" w:color="auto"/>
            <w:bottom w:val="none" w:sz="0" w:space="0" w:color="auto"/>
            <w:right w:val="none" w:sz="0" w:space="0" w:color="auto"/>
          </w:divBdr>
          <w:divsChild>
            <w:div w:id="557475948">
              <w:marLeft w:val="0"/>
              <w:marRight w:val="0"/>
              <w:marTop w:val="0"/>
              <w:marBottom w:val="0"/>
              <w:divBdr>
                <w:top w:val="none" w:sz="0" w:space="0" w:color="auto"/>
                <w:left w:val="none" w:sz="0" w:space="0" w:color="auto"/>
                <w:bottom w:val="none" w:sz="0" w:space="0" w:color="auto"/>
                <w:right w:val="none" w:sz="0" w:space="0" w:color="auto"/>
              </w:divBdr>
            </w:div>
          </w:divsChild>
        </w:div>
        <w:div w:id="987058262">
          <w:marLeft w:val="0"/>
          <w:marRight w:val="0"/>
          <w:marTop w:val="0"/>
          <w:marBottom w:val="0"/>
          <w:divBdr>
            <w:top w:val="none" w:sz="0" w:space="0" w:color="auto"/>
            <w:left w:val="none" w:sz="0" w:space="0" w:color="auto"/>
            <w:bottom w:val="none" w:sz="0" w:space="0" w:color="auto"/>
            <w:right w:val="none" w:sz="0" w:space="0" w:color="auto"/>
          </w:divBdr>
          <w:divsChild>
            <w:div w:id="1639719610">
              <w:marLeft w:val="0"/>
              <w:marRight w:val="0"/>
              <w:marTop w:val="0"/>
              <w:marBottom w:val="0"/>
              <w:divBdr>
                <w:top w:val="none" w:sz="0" w:space="0" w:color="auto"/>
                <w:left w:val="none" w:sz="0" w:space="0" w:color="auto"/>
                <w:bottom w:val="none" w:sz="0" w:space="0" w:color="auto"/>
                <w:right w:val="none" w:sz="0" w:space="0" w:color="auto"/>
              </w:divBdr>
            </w:div>
          </w:divsChild>
        </w:div>
        <w:div w:id="1626765413">
          <w:marLeft w:val="0"/>
          <w:marRight w:val="0"/>
          <w:marTop w:val="0"/>
          <w:marBottom w:val="0"/>
          <w:divBdr>
            <w:top w:val="none" w:sz="0" w:space="0" w:color="auto"/>
            <w:left w:val="none" w:sz="0" w:space="0" w:color="auto"/>
            <w:bottom w:val="none" w:sz="0" w:space="0" w:color="auto"/>
            <w:right w:val="none" w:sz="0" w:space="0" w:color="auto"/>
          </w:divBdr>
          <w:divsChild>
            <w:div w:id="57312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276177">
      <w:bodyDiv w:val="1"/>
      <w:marLeft w:val="0"/>
      <w:marRight w:val="0"/>
      <w:marTop w:val="0"/>
      <w:marBottom w:val="0"/>
      <w:divBdr>
        <w:top w:val="none" w:sz="0" w:space="0" w:color="auto"/>
        <w:left w:val="none" w:sz="0" w:space="0" w:color="auto"/>
        <w:bottom w:val="none" w:sz="0" w:space="0" w:color="auto"/>
        <w:right w:val="none" w:sz="0" w:space="0" w:color="auto"/>
      </w:divBdr>
    </w:div>
    <w:div w:id="856890066">
      <w:bodyDiv w:val="1"/>
      <w:marLeft w:val="0"/>
      <w:marRight w:val="0"/>
      <w:marTop w:val="0"/>
      <w:marBottom w:val="0"/>
      <w:divBdr>
        <w:top w:val="none" w:sz="0" w:space="0" w:color="auto"/>
        <w:left w:val="none" w:sz="0" w:space="0" w:color="auto"/>
        <w:bottom w:val="none" w:sz="0" w:space="0" w:color="auto"/>
        <w:right w:val="none" w:sz="0" w:space="0" w:color="auto"/>
      </w:divBdr>
    </w:div>
    <w:div w:id="858130476">
      <w:bodyDiv w:val="1"/>
      <w:marLeft w:val="0"/>
      <w:marRight w:val="0"/>
      <w:marTop w:val="0"/>
      <w:marBottom w:val="0"/>
      <w:divBdr>
        <w:top w:val="none" w:sz="0" w:space="0" w:color="auto"/>
        <w:left w:val="none" w:sz="0" w:space="0" w:color="auto"/>
        <w:bottom w:val="none" w:sz="0" w:space="0" w:color="auto"/>
        <w:right w:val="none" w:sz="0" w:space="0" w:color="auto"/>
      </w:divBdr>
      <w:divsChild>
        <w:div w:id="891040743">
          <w:marLeft w:val="0"/>
          <w:marRight w:val="0"/>
          <w:marTop w:val="0"/>
          <w:marBottom w:val="0"/>
          <w:divBdr>
            <w:top w:val="none" w:sz="0" w:space="0" w:color="auto"/>
            <w:left w:val="none" w:sz="0" w:space="0" w:color="auto"/>
            <w:bottom w:val="none" w:sz="0" w:space="0" w:color="auto"/>
            <w:right w:val="none" w:sz="0" w:space="0" w:color="auto"/>
          </w:divBdr>
        </w:div>
      </w:divsChild>
    </w:div>
    <w:div w:id="859589729">
      <w:bodyDiv w:val="1"/>
      <w:marLeft w:val="0"/>
      <w:marRight w:val="0"/>
      <w:marTop w:val="0"/>
      <w:marBottom w:val="0"/>
      <w:divBdr>
        <w:top w:val="none" w:sz="0" w:space="0" w:color="auto"/>
        <w:left w:val="none" w:sz="0" w:space="0" w:color="auto"/>
        <w:bottom w:val="none" w:sz="0" w:space="0" w:color="auto"/>
        <w:right w:val="none" w:sz="0" w:space="0" w:color="auto"/>
      </w:divBdr>
      <w:divsChild>
        <w:div w:id="857348966">
          <w:marLeft w:val="0"/>
          <w:marRight w:val="0"/>
          <w:marTop w:val="0"/>
          <w:marBottom w:val="0"/>
          <w:divBdr>
            <w:top w:val="none" w:sz="0" w:space="0" w:color="auto"/>
            <w:left w:val="none" w:sz="0" w:space="0" w:color="auto"/>
            <w:bottom w:val="none" w:sz="0" w:space="0" w:color="auto"/>
            <w:right w:val="none" w:sz="0" w:space="0" w:color="auto"/>
          </w:divBdr>
        </w:div>
      </w:divsChild>
    </w:div>
    <w:div w:id="867136620">
      <w:bodyDiv w:val="1"/>
      <w:marLeft w:val="0"/>
      <w:marRight w:val="0"/>
      <w:marTop w:val="0"/>
      <w:marBottom w:val="0"/>
      <w:divBdr>
        <w:top w:val="none" w:sz="0" w:space="0" w:color="auto"/>
        <w:left w:val="none" w:sz="0" w:space="0" w:color="auto"/>
        <w:bottom w:val="none" w:sz="0" w:space="0" w:color="auto"/>
        <w:right w:val="none" w:sz="0" w:space="0" w:color="auto"/>
      </w:divBdr>
      <w:divsChild>
        <w:div w:id="1583756450">
          <w:marLeft w:val="0"/>
          <w:marRight w:val="0"/>
          <w:marTop w:val="0"/>
          <w:marBottom w:val="0"/>
          <w:divBdr>
            <w:top w:val="none" w:sz="0" w:space="0" w:color="auto"/>
            <w:left w:val="none" w:sz="0" w:space="0" w:color="auto"/>
            <w:bottom w:val="none" w:sz="0" w:space="0" w:color="auto"/>
            <w:right w:val="none" w:sz="0" w:space="0" w:color="auto"/>
          </w:divBdr>
        </w:div>
      </w:divsChild>
    </w:div>
    <w:div w:id="895051303">
      <w:bodyDiv w:val="1"/>
      <w:marLeft w:val="0"/>
      <w:marRight w:val="0"/>
      <w:marTop w:val="0"/>
      <w:marBottom w:val="0"/>
      <w:divBdr>
        <w:top w:val="none" w:sz="0" w:space="0" w:color="auto"/>
        <w:left w:val="none" w:sz="0" w:space="0" w:color="auto"/>
        <w:bottom w:val="none" w:sz="0" w:space="0" w:color="auto"/>
        <w:right w:val="none" w:sz="0" w:space="0" w:color="auto"/>
      </w:divBdr>
    </w:div>
    <w:div w:id="908881883">
      <w:bodyDiv w:val="1"/>
      <w:marLeft w:val="0"/>
      <w:marRight w:val="0"/>
      <w:marTop w:val="0"/>
      <w:marBottom w:val="0"/>
      <w:divBdr>
        <w:top w:val="none" w:sz="0" w:space="0" w:color="auto"/>
        <w:left w:val="none" w:sz="0" w:space="0" w:color="auto"/>
        <w:bottom w:val="none" w:sz="0" w:space="0" w:color="auto"/>
        <w:right w:val="none" w:sz="0" w:space="0" w:color="auto"/>
      </w:divBdr>
      <w:divsChild>
        <w:div w:id="120657280">
          <w:marLeft w:val="0"/>
          <w:marRight w:val="0"/>
          <w:marTop w:val="0"/>
          <w:marBottom w:val="0"/>
          <w:divBdr>
            <w:top w:val="none" w:sz="0" w:space="0" w:color="auto"/>
            <w:left w:val="none" w:sz="0" w:space="0" w:color="auto"/>
            <w:bottom w:val="none" w:sz="0" w:space="0" w:color="auto"/>
            <w:right w:val="none" w:sz="0" w:space="0" w:color="auto"/>
          </w:divBdr>
          <w:divsChild>
            <w:div w:id="251206955">
              <w:marLeft w:val="0"/>
              <w:marRight w:val="0"/>
              <w:marTop w:val="0"/>
              <w:marBottom w:val="0"/>
              <w:divBdr>
                <w:top w:val="none" w:sz="0" w:space="0" w:color="auto"/>
                <w:left w:val="none" w:sz="0" w:space="0" w:color="auto"/>
                <w:bottom w:val="none" w:sz="0" w:space="0" w:color="auto"/>
                <w:right w:val="none" w:sz="0" w:space="0" w:color="auto"/>
              </w:divBdr>
            </w:div>
            <w:div w:id="1020425553">
              <w:marLeft w:val="0"/>
              <w:marRight w:val="0"/>
              <w:marTop w:val="0"/>
              <w:marBottom w:val="0"/>
              <w:divBdr>
                <w:top w:val="none" w:sz="0" w:space="0" w:color="auto"/>
                <w:left w:val="none" w:sz="0" w:space="0" w:color="auto"/>
                <w:bottom w:val="none" w:sz="0" w:space="0" w:color="auto"/>
                <w:right w:val="none" w:sz="0" w:space="0" w:color="auto"/>
              </w:divBdr>
            </w:div>
            <w:div w:id="1030835681">
              <w:marLeft w:val="0"/>
              <w:marRight w:val="0"/>
              <w:marTop w:val="0"/>
              <w:marBottom w:val="0"/>
              <w:divBdr>
                <w:top w:val="none" w:sz="0" w:space="0" w:color="auto"/>
                <w:left w:val="none" w:sz="0" w:space="0" w:color="auto"/>
                <w:bottom w:val="none" w:sz="0" w:space="0" w:color="auto"/>
                <w:right w:val="none" w:sz="0" w:space="0" w:color="auto"/>
              </w:divBdr>
            </w:div>
            <w:div w:id="1114210027">
              <w:marLeft w:val="0"/>
              <w:marRight w:val="0"/>
              <w:marTop w:val="0"/>
              <w:marBottom w:val="0"/>
              <w:divBdr>
                <w:top w:val="none" w:sz="0" w:space="0" w:color="auto"/>
                <w:left w:val="none" w:sz="0" w:space="0" w:color="auto"/>
                <w:bottom w:val="none" w:sz="0" w:space="0" w:color="auto"/>
                <w:right w:val="none" w:sz="0" w:space="0" w:color="auto"/>
              </w:divBdr>
            </w:div>
            <w:div w:id="1428116411">
              <w:marLeft w:val="0"/>
              <w:marRight w:val="0"/>
              <w:marTop w:val="0"/>
              <w:marBottom w:val="0"/>
              <w:divBdr>
                <w:top w:val="none" w:sz="0" w:space="0" w:color="auto"/>
                <w:left w:val="none" w:sz="0" w:space="0" w:color="auto"/>
                <w:bottom w:val="none" w:sz="0" w:space="0" w:color="auto"/>
                <w:right w:val="none" w:sz="0" w:space="0" w:color="auto"/>
              </w:divBdr>
            </w:div>
            <w:div w:id="2050959438">
              <w:marLeft w:val="0"/>
              <w:marRight w:val="0"/>
              <w:marTop w:val="0"/>
              <w:marBottom w:val="0"/>
              <w:divBdr>
                <w:top w:val="none" w:sz="0" w:space="0" w:color="auto"/>
                <w:left w:val="none" w:sz="0" w:space="0" w:color="auto"/>
                <w:bottom w:val="none" w:sz="0" w:space="0" w:color="auto"/>
                <w:right w:val="none" w:sz="0" w:space="0" w:color="auto"/>
              </w:divBdr>
            </w:div>
            <w:div w:id="2103527299">
              <w:marLeft w:val="0"/>
              <w:marRight w:val="0"/>
              <w:marTop w:val="0"/>
              <w:marBottom w:val="0"/>
              <w:divBdr>
                <w:top w:val="none" w:sz="0" w:space="0" w:color="auto"/>
                <w:left w:val="none" w:sz="0" w:space="0" w:color="auto"/>
                <w:bottom w:val="none" w:sz="0" w:space="0" w:color="auto"/>
                <w:right w:val="none" w:sz="0" w:space="0" w:color="auto"/>
              </w:divBdr>
            </w:div>
          </w:divsChild>
        </w:div>
        <w:div w:id="789015594">
          <w:marLeft w:val="0"/>
          <w:marRight w:val="0"/>
          <w:marTop w:val="0"/>
          <w:marBottom w:val="0"/>
          <w:divBdr>
            <w:top w:val="none" w:sz="0" w:space="0" w:color="auto"/>
            <w:left w:val="none" w:sz="0" w:space="0" w:color="auto"/>
            <w:bottom w:val="none" w:sz="0" w:space="0" w:color="auto"/>
            <w:right w:val="none" w:sz="0" w:space="0" w:color="auto"/>
          </w:divBdr>
        </w:div>
        <w:div w:id="1380319687">
          <w:marLeft w:val="0"/>
          <w:marRight w:val="0"/>
          <w:marTop w:val="0"/>
          <w:marBottom w:val="0"/>
          <w:divBdr>
            <w:top w:val="none" w:sz="0" w:space="0" w:color="auto"/>
            <w:left w:val="none" w:sz="0" w:space="0" w:color="auto"/>
            <w:bottom w:val="none" w:sz="0" w:space="0" w:color="auto"/>
            <w:right w:val="none" w:sz="0" w:space="0" w:color="auto"/>
          </w:divBdr>
        </w:div>
        <w:div w:id="1828473019">
          <w:marLeft w:val="0"/>
          <w:marRight w:val="0"/>
          <w:marTop w:val="0"/>
          <w:marBottom w:val="0"/>
          <w:divBdr>
            <w:top w:val="none" w:sz="0" w:space="0" w:color="auto"/>
            <w:left w:val="none" w:sz="0" w:space="0" w:color="auto"/>
            <w:bottom w:val="none" w:sz="0" w:space="0" w:color="auto"/>
            <w:right w:val="none" w:sz="0" w:space="0" w:color="auto"/>
          </w:divBdr>
        </w:div>
      </w:divsChild>
    </w:div>
    <w:div w:id="909925721">
      <w:bodyDiv w:val="1"/>
      <w:marLeft w:val="0"/>
      <w:marRight w:val="0"/>
      <w:marTop w:val="0"/>
      <w:marBottom w:val="0"/>
      <w:divBdr>
        <w:top w:val="none" w:sz="0" w:space="0" w:color="auto"/>
        <w:left w:val="none" w:sz="0" w:space="0" w:color="auto"/>
        <w:bottom w:val="none" w:sz="0" w:space="0" w:color="auto"/>
        <w:right w:val="none" w:sz="0" w:space="0" w:color="auto"/>
      </w:divBdr>
      <w:divsChild>
        <w:div w:id="722679336">
          <w:marLeft w:val="0"/>
          <w:marRight w:val="0"/>
          <w:marTop w:val="0"/>
          <w:marBottom w:val="0"/>
          <w:divBdr>
            <w:top w:val="none" w:sz="0" w:space="0" w:color="auto"/>
            <w:left w:val="none" w:sz="0" w:space="0" w:color="auto"/>
            <w:bottom w:val="none" w:sz="0" w:space="0" w:color="auto"/>
            <w:right w:val="none" w:sz="0" w:space="0" w:color="auto"/>
          </w:divBdr>
        </w:div>
      </w:divsChild>
    </w:div>
    <w:div w:id="914903122">
      <w:bodyDiv w:val="1"/>
      <w:marLeft w:val="0"/>
      <w:marRight w:val="0"/>
      <w:marTop w:val="0"/>
      <w:marBottom w:val="0"/>
      <w:divBdr>
        <w:top w:val="none" w:sz="0" w:space="0" w:color="auto"/>
        <w:left w:val="none" w:sz="0" w:space="0" w:color="auto"/>
        <w:bottom w:val="none" w:sz="0" w:space="0" w:color="auto"/>
        <w:right w:val="none" w:sz="0" w:space="0" w:color="auto"/>
      </w:divBdr>
      <w:divsChild>
        <w:div w:id="1897281645">
          <w:marLeft w:val="0"/>
          <w:marRight w:val="0"/>
          <w:marTop w:val="0"/>
          <w:marBottom w:val="0"/>
          <w:divBdr>
            <w:top w:val="none" w:sz="0" w:space="0" w:color="auto"/>
            <w:left w:val="none" w:sz="0" w:space="0" w:color="auto"/>
            <w:bottom w:val="none" w:sz="0" w:space="0" w:color="auto"/>
            <w:right w:val="none" w:sz="0" w:space="0" w:color="auto"/>
          </w:divBdr>
        </w:div>
      </w:divsChild>
    </w:div>
    <w:div w:id="924801816">
      <w:bodyDiv w:val="1"/>
      <w:marLeft w:val="0"/>
      <w:marRight w:val="0"/>
      <w:marTop w:val="0"/>
      <w:marBottom w:val="0"/>
      <w:divBdr>
        <w:top w:val="none" w:sz="0" w:space="0" w:color="auto"/>
        <w:left w:val="none" w:sz="0" w:space="0" w:color="auto"/>
        <w:bottom w:val="none" w:sz="0" w:space="0" w:color="auto"/>
        <w:right w:val="none" w:sz="0" w:space="0" w:color="auto"/>
      </w:divBdr>
      <w:divsChild>
        <w:div w:id="120927460">
          <w:marLeft w:val="0"/>
          <w:marRight w:val="0"/>
          <w:marTop w:val="0"/>
          <w:marBottom w:val="0"/>
          <w:divBdr>
            <w:top w:val="none" w:sz="0" w:space="0" w:color="auto"/>
            <w:left w:val="none" w:sz="0" w:space="0" w:color="auto"/>
            <w:bottom w:val="none" w:sz="0" w:space="0" w:color="auto"/>
            <w:right w:val="none" w:sz="0" w:space="0" w:color="auto"/>
          </w:divBdr>
        </w:div>
      </w:divsChild>
    </w:div>
    <w:div w:id="950405182">
      <w:bodyDiv w:val="1"/>
      <w:marLeft w:val="0"/>
      <w:marRight w:val="0"/>
      <w:marTop w:val="0"/>
      <w:marBottom w:val="0"/>
      <w:divBdr>
        <w:top w:val="none" w:sz="0" w:space="0" w:color="auto"/>
        <w:left w:val="none" w:sz="0" w:space="0" w:color="auto"/>
        <w:bottom w:val="none" w:sz="0" w:space="0" w:color="auto"/>
        <w:right w:val="none" w:sz="0" w:space="0" w:color="auto"/>
      </w:divBdr>
      <w:divsChild>
        <w:div w:id="1859733951">
          <w:marLeft w:val="0"/>
          <w:marRight w:val="0"/>
          <w:marTop w:val="0"/>
          <w:marBottom w:val="0"/>
          <w:divBdr>
            <w:top w:val="none" w:sz="0" w:space="0" w:color="auto"/>
            <w:left w:val="none" w:sz="0" w:space="0" w:color="auto"/>
            <w:bottom w:val="none" w:sz="0" w:space="0" w:color="auto"/>
            <w:right w:val="none" w:sz="0" w:space="0" w:color="auto"/>
          </w:divBdr>
        </w:div>
      </w:divsChild>
    </w:div>
    <w:div w:id="955674509">
      <w:bodyDiv w:val="1"/>
      <w:marLeft w:val="0"/>
      <w:marRight w:val="0"/>
      <w:marTop w:val="0"/>
      <w:marBottom w:val="0"/>
      <w:divBdr>
        <w:top w:val="none" w:sz="0" w:space="0" w:color="auto"/>
        <w:left w:val="none" w:sz="0" w:space="0" w:color="auto"/>
        <w:bottom w:val="none" w:sz="0" w:space="0" w:color="auto"/>
        <w:right w:val="none" w:sz="0" w:space="0" w:color="auto"/>
      </w:divBdr>
      <w:divsChild>
        <w:div w:id="1936402680">
          <w:marLeft w:val="0"/>
          <w:marRight w:val="0"/>
          <w:marTop w:val="0"/>
          <w:marBottom w:val="0"/>
          <w:divBdr>
            <w:top w:val="none" w:sz="0" w:space="0" w:color="auto"/>
            <w:left w:val="none" w:sz="0" w:space="0" w:color="auto"/>
            <w:bottom w:val="none" w:sz="0" w:space="0" w:color="auto"/>
            <w:right w:val="none" w:sz="0" w:space="0" w:color="auto"/>
          </w:divBdr>
        </w:div>
      </w:divsChild>
    </w:div>
    <w:div w:id="959260858">
      <w:bodyDiv w:val="1"/>
      <w:marLeft w:val="0"/>
      <w:marRight w:val="0"/>
      <w:marTop w:val="0"/>
      <w:marBottom w:val="0"/>
      <w:divBdr>
        <w:top w:val="none" w:sz="0" w:space="0" w:color="auto"/>
        <w:left w:val="none" w:sz="0" w:space="0" w:color="auto"/>
        <w:bottom w:val="none" w:sz="0" w:space="0" w:color="auto"/>
        <w:right w:val="none" w:sz="0" w:space="0" w:color="auto"/>
      </w:divBdr>
      <w:divsChild>
        <w:div w:id="665010158">
          <w:marLeft w:val="0"/>
          <w:marRight w:val="0"/>
          <w:marTop w:val="0"/>
          <w:marBottom w:val="0"/>
          <w:divBdr>
            <w:top w:val="none" w:sz="0" w:space="0" w:color="auto"/>
            <w:left w:val="none" w:sz="0" w:space="0" w:color="auto"/>
            <w:bottom w:val="none" w:sz="0" w:space="0" w:color="auto"/>
            <w:right w:val="none" w:sz="0" w:space="0" w:color="auto"/>
          </w:divBdr>
        </w:div>
      </w:divsChild>
    </w:div>
    <w:div w:id="964510309">
      <w:bodyDiv w:val="1"/>
      <w:marLeft w:val="0"/>
      <w:marRight w:val="0"/>
      <w:marTop w:val="0"/>
      <w:marBottom w:val="0"/>
      <w:divBdr>
        <w:top w:val="none" w:sz="0" w:space="0" w:color="auto"/>
        <w:left w:val="none" w:sz="0" w:space="0" w:color="auto"/>
        <w:bottom w:val="none" w:sz="0" w:space="0" w:color="auto"/>
        <w:right w:val="none" w:sz="0" w:space="0" w:color="auto"/>
      </w:divBdr>
      <w:divsChild>
        <w:div w:id="492840241">
          <w:marLeft w:val="0"/>
          <w:marRight w:val="0"/>
          <w:marTop w:val="0"/>
          <w:marBottom w:val="0"/>
          <w:divBdr>
            <w:top w:val="none" w:sz="0" w:space="0" w:color="auto"/>
            <w:left w:val="none" w:sz="0" w:space="0" w:color="auto"/>
            <w:bottom w:val="none" w:sz="0" w:space="0" w:color="auto"/>
            <w:right w:val="none" w:sz="0" w:space="0" w:color="auto"/>
          </w:divBdr>
        </w:div>
        <w:div w:id="744887180">
          <w:marLeft w:val="0"/>
          <w:marRight w:val="0"/>
          <w:marTop w:val="0"/>
          <w:marBottom w:val="0"/>
          <w:divBdr>
            <w:top w:val="none" w:sz="0" w:space="0" w:color="auto"/>
            <w:left w:val="none" w:sz="0" w:space="0" w:color="auto"/>
            <w:bottom w:val="none" w:sz="0" w:space="0" w:color="auto"/>
            <w:right w:val="none" w:sz="0" w:space="0" w:color="auto"/>
          </w:divBdr>
        </w:div>
        <w:div w:id="1196384868">
          <w:marLeft w:val="0"/>
          <w:marRight w:val="0"/>
          <w:marTop w:val="0"/>
          <w:marBottom w:val="0"/>
          <w:divBdr>
            <w:top w:val="none" w:sz="0" w:space="0" w:color="auto"/>
            <w:left w:val="none" w:sz="0" w:space="0" w:color="auto"/>
            <w:bottom w:val="none" w:sz="0" w:space="0" w:color="auto"/>
            <w:right w:val="none" w:sz="0" w:space="0" w:color="auto"/>
          </w:divBdr>
        </w:div>
        <w:div w:id="1390111004">
          <w:marLeft w:val="0"/>
          <w:marRight w:val="0"/>
          <w:marTop w:val="0"/>
          <w:marBottom w:val="0"/>
          <w:divBdr>
            <w:top w:val="none" w:sz="0" w:space="0" w:color="auto"/>
            <w:left w:val="none" w:sz="0" w:space="0" w:color="auto"/>
            <w:bottom w:val="none" w:sz="0" w:space="0" w:color="auto"/>
            <w:right w:val="none" w:sz="0" w:space="0" w:color="auto"/>
          </w:divBdr>
        </w:div>
        <w:div w:id="1477141786">
          <w:marLeft w:val="0"/>
          <w:marRight w:val="0"/>
          <w:marTop w:val="0"/>
          <w:marBottom w:val="0"/>
          <w:divBdr>
            <w:top w:val="none" w:sz="0" w:space="0" w:color="auto"/>
            <w:left w:val="none" w:sz="0" w:space="0" w:color="auto"/>
            <w:bottom w:val="none" w:sz="0" w:space="0" w:color="auto"/>
            <w:right w:val="none" w:sz="0" w:space="0" w:color="auto"/>
          </w:divBdr>
        </w:div>
        <w:div w:id="1875457646">
          <w:marLeft w:val="0"/>
          <w:marRight w:val="0"/>
          <w:marTop w:val="0"/>
          <w:marBottom w:val="0"/>
          <w:divBdr>
            <w:top w:val="none" w:sz="0" w:space="0" w:color="auto"/>
            <w:left w:val="none" w:sz="0" w:space="0" w:color="auto"/>
            <w:bottom w:val="none" w:sz="0" w:space="0" w:color="auto"/>
            <w:right w:val="none" w:sz="0" w:space="0" w:color="auto"/>
          </w:divBdr>
        </w:div>
      </w:divsChild>
    </w:div>
    <w:div w:id="976374900">
      <w:bodyDiv w:val="1"/>
      <w:marLeft w:val="0"/>
      <w:marRight w:val="0"/>
      <w:marTop w:val="0"/>
      <w:marBottom w:val="0"/>
      <w:divBdr>
        <w:top w:val="none" w:sz="0" w:space="0" w:color="auto"/>
        <w:left w:val="none" w:sz="0" w:space="0" w:color="auto"/>
        <w:bottom w:val="none" w:sz="0" w:space="0" w:color="auto"/>
        <w:right w:val="none" w:sz="0" w:space="0" w:color="auto"/>
      </w:divBdr>
      <w:divsChild>
        <w:div w:id="282657483">
          <w:marLeft w:val="0"/>
          <w:marRight w:val="0"/>
          <w:marTop w:val="0"/>
          <w:marBottom w:val="0"/>
          <w:divBdr>
            <w:top w:val="none" w:sz="0" w:space="0" w:color="auto"/>
            <w:left w:val="none" w:sz="0" w:space="0" w:color="auto"/>
            <w:bottom w:val="none" w:sz="0" w:space="0" w:color="auto"/>
            <w:right w:val="none" w:sz="0" w:space="0" w:color="auto"/>
          </w:divBdr>
        </w:div>
      </w:divsChild>
    </w:div>
    <w:div w:id="978732186">
      <w:bodyDiv w:val="1"/>
      <w:marLeft w:val="0"/>
      <w:marRight w:val="0"/>
      <w:marTop w:val="0"/>
      <w:marBottom w:val="0"/>
      <w:divBdr>
        <w:top w:val="none" w:sz="0" w:space="0" w:color="auto"/>
        <w:left w:val="none" w:sz="0" w:space="0" w:color="auto"/>
        <w:bottom w:val="none" w:sz="0" w:space="0" w:color="auto"/>
        <w:right w:val="none" w:sz="0" w:space="0" w:color="auto"/>
      </w:divBdr>
    </w:div>
    <w:div w:id="983775643">
      <w:bodyDiv w:val="1"/>
      <w:marLeft w:val="0"/>
      <w:marRight w:val="0"/>
      <w:marTop w:val="0"/>
      <w:marBottom w:val="0"/>
      <w:divBdr>
        <w:top w:val="none" w:sz="0" w:space="0" w:color="auto"/>
        <w:left w:val="none" w:sz="0" w:space="0" w:color="auto"/>
        <w:bottom w:val="none" w:sz="0" w:space="0" w:color="auto"/>
        <w:right w:val="none" w:sz="0" w:space="0" w:color="auto"/>
      </w:divBdr>
      <w:divsChild>
        <w:div w:id="1330864460">
          <w:marLeft w:val="0"/>
          <w:marRight w:val="0"/>
          <w:marTop w:val="0"/>
          <w:marBottom w:val="0"/>
          <w:divBdr>
            <w:top w:val="none" w:sz="0" w:space="0" w:color="auto"/>
            <w:left w:val="none" w:sz="0" w:space="0" w:color="auto"/>
            <w:bottom w:val="none" w:sz="0" w:space="0" w:color="auto"/>
            <w:right w:val="none" w:sz="0" w:space="0" w:color="auto"/>
          </w:divBdr>
        </w:div>
      </w:divsChild>
    </w:div>
    <w:div w:id="992442024">
      <w:bodyDiv w:val="1"/>
      <w:marLeft w:val="0"/>
      <w:marRight w:val="0"/>
      <w:marTop w:val="0"/>
      <w:marBottom w:val="0"/>
      <w:divBdr>
        <w:top w:val="none" w:sz="0" w:space="0" w:color="auto"/>
        <w:left w:val="none" w:sz="0" w:space="0" w:color="auto"/>
        <w:bottom w:val="none" w:sz="0" w:space="0" w:color="auto"/>
        <w:right w:val="none" w:sz="0" w:space="0" w:color="auto"/>
      </w:divBdr>
    </w:div>
    <w:div w:id="997929151">
      <w:bodyDiv w:val="1"/>
      <w:marLeft w:val="0"/>
      <w:marRight w:val="0"/>
      <w:marTop w:val="0"/>
      <w:marBottom w:val="0"/>
      <w:divBdr>
        <w:top w:val="none" w:sz="0" w:space="0" w:color="auto"/>
        <w:left w:val="none" w:sz="0" w:space="0" w:color="auto"/>
        <w:bottom w:val="none" w:sz="0" w:space="0" w:color="auto"/>
        <w:right w:val="none" w:sz="0" w:space="0" w:color="auto"/>
      </w:divBdr>
      <w:divsChild>
        <w:div w:id="1644849541">
          <w:marLeft w:val="0"/>
          <w:marRight w:val="0"/>
          <w:marTop w:val="0"/>
          <w:marBottom w:val="0"/>
          <w:divBdr>
            <w:top w:val="none" w:sz="0" w:space="0" w:color="auto"/>
            <w:left w:val="none" w:sz="0" w:space="0" w:color="auto"/>
            <w:bottom w:val="none" w:sz="0" w:space="0" w:color="auto"/>
            <w:right w:val="none" w:sz="0" w:space="0" w:color="auto"/>
          </w:divBdr>
        </w:div>
      </w:divsChild>
    </w:div>
    <w:div w:id="1005322386">
      <w:bodyDiv w:val="1"/>
      <w:marLeft w:val="0"/>
      <w:marRight w:val="0"/>
      <w:marTop w:val="0"/>
      <w:marBottom w:val="0"/>
      <w:divBdr>
        <w:top w:val="none" w:sz="0" w:space="0" w:color="auto"/>
        <w:left w:val="none" w:sz="0" w:space="0" w:color="auto"/>
        <w:bottom w:val="none" w:sz="0" w:space="0" w:color="auto"/>
        <w:right w:val="none" w:sz="0" w:space="0" w:color="auto"/>
      </w:divBdr>
      <w:divsChild>
        <w:div w:id="1185905705">
          <w:marLeft w:val="0"/>
          <w:marRight w:val="0"/>
          <w:marTop w:val="0"/>
          <w:marBottom w:val="0"/>
          <w:divBdr>
            <w:top w:val="none" w:sz="0" w:space="0" w:color="auto"/>
            <w:left w:val="none" w:sz="0" w:space="0" w:color="auto"/>
            <w:bottom w:val="none" w:sz="0" w:space="0" w:color="auto"/>
            <w:right w:val="none" w:sz="0" w:space="0" w:color="auto"/>
          </w:divBdr>
        </w:div>
        <w:div w:id="1836384618">
          <w:marLeft w:val="0"/>
          <w:marRight w:val="0"/>
          <w:marTop w:val="0"/>
          <w:marBottom w:val="0"/>
          <w:divBdr>
            <w:top w:val="none" w:sz="0" w:space="0" w:color="auto"/>
            <w:left w:val="none" w:sz="0" w:space="0" w:color="auto"/>
            <w:bottom w:val="none" w:sz="0" w:space="0" w:color="auto"/>
            <w:right w:val="none" w:sz="0" w:space="0" w:color="auto"/>
          </w:divBdr>
        </w:div>
      </w:divsChild>
    </w:div>
    <w:div w:id="1006984827">
      <w:bodyDiv w:val="1"/>
      <w:marLeft w:val="0"/>
      <w:marRight w:val="0"/>
      <w:marTop w:val="0"/>
      <w:marBottom w:val="0"/>
      <w:divBdr>
        <w:top w:val="none" w:sz="0" w:space="0" w:color="auto"/>
        <w:left w:val="none" w:sz="0" w:space="0" w:color="auto"/>
        <w:bottom w:val="none" w:sz="0" w:space="0" w:color="auto"/>
        <w:right w:val="none" w:sz="0" w:space="0" w:color="auto"/>
      </w:divBdr>
      <w:divsChild>
        <w:div w:id="397292">
          <w:marLeft w:val="0"/>
          <w:marRight w:val="0"/>
          <w:marTop w:val="0"/>
          <w:marBottom w:val="0"/>
          <w:divBdr>
            <w:top w:val="none" w:sz="0" w:space="0" w:color="auto"/>
            <w:left w:val="none" w:sz="0" w:space="0" w:color="auto"/>
            <w:bottom w:val="none" w:sz="0" w:space="0" w:color="auto"/>
            <w:right w:val="none" w:sz="0" w:space="0" w:color="auto"/>
          </w:divBdr>
          <w:divsChild>
            <w:div w:id="1474444989">
              <w:marLeft w:val="0"/>
              <w:marRight w:val="0"/>
              <w:marTop w:val="0"/>
              <w:marBottom w:val="0"/>
              <w:divBdr>
                <w:top w:val="none" w:sz="0" w:space="0" w:color="auto"/>
                <w:left w:val="none" w:sz="0" w:space="0" w:color="auto"/>
                <w:bottom w:val="none" w:sz="0" w:space="0" w:color="auto"/>
                <w:right w:val="none" w:sz="0" w:space="0" w:color="auto"/>
              </w:divBdr>
            </w:div>
          </w:divsChild>
        </w:div>
        <w:div w:id="164982995">
          <w:marLeft w:val="0"/>
          <w:marRight w:val="0"/>
          <w:marTop w:val="0"/>
          <w:marBottom w:val="0"/>
          <w:divBdr>
            <w:top w:val="none" w:sz="0" w:space="0" w:color="auto"/>
            <w:left w:val="none" w:sz="0" w:space="0" w:color="auto"/>
            <w:bottom w:val="none" w:sz="0" w:space="0" w:color="auto"/>
            <w:right w:val="none" w:sz="0" w:space="0" w:color="auto"/>
          </w:divBdr>
          <w:divsChild>
            <w:div w:id="1721203194">
              <w:marLeft w:val="0"/>
              <w:marRight w:val="0"/>
              <w:marTop w:val="0"/>
              <w:marBottom w:val="0"/>
              <w:divBdr>
                <w:top w:val="none" w:sz="0" w:space="0" w:color="auto"/>
                <w:left w:val="none" w:sz="0" w:space="0" w:color="auto"/>
                <w:bottom w:val="none" w:sz="0" w:space="0" w:color="auto"/>
                <w:right w:val="none" w:sz="0" w:space="0" w:color="auto"/>
              </w:divBdr>
            </w:div>
          </w:divsChild>
        </w:div>
        <w:div w:id="648050459">
          <w:marLeft w:val="0"/>
          <w:marRight w:val="0"/>
          <w:marTop w:val="0"/>
          <w:marBottom w:val="0"/>
          <w:divBdr>
            <w:top w:val="none" w:sz="0" w:space="0" w:color="auto"/>
            <w:left w:val="none" w:sz="0" w:space="0" w:color="auto"/>
            <w:bottom w:val="none" w:sz="0" w:space="0" w:color="auto"/>
            <w:right w:val="none" w:sz="0" w:space="0" w:color="auto"/>
          </w:divBdr>
          <w:divsChild>
            <w:div w:id="109590623">
              <w:marLeft w:val="0"/>
              <w:marRight w:val="0"/>
              <w:marTop w:val="0"/>
              <w:marBottom w:val="0"/>
              <w:divBdr>
                <w:top w:val="none" w:sz="0" w:space="0" w:color="auto"/>
                <w:left w:val="none" w:sz="0" w:space="0" w:color="auto"/>
                <w:bottom w:val="none" w:sz="0" w:space="0" w:color="auto"/>
                <w:right w:val="none" w:sz="0" w:space="0" w:color="auto"/>
              </w:divBdr>
            </w:div>
          </w:divsChild>
        </w:div>
        <w:div w:id="989946671">
          <w:marLeft w:val="0"/>
          <w:marRight w:val="0"/>
          <w:marTop w:val="0"/>
          <w:marBottom w:val="0"/>
          <w:divBdr>
            <w:top w:val="none" w:sz="0" w:space="0" w:color="auto"/>
            <w:left w:val="none" w:sz="0" w:space="0" w:color="auto"/>
            <w:bottom w:val="none" w:sz="0" w:space="0" w:color="auto"/>
            <w:right w:val="none" w:sz="0" w:space="0" w:color="auto"/>
          </w:divBdr>
          <w:divsChild>
            <w:div w:id="2065442810">
              <w:marLeft w:val="0"/>
              <w:marRight w:val="0"/>
              <w:marTop w:val="0"/>
              <w:marBottom w:val="0"/>
              <w:divBdr>
                <w:top w:val="none" w:sz="0" w:space="0" w:color="auto"/>
                <w:left w:val="none" w:sz="0" w:space="0" w:color="auto"/>
                <w:bottom w:val="none" w:sz="0" w:space="0" w:color="auto"/>
                <w:right w:val="none" w:sz="0" w:space="0" w:color="auto"/>
              </w:divBdr>
            </w:div>
          </w:divsChild>
        </w:div>
        <w:div w:id="1431120462">
          <w:marLeft w:val="0"/>
          <w:marRight w:val="0"/>
          <w:marTop w:val="0"/>
          <w:marBottom w:val="0"/>
          <w:divBdr>
            <w:top w:val="none" w:sz="0" w:space="0" w:color="auto"/>
            <w:left w:val="none" w:sz="0" w:space="0" w:color="auto"/>
            <w:bottom w:val="none" w:sz="0" w:space="0" w:color="auto"/>
            <w:right w:val="none" w:sz="0" w:space="0" w:color="auto"/>
          </w:divBdr>
          <w:divsChild>
            <w:div w:id="85420028">
              <w:marLeft w:val="0"/>
              <w:marRight w:val="0"/>
              <w:marTop w:val="0"/>
              <w:marBottom w:val="0"/>
              <w:divBdr>
                <w:top w:val="none" w:sz="0" w:space="0" w:color="auto"/>
                <w:left w:val="none" w:sz="0" w:space="0" w:color="auto"/>
                <w:bottom w:val="none" w:sz="0" w:space="0" w:color="auto"/>
                <w:right w:val="none" w:sz="0" w:space="0" w:color="auto"/>
              </w:divBdr>
            </w:div>
          </w:divsChild>
        </w:div>
        <w:div w:id="1457868529">
          <w:marLeft w:val="0"/>
          <w:marRight w:val="0"/>
          <w:marTop w:val="0"/>
          <w:marBottom w:val="0"/>
          <w:divBdr>
            <w:top w:val="none" w:sz="0" w:space="0" w:color="auto"/>
            <w:left w:val="none" w:sz="0" w:space="0" w:color="auto"/>
            <w:bottom w:val="none" w:sz="0" w:space="0" w:color="auto"/>
            <w:right w:val="none" w:sz="0" w:space="0" w:color="auto"/>
          </w:divBdr>
          <w:divsChild>
            <w:div w:id="716706069">
              <w:marLeft w:val="0"/>
              <w:marRight w:val="0"/>
              <w:marTop w:val="0"/>
              <w:marBottom w:val="0"/>
              <w:divBdr>
                <w:top w:val="none" w:sz="0" w:space="0" w:color="auto"/>
                <w:left w:val="none" w:sz="0" w:space="0" w:color="auto"/>
                <w:bottom w:val="none" w:sz="0" w:space="0" w:color="auto"/>
                <w:right w:val="none" w:sz="0" w:space="0" w:color="auto"/>
              </w:divBdr>
            </w:div>
          </w:divsChild>
        </w:div>
        <w:div w:id="1478917713">
          <w:marLeft w:val="0"/>
          <w:marRight w:val="0"/>
          <w:marTop w:val="0"/>
          <w:marBottom w:val="0"/>
          <w:divBdr>
            <w:top w:val="none" w:sz="0" w:space="0" w:color="auto"/>
            <w:left w:val="none" w:sz="0" w:space="0" w:color="auto"/>
            <w:bottom w:val="none" w:sz="0" w:space="0" w:color="auto"/>
            <w:right w:val="none" w:sz="0" w:space="0" w:color="auto"/>
          </w:divBdr>
          <w:divsChild>
            <w:div w:id="1299723840">
              <w:marLeft w:val="0"/>
              <w:marRight w:val="0"/>
              <w:marTop w:val="0"/>
              <w:marBottom w:val="0"/>
              <w:divBdr>
                <w:top w:val="none" w:sz="0" w:space="0" w:color="auto"/>
                <w:left w:val="none" w:sz="0" w:space="0" w:color="auto"/>
                <w:bottom w:val="none" w:sz="0" w:space="0" w:color="auto"/>
                <w:right w:val="none" w:sz="0" w:space="0" w:color="auto"/>
              </w:divBdr>
            </w:div>
          </w:divsChild>
        </w:div>
        <w:div w:id="1778715881">
          <w:marLeft w:val="0"/>
          <w:marRight w:val="0"/>
          <w:marTop w:val="0"/>
          <w:marBottom w:val="0"/>
          <w:divBdr>
            <w:top w:val="none" w:sz="0" w:space="0" w:color="auto"/>
            <w:left w:val="none" w:sz="0" w:space="0" w:color="auto"/>
            <w:bottom w:val="none" w:sz="0" w:space="0" w:color="auto"/>
            <w:right w:val="none" w:sz="0" w:space="0" w:color="auto"/>
          </w:divBdr>
          <w:divsChild>
            <w:div w:id="36880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485116">
      <w:bodyDiv w:val="1"/>
      <w:marLeft w:val="0"/>
      <w:marRight w:val="0"/>
      <w:marTop w:val="0"/>
      <w:marBottom w:val="0"/>
      <w:divBdr>
        <w:top w:val="none" w:sz="0" w:space="0" w:color="auto"/>
        <w:left w:val="none" w:sz="0" w:space="0" w:color="auto"/>
        <w:bottom w:val="none" w:sz="0" w:space="0" w:color="auto"/>
        <w:right w:val="none" w:sz="0" w:space="0" w:color="auto"/>
      </w:divBdr>
      <w:divsChild>
        <w:div w:id="1485001228">
          <w:marLeft w:val="0"/>
          <w:marRight w:val="0"/>
          <w:marTop w:val="0"/>
          <w:marBottom w:val="0"/>
          <w:divBdr>
            <w:top w:val="none" w:sz="0" w:space="0" w:color="auto"/>
            <w:left w:val="none" w:sz="0" w:space="0" w:color="auto"/>
            <w:bottom w:val="none" w:sz="0" w:space="0" w:color="auto"/>
            <w:right w:val="none" w:sz="0" w:space="0" w:color="auto"/>
          </w:divBdr>
        </w:div>
      </w:divsChild>
    </w:div>
    <w:div w:id="1018586542">
      <w:bodyDiv w:val="1"/>
      <w:marLeft w:val="0"/>
      <w:marRight w:val="0"/>
      <w:marTop w:val="0"/>
      <w:marBottom w:val="0"/>
      <w:divBdr>
        <w:top w:val="none" w:sz="0" w:space="0" w:color="auto"/>
        <w:left w:val="none" w:sz="0" w:space="0" w:color="auto"/>
        <w:bottom w:val="none" w:sz="0" w:space="0" w:color="auto"/>
        <w:right w:val="none" w:sz="0" w:space="0" w:color="auto"/>
      </w:divBdr>
    </w:div>
    <w:div w:id="1023094187">
      <w:bodyDiv w:val="1"/>
      <w:marLeft w:val="0"/>
      <w:marRight w:val="0"/>
      <w:marTop w:val="0"/>
      <w:marBottom w:val="0"/>
      <w:divBdr>
        <w:top w:val="none" w:sz="0" w:space="0" w:color="auto"/>
        <w:left w:val="none" w:sz="0" w:space="0" w:color="auto"/>
        <w:bottom w:val="none" w:sz="0" w:space="0" w:color="auto"/>
        <w:right w:val="none" w:sz="0" w:space="0" w:color="auto"/>
      </w:divBdr>
      <w:divsChild>
        <w:div w:id="1805082025">
          <w:marLeft w:val="0"/>
          <w:marRight w:val="0"/>
          <w:marTop w:val="0"/>
          <w:marBottom w:val="0"/>
          <w:divBdr>
            <w:top w:val="none" w:sz="0" w:space="0" w:color="auto"/>
            <w:left w:val="none" w:sz="0" w:space="0" w:color="auto"/>
            <w:bottom w:val="none" w:sz="0" w:space="0" w:color="auto"/>
            <w:right w:val="none" w:sz="0" w:space="0" w:color="auto"/>
          </w:divBdr>
        </w:div>
      </w:divsChild>
    </w:div>
    <w:div w:id="1026520206">
      <w:bodyDiv w:val="1"/>
      <w:marLeft w:val="0"/>
      <w:marRight w:val="0"/>
      <w:marTop w:val="0"/>
      <w:marBottom w:val="0"/>
      <w:divBdr>
        <w:top w:val="none" w:sz="0" w:space="0" w:color="auto"/>
        <w:left w:val="none" w:sz="0" w:space="0" w:color="auto"/>
        <w:bottom w:val="none" w:sz="0" w:space="0" w:color="auto"/>
        <w:right w:val="none" w:sz="0" w:space="0" w:color="auto"/>
      </w:divBdr>
      <w:divsChild>
        <w:div w:id="2120640254">
          <w:marLeft w:val="0"/>
          <w:marRight w:val="0"/>
          <w:marTop w:val="0"/>
          <w:marBottom w:val="0"/>
          <w:divBdr>
            <w:top w:val="none" w:sz="0" w:space="0" w:color="auto"/>
            <w:left w:val="none" w:sz="0" w:space="0" w:color="auto"/>
            <w:bottom w:val="none" w:sz="0" w:space="0" w:color="auto"/>
            <w:right w:val="none" w:sz="0" w:space="0" w:color="auto"/>
          </w:divBdr>
        </w:div>
      </w:divsChild>
    </w:div>
    <w:div w:id="1027413775">
      <w:bodyDiv w:val="1"/>
      <w:marLeft w:val="0"/>
      <w:marRight w:val="0"/>
      <w:marTop w:val="0"/>
      <w:marBottom w:val="0"/>
      <w:divBdr>
        <w:top w:val="none" w:sz="0" w:space="0" w:color="auto"/>
        <w:left w:val="none" w:sz="0" w:space="0" w:color="auto"/>
        <w:bottom w:val="none" w:sz="0" w:space="0" w:color="auto"/>
        <w:right w:val="none" w:sz="0" w:space="0" w:color="auto"/>
      </w:divBdr>
    </w:div>
    <w:div w:id="1030957737">
      <w:bodyDiv w:val="1"/>
      <w:marLeft w:val="0"/>
      <w:marRight w:val="0"/>
      <w:marTop w:val="0"/>
      <w:marBottom w:val="0"/>
      <w:divBdr>
        <w:top w:val="none" w:sz="0" w:space="0" w:color="auto"/>
        <w:left w:val="none" w:sz="0" w:space="0" w:color="auto"/>
        <w:bottom w:val="none" w:sz="0" w:space="0" w:color="auto"/>
        <w:right w:val="none" w:sz="0" w:space="0" w:color="auto"/>
      </w:divBdr>
    </w:div>
    <w:div w:id="1043794666">
      <w:bodyDiv w:val="1"/>
      <w:marLeft w:val="0"/>
      <w:marRight w:val="0"/>
      <w:marTop w:val="0"/>
      <w:marBottom w:val="0"/>
      <w:divBdr>
        <w:top w:val="none" w:sz="0" w:space="0" w:color="auto"/>
        <w:left w:val="none" w:sz="0" w:space="0" w:color="auto"/>
        <w:bottom w:val="none" w:sz="0" w:space="0" w:color="auto"/>
        <w:right w:val="none" w:sz="0" w:space="0" w:color="auto"/>
      </w:divBdr>
    </w:div>
    <w:div w:id="1061904367">
      <w:bodyDiv w:val="1"/>
      <w:marLeft w:val="0"/>
      <w:marRight w:val="0"/>
      <w:marTop w:val="0"/>
      <w:marBottom w:val="0"/>
      <w:divBdr>
        <w:top w:val="none" w:sz="0" w:space="0" w:color="auto"/>
        <w:left w:val="none" w:sz="0" w:space="0" w:color="auto"/>
        <w:bottom w:val="none" w:sz="0" w:space="0" w:color="auto"/>
        <w:right w:val="none" w:sz="0" w:space="0" w:color="auto"/>
      </w:divBdr>
      <w:divsChild>
        <w:div w:id="821118702">
          <w:marLeft w:val="0"/>
          <w:marRight w:val="0"/>
          <w:marTop w:val="0"/>
          <w:marBottom w:val="0"/>
          <w:divBdr>
            <w:top w:val="none" w:sz="0" w:space="0" w:color="auto"/>
            <w:left w:val="none" w:sz="0" w:space="0" w:color="auto"/>
            <w:bottom w:val="none" w:sz="0" w:space="0" w:color="auto"/>
            <w:right w:val="none" w:sz="0" w:space="0" w:color="auto"/>
          </w:divBdr>
        </w:div>
      </w:divsChild>
    </w:div>
    <w:div w:id="1063718363">
      <w:bodyDiv w:val="1"/>
      <w:marLeft w:val="0"/>
      <w:marRight w:val="0"/>
      <w:marTop w:val="0"/>
      <w:marBottom w:val="0"/>
      <w:divBdr>
        <w:top w:val="none" w:sz="0" w:space="0" w:color="auto"/>
        <w:left w:val="none" w:sz="0" w:space="0" w:color="auto"/>
        <w:bottom w:val="none" w:sz="0" w:space="0" w:color="auto"/>
        <w:right w:val="none" w:sz="0" w:space="0" w:color="auto"/>
      </w:divBdr>
      <w:divsChild>
        <w:div w:id="105085323">
          <w:marLeft w:val="0"/>
          <w:marRight w:val="0"/>
          <w:marTop w:val="0"/>
          <w:marBottom w:val="0"/>
          <w:divBdr>
            <w:top w:val="none" w:sz="0" w:space="0" w:color="auto"/>
            <w:left w:val="none" w:sz="0" w:space="0" w:color="auto"/>
            <w:bottom w:val="none" w:sz="0" w:space="0" w:color="auto"/>
            <w:right w:val="none" w:sz="0" w:space="0" w:color="auto"/>
          </w:divBdr>
        </w:div>
        <w:div w:id="1246299725">
          <w:marLeft w:val="0"/>
          <w:marRight w:val="0"/>
          <w:marTop w:val="0"/>
          <w:marBottom w:val="0"/>
          <w:divBdr>
            <w:top w:val="none" w:sz="0" w:space="0" w:color="auto"/>
            <w:left w:val="none" w:sz="0" w:space="0" w:color="auto"/>
            <w:bottom w:val="none" w:sz="0" w:space="0" w:color="auto"/>
            <w:right w:val="none" w:sz="0" w:space="0" w:color="auto"/>
          </w:divBdr>
        </w:div>
        <w:div w:id="1829516381">
          <w:marLeft w:val="0"/>
          <w:marRight w:val="0"/>
          <w:marTop w:val="0"/>
          <w:marBottom w:val="0"/>
          <w:divBdr>
            <w:top w:val="none" w:sz="0" w:space="0" w:color="auto"/>
            <w:left w:val="none" w:sz="0" w:space="0" w:color="auto"/>
            <w:bottom w:val="none" w:sz="0" w:space="0" w:color="auto"/>
            <w:right w:val="none" w:sz="0" w:space="0" w:color="auto"/>
          </w:divBdr>
        </w:div>
        <w:div w:id="1895386047">
          <w:marLeft w:val="0"/>
          <w:marRight w:val="0"/>
          <w:marTop w:val="0"/>
          <w:marBottom w:val="0"/>
          <w:divBdr>
            <w:top w:val="none" w:sz="0" w:space="0" w:color="auto"/>
            <w:left w:val="none" w:sz="0" w:space="0" w:color="auto"/>
            <w:bottom w:val="none" w:sz="0" w:space="0" w:color="auto"/>
            <w:right w:val="none" w:sz="0" w:space="0" w:color="auto"/>
          </w:divBdr>
        </w:div>
        <w:div w:id="1944799799">
          <w:marLeft w:val="0"/>
          <w:marRight w:val="0"/>
          <w:marTop w:val="0"/>
          <w:marBottom w:val="0"/>
          <w:divBdr>
            <w:top w:val="none" w:sz="0" w:space="0" w:color="auto"/>
            <w:left w:val="none" w:sz="0" w:space="0" w:color="auto"/>
            <w:bottom w:val="none" w:sz="0" w:space="0" w:color="auto"/>
            <w:right w:val="none" w:sz="0" w:space="0" w:color="auto"/>
          </w:divBdr>
        </w:div>
      </w:divsChild>
    </w:div>
    <w:div w:id="1063990079">
      <w:bodyDiv w:val="1"/>
      <w:marLeft w:val="0"/>
      <w:marRight w:val="0"/>
      <w:marTop w:val="0"/>
      <w:marBottom w:val="0"/>
      <w:divBdr>
        <w:top w:val="none" w:sz="0" w:space="0" w:color="auto"/>
        <w:left w:val="none" w:sz="0" w:space="0" w:color="auto"/>
        <w:bottom w:val="none" w:sz="0" w:space="0" w:color="auto"/>
        <w:right w:val="none" w:sz="0" w:space="0" w:color="auto"/>
      </w:divBdr>
      <w:divsChild>
        <w:div w:id="1733235108">
          <w:marLeft w:val="0"/>
          <w:marRight w:val="0"/>
          <w:marTop w:val="0"/>
          <w:marBottom w:val="0"/>
          <w:divBdr>
            <w:top w:val="none" w:sz="0" w:space="0" w:color="auto"/>
            <w:left w:val="none" w:sz="0" w:space="0" w:color="auto"/>
            <w:bottom w:val="none" w:sz="0" w:space="0" w:color="auto"/>
            <w:right w:val="none" w:sz="0" w:space="0" w:color="auto"/>
          </w:divBdr>
        </w:div>
      </w:divsChild>
    </w:div>
    <w:div w:id="1145051578">
      <w:bodyDiv w:val="1"/>
      <w:marLeft w:val="0"/>
      <w:marRight w:val="0"/>
      <w:marTop w:val="0"/>
      <w:marBottom w:val="0"/>
      <w:divBdr>
        <w:top w:val="none" w:sz="0" w:space="0" w:color="auto"/>
        <w:left w:val="none" w:sz="0" w:space="0" w:color="auto"/>
        <w:bottom w:val="none" w:sz="0" w:space="0" w:color="auto"/>
        <w:right w:val="none" w:sz="0" w:space="0" w:color="auto"/>
      </w:divBdr>
      <w:divsChild>
        <w:div w:id="1420833577">
          <w:marLeft w:val="0"/>
          <w:marRight w:val="0"/>
          <w:marTop w:val="0"/>
          <w:marBottom w:val="0"/>
          <w:divBdr>
            <w:top w:val="none" w:sz="0" w:space="0" w:color="auto"/>
            <w:left w:val="none" w:sz="0" w:space="0" w:color="auto"/>
            <w:bottom w:val="none" w:sz="0" w:space="0" w:color="auto"/>
            <w:right w:val="none" w:sz="0" w:space="0" w:color="auto"/>
          </w:divBdr>
        </w:div>
      </w:divsChild>
    </w:div>
    <w:div w:id="1145388166">
      <w:bodyDiv w:val="1"/>
      <w:marLeft w:val="0"/>
      <w:marRight w:val="0"/>
      <w:marTop w:val="0"/>
      <w:marBottom w:val="0"/>
      <w:divBdr>
        <w:top w:val="none" w:sz="0" w:space="0" w:color="auto"/>
        <w:left w:val="none" w:sz="0" w:space="0" w:color="auto"/>
        <w:bottom w:val="none" w:sz="0" w:space="0" w:color="auto"/>
        <w:right w:val="none" w:sz="0" w:space="0" w:color="auto"/>
      </w:divBdr>
    </w:div>
    <w:div w:id="1151215096">
      <w:bodyDiv w:val="1"/>
      <w:marLeft w:val="0"/>
      <w:marRight w:val="0"/>
      <w:marTop w:val="0"/>
      <w:marBottom w:val="0"/>
      <w:divBdr>
        <w:top w:val="none" w:sz="0" w:space="0" w:color="auto"/>
        <w:left w:val="none" w:sz="0" w:space="0" w:color="auto"/>
        <w:bottom w:val="none" w:sz="0" w:space="0" w:color="auto"/>
        <w:right w:val="none" w:sz="0" w:space="0" w:color="auto"/>
      </w:divBdr>
      <w:divsChild>
        <w:div w:id="272129583">
          <w:marLeft w:val="0"/>
          <w:marRight w:val="0"/>
          <w:marTop w:val="0"/>
          <w:marBottom w:val="0"/>
          <w:divBdr>
            <w:top w:val="none" w:sz="0" w:space="0" w:color="auto"/>
            <w:left w:val="none" w:sz="0" w:space="0" w:color="auto"/>
            <w:bottom w:val="none" w:sz="0" w:space="0" w:color="auto"/>
            <w:right w:val="none" w:sz="0" w:space="0" w:color="auto"/>
          </w:divBdr>
        </w:div>
      </w:divsChild>
    </w:div>
    <w:div w:id="1158349312">
      <w:bodyDiv w:val="1"/>
      <w:marLeft w:val="0"/>
      <w:marRight w:val="0"/>
      <w:marTop w:val="0"/>
      <w:marBottom w:val="0"/>
      <w:divBdr>
        <w:top w:val="none" w:sz="0" w:space="0" w:color="auto"/>
        <w:left w:val="none" w:sz="0" w:space="0" w:color="auto"/>
        <w:bottom w:val="none" w:sz="0" w:space="0" w:color="auto"/>
        <w:right w:val="none" w:sz="0" w:space="0" w:color="auto"/>
      </w:divBdr>
      <w:divsChild>
        <w:div w:id="4870365">
          <w:marLeft w:val="0"/>
          <w:marRight w:val="0"/>
          <w:marTop w:val="0"/>
          <w:marBottom w:val="0"/>
          <w:divBdr>
            <w:top w:val="none" w:sz="0" w:space="0" w:color="auto"/>
            <w:left w:val="none" w:sz="0" w:space="0" w:color="auto"/>
            <w:bottom w:val="none" w:sz="0" w:space="0" w:color="auto"/>
            <w:right w:val="none" w:sz="0" w:space="0" w:color="auto"/>
          </w:divBdr>
        </w:div>
      </w:divsChild>
    </w:div>
    <w:div w:id="1162623042">
      <w:bodyDiv w:val="1"/>
      <w:marLeft w:val="0"/>
      <w:marRight w:val="0"/>
      <w:marTop w:val="0"/>
      <w:marBottom w:val="0"/>
      <w:divBdr>
        <w:top w:val="none" w:sz="0" w:space="0" w:color="auto"/>
        <w:left w:val="none" w:sz="0" w:space="0" w:color="auto"/>
        <w:bottom w:val="none" w:sz="0" w:space="0" w:color="auto"/>
        <w:right w:val="none" w:sz="0" w:space="0" w:color="auto"/>
      </w:divBdr>
      <w:divsChild>
        <w:div w:id="1103110572">
          <w:marLeft w:val="0"/>
          <w:marRight w:val="0"/>
          <w:marTop w:val="0"/>
          <w:marBottom w:val="0"/>
          <w:divBdr>
            <w:top w:val="none" w:sz="0" w:space="0" w:color="auto"/>
            <w:left w:val="none" w:sz="0" w:space="0" w:color="auto"/>
            <w:bottom w:val="none" w:sz="0" w:space="0" w:color="auto"/>
            <w:right w:val="none" w:sz="0" w:space="0" w:color="auto"/>
          </w:divBdr>
        </w:div>
        <w:div w:id="1631209523">
          <w:marLeft w:val="0"/>
          <w:marRight w:val="0"/>
          <w:marTop w:val="0"/>
          <w:marBottom w:val="0"/>
          <w:divBdr>
            <w:top w:val="none" w:sz="0" w:space="0" w:color="auto"/>
            <w:left w:val="none" w:sz="0" w:space="0" w:color="auto"/>
            <w:bottom w:val="none" w:sz="0" w:space="0" w:color="auto"/>
            <w:right w:val="none" w:sz="0" w:space="0" w:color="auto"/>
          </w:divBdr>
          <w:divsChild>
            <w:div w:id="112285179">
              <w:marLeft w:val="0"/>
              <w:marRight w:val="0"/>
              <w:marTop w:val="0"/>
              <w:marBottom w:val="0"/>
              <w:divBdr>
                <w:top w:val="none" w:sz="0" w:space="0" w:color="auto"/>
                <w:left w:val="none" w:sz="0" w:space="0" w:color="auto"/>
                <w:bottom w:val="none" w:sz="0" w:space="0" w:color="auto"/>
                <w:right w:val="none" w:sz="0" w:space="0" w:color="auto"/>
              </w:divBdr>
            </w:div>
            <w:div w:id="322321160">
              <w:marLeft w:val="0"/>
              <w:marRight w:val="0"/>
              <w:marTop w:val="0"/>
              <w:marBottom w:val="0"/>
              <w:divBdr>
                <w:top w:val="none" w:sz="0" w:space="0" w:color="auto"/>
                <w:left w:val="none" w:sz="0" w:space="0" w:color="auto"/>
                <w:bottom w:val="none" w:sz="0" w:space="0" w:color="auto"/>
                <w:right w:val="none" w:sz="0" w:space="0" w:color="auto"/>
              </w:divBdr>
            </w:div>
            <w:div w:id="399404253">
              <w:marLeft w:val="0"/>
              <w:marRight w:val="0"/>
              <w:marTop w:val="0"/>
              <w:marBottom w:val="0"/>
              <w:divBdr>
                <w:top w:val="none" w:sz="0" w:space="0" w:color="auto"/>
                <w:left w:val="none" w:sz="0" w:space="0" w:color="auto"/>
                <w:bottom w:val="none" w:sz="0" w:space="0" w:color="auto"/>
                <w:right w:val="none" w:sz="0" w:space="0" w:color="auto"/>
              </w:divBdr>
            </w:div>
            <w:div w:id="650135641">
              <w:marLeft w:val="0"/>
              <w:marRight w:val="0"/>
              <w:marTop w:val="0"/>
              <w:marBottom w:val="0"/>
              <w:divBdr>
                <w:top w:val="none" w:sz="0" w:space="0" w:color="auto"/>
                <w:left w:val="none" w:sz="0" w:space="0" w:color="auto"/>
                <w:bottom w:val="none" w:sz="0" w:space="0" w:color="auto"/>
                <w:right w:val="none" w:sz="0" w:space="0" w:color="auto"/>
              </w:divBdr>
            </w:div>
            <w:div w:id="1624073873">
              <w:marLeft w:val="0"/>
              <w:marRight w:val="0"/>
              <w:marTop w:val="0"/>
              <w:marBottom w:val="0"/>
              <w:divBdr>
                <w:top w:val="none" w:sz="0" w:space="0" w:color="auto"/>
                <w:left w:val="none" w:sz="0" w:space="0" w:color="auto"/>
                <w:bottom w:val="none" w:sz="0" w:space="0" w:color="auto"/>
                <w:right w:val="none" w:sz="0" w:space="0" w:color="auto"/>
              </w:divBdr>
            </w:div>
            <w:div w:id="1766419695">
              <w:marLeft w:val="0"/>
              <w:marRight w:val="0"/>
              <w:marTop w:val="0"/>
              <w:marBottom w:val="0"/>
              <w:divBdr>
                <w:top w:val="none" w:sz="0" w:space="0" w:color="auto"/>
                <w:left w:val="none" w:sz="0" w:space="0" w:color="auto"/>
                <w:bottom w:val="none" w:sz="0" w:space="0" w:color="auto"/>
                <w:right w:val="none" w:sz="0" w:space="0" w:color="auto"/>
              </w:divBdr>
            </w:div>
          </w:divsChild>
        </w:div>
        <w:div w:id="2083214507">
          <w:marLeft w:val="0"/>
          <w:marRight w:val="0"/>
          <w:marTop w:val="0"/>
          <w:marBottom w:val="0"/>
          <w:divBdr>
            <w:top w:val="none" w:sz="0" w:space="0" w:color="auto"/>
            <w:left w:val="none" w:sz="0" w:space="0" w:color="auto"/>
            <w:bottom w:val="none" w:sz="0" w:space="0" w:color="auto"/>
            <w:right w:val="none" w:sz="0" w:space="0" w:color="auto"/>
          </w:divBdr>
        </w:div>
      </w:divsChild>
    </w:div>
    <w:div w:id="1188175704">
      <w:bodyDiv w:val="1"/>
      <w:marLeft w:val="0"/>
      <w:marRight w:val="0"/>
      <w:marTop w:val="0"/>
      <w:marBottom w:val="0"/>
      <w:divBdr>
        <w:top w:val="none" w:sz="0" w:space="0" w:color="auto"/>
        <w:left w:val="none" w:sz="0" w:space="0" w:color="auto"/>
        <w:bottom w:val="none" w:sz="0" w:space="0" w:color="auto"/>
        <w:right w:val="none" w:sz="0" w:space="0" w:color="auto"/>
      </w:divBdr>
    </w:div>
    <w:div w:id="1190340202">
      <w:bodyDiv w:val="1"/>
      <w:marLeft w:val="0"/>
      <w:marRight w:val="0"/>
      <w:marTop w:val="0"/>
      <w:marBottom w:val="0"/>
      <w:divBdr>
        <w:top w:val="none" w:sz="0" w:space="0" w:color="auto"/>
        <w:left w:val="none" w:sz="0" w:space="0" w:color="auto"/>
        <w:bottom w:val="none" w:sz="0" w:space="0" w:color="auto"/>
        <w:right w:val="none" w:sz="0" w:space="0" w:color="auto"/>
      </w:divBdr>
      <w:divsChild>
        <w:div w:id="1032263540">
          <w:marLeft w:val="0"/>
          <w:marRight w:val="0"/>
          <w:marTop w:val="0"/>
          <w:marBottom w:val="0"/>
          <w:divBdr>
            <w:top w:val="none" w:sz="0" w:space="0" w:color="auto"/>
            <w:left w:val="none" w:sz="0" w:space="0" w:color="auto"/>
            <w:bottom w:val="none" w:sz="0" w:space="0" w:color="auto"/>
            <w:right w:val="none" w:sz="0" w:space="0" w:color="auto"/>
          </w:divBdr>
        </w:div>
      </w:divsChild>
    </w:div>
    <w:div w:id="1196846903">
      <w:bodyDiv w:val="1"/>
      <w:marLeft w:val="0"/>
      <w:marRight w:val="0"/>
      <w:marTop w:val="0"/>
      <w:marBottom w:val="0"/>
      <w:divBdr>
        <w:top w:val="none" w:sz="0" w:space="0" w:color="auto"/>
        <w:left w:val="none" w:sz="0" w:space="0" w:color="auto"/>
        <w:bottom w:val="none" w:sz="0" w:space="0" w:color="auto"/>
        <w:right w:val="none" w:sz="0" w:space="0" w:color="auto"/>
      </w:divBdr>
    </w:div>
    <w:div w:id="1212383034">
      <w:bodyDiv w:val="1"/>
      <w:marLeft w:val="0"/>
      <w:marRight w:val="0"/>
      <w:marTop w:val="0"/>
      <w:marBottom w:val="0"/>
      <w:divBdr>
        <w:top w:val="none" w:sz="0" w:space="0" w:color="auto"/>
        <w:left w:val="none" w:sz="0" w:space="0" w:color="auto"/>
        <w:bottom w:val="none" w:sz="0" w:space="0" w:color="auto"/>
        <w:right w:val="none" w:sz="0" w:space="0" w:color="auto"/>
      </w:divBdr>
    </w:div>
    <w:div w:id="1213156614">
      <w:bodyDiv w:val="1"/>
      <w:marLeft w:val="0"/>
      <w:marRight w:val="0"/>
      <w:marTop w:val="0"/>
      <w:marBottom w:val="0"/>
      <w:divBdr>
        <w:top w:val="none" w:sz="0" w:space="0" w:color="auto"/>
        <w:left w:val="none" w:sz="0" w:space="0" w:color="auto"/>
        <w:bottom w:val="none" w:sz="0" w:space="0" w:color="auto"/>
        <w:right w:val="none" w:sz="0" w:space="0" w:color="auto"/>
      </w:divBdr>
      <w:divsChild>
        <w:div w:id="1748382362">
          <w:marLeft w:val="0"/>
          <w:marRight w:val="0"/>
          <w:marTop w:val="0"/>
          <w:marBottom w:val="0"/>
          <w:divBdr>
            <w:top w:val="none" w:sz="0" w:space="0" w:color="auto"/>
            <w:left w:val="none" w:sz="0" w:space="0" w:color="auto"/>
            <w:bottom w:val="none" w:sz="0" w:space="0" w:color="auto"/>
            <w:right w:val="none" w:sz="0" w:space="0" w:color="auto"/>
          </w:divBdr>
          <w:divsChild>
            <w:div w:id="57945114">
              <w:marLeft w:val="0"/>
              <w:marRight w:val="0"/>
              <w:marTop w:val="0"/>
              <w:marBottom w:val="0"/>
              <w:divBdr>
                <w:top w:val="none" w:sz="0" w:space="0" w:color="auto"/>
                <w:left w:val="none" w:sz="0" w:space="0" w:color="auto"/>
                <w:bottom w:val="none" w:sz="0" w:space="0" w:color="auto"/>
                <w:right w:val="none" w:sz="0" w:space="0" w:color="auto"/>
              </w:divBdr>
            </w:div>
            <w:div w:id="245305115">
              <w:marLeft w:val="0"/>
              <w:marRight w:val="0"/>
              <w:marTop w:val="0"/>
              <w:marBottom w:val="0"/>
              <w:divBdr>
                <w:top w:val="none" w:sz="0" w:space="0" w:color="auto"/>
                <w:left w:val="none" w:sz="0" w:space="0" w:color="auto"/>
                <w:bottom w:val="none" w:sz="0" w:space="0" w:color="auto"/>
                <w:right w:val="none" w:sz="0" w:space="0" w:color="auto"/>
              </w:divBdr>
            </w:div>
            <w:div w:id="1216114854">
              <w:marLeft w:val="0"/>
              <w:marRight w:val="0"/>
              <w:marTop w:val="0"/>
              <w:marBottom w:val="0"/>
              <w:divBdr>
                <w:top w:val="none" w:sz="0" w:space="0" w:color="auto"/>
                <w:left w:val="none" w:sz="0" w:space="0" w:color="auto"/>
                <w:bottom w:val="none" w:sz="0" w:space="0" w:color="auto"/>
                <w:right w:val="none" w:sz="0" w:space="0" w:color="auto"/>
              </w:divBdr>
            </w:div>
            <w:div w:id="1291670700">
              <w:marLeft w:val="0"/>
              <w:marRight w:val="0"/>
              <w:marTop w:val="0"/>
              <w:marBottom w:val="0"/>
              <w:divBdr>
                <w:top w:val="none" w:sz="0" w:space="0" w:color="auto"/>
                <w:left w:val="none" w:sz="0" w:space="0" w:color="auto"/>
                <w:bottom w:val="none" w:sz="0" w:space="0" w:color="auto"/>
                <w:right w:val="none" w:sz="0" w:space="0" w:color="auto"/>
              </w:divBdr>
            </w:div>
            <w:div w:id="1458992063">
              <w:marLeft w:val="0"/>
              <w:marRight w:val="0"/>
              <w:marTop w:val="0"/>
              <w:marBottom w:val="0"/>
              <w:divBdr>
                <w:top w:val="none" w:sz="0" w:space="0" w:color="auto"/>
                <w:left w:val="none" w:sz="0" w:space="0" w:color="auto"/>
                <w:bottom w:val="none" w:sz="0" w:space="0" w:color="auto"/>
                <w:right w:val="none" w:sz="0" w:space="0" w:color="auto"/>
              </w:divBdr>
            </w:div>
          </w:divsChild>
        </w:div>
        <w:div w:id="1956521823">
          <w:marLeft w:val="0"/>
          <w:marRight w:val="0"/>
          <w:marTop w:val="0"/>
          <w:marBottom w:val="0"/>
          <w:divBdr>
            <w:top w:val="none" w:sz="0" w:space="0" w:color="auto"/>
            <w:left w:val="none" w:sz="0" w:space="0" w:color="auto"/>
            <w:bottom w:val="none" w:sz="0" w:space="0" w:color="auto"/>
            <w:right w:val="none" w:sz="0" w:space="0" w:color="auto"/>
          </w:divBdr>
          <w:divsChild>
            <w:div w:id="179008277">
              <w:marLeft w:val="0"/>
              <w:marRight w:val="0"/>
              <w:marTop w:val="0"/>
              <w:marBottom w:val="0"/>
              <w:divBdr>
                <w:top w:val="none" w:sz="0" w:space="0" w:color="auto"/>
                <w:left w:val="none" w:sz="0" w:space="0" w:color="auto"/>
                <w:bottom w:val="none" w:sz="0" w:space="0" w:color="auto"/>
                <w:right w:val="none" w:sz="0" w:space="0" w:color="auto"/>
              </w:divBdr>
            </w:div>
            <w:div w:id="654262309">
              <w:marLeft w:val="0"/>
              <w:marRight w:val="0"/>
              <w:marTop w:val="0"/>
              <w:marBottom w:val="0"/>
              <w:divBdr>
                <w:top w:val="none" w:sz="0" w:space="0" w:color="auto"/>
                <w:left w:val="none" w:sz="0" w:space="0" w:color="auto"/>
                <w:bottom w:val="none" w:sz="0" w:space="0" w:color="auto"/>
                <w:right w:val="none" w:sz="0" w:space="0" w:color="auto"/>
              </w:divBdr>
            </w:div>
            <w:div w:id="1317881056">
              <w:marLeft w:val="0"/>
              <w:marRight w:val="0"/>
              <w:marTop w:val="0"/>
              <w:marBottom w:val="0"/>
              <w:divBdr>
                <w:top w:val="none" w:sz="0" w:space="0" w:color="auto"/>
                <w:left w:val="none" w:sz="0" w:space="0" w:color="auto"/>
                <w:bottom w:val="none" w:sz="0" w:space="0" w:color="auto"/>
                <w:right w:val="none" w:sz="0" w:space="0" w:color="auto"/>
              </w:divBdr>
            </w:div>
            <w:div w:id="160819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544352">
      <w:bodyDiv w:val="1"/>
      <w:marLeft w:val="0"/>
      <w:marRight w:val="0"/>
      <w:marTop w:val="0"/>
      <w:marBottom w:val="0"/>
      <w:divBdr>
        <w:top w:val="none" w:sz="0" w:space="0" w:color="auto"/>
        <w:left w:val="none" w:sz="0" w:space="0" w:color="auto"/>
        <w:bottom w:val="none" w:sz="0" w:space="0" w:color="auto"/>
        <w:right w:val="none" w:sz="0" w:space="0" w:color="auto"/>
      </w:divBdr>
      <w:divsChild>
        <w:div w:id="31738013">
          <w:marLeft w:val="0"/>
          <w:marRight w:val="0"/>
          <w:marTop w:val="0"/>
          <w:marBottom w:val="0"/>
          <w:divBdr>
            <w:top w:val="none" w:sz="0" w:space="0" w:color="auto"/>
            <w:left w:val="none" w:sz="0" w:space="0" w:color="auto"/>
            <w:bottom w:val="none" w:sz="0" w:space="0" w:color="auto"/>
            <w:right w:val="none" w:sz="0" w:space="0" w:color="auto"/>
          </w:divBdr>
        </w:div>
      </w:divsChild>
    </w:div>
    <w:div w:id="1228347569">
      <w:bodyDiv w:val="1"/>
      <w:marLeft w:val="0"/>
      <w:marRight w:val="0"/>
      <w:marTop w:val="0"/>
      <w:marBottom w:val="0"/>
      <w:divBdr>
        <w:top w:val="none" w:sz="0" w:space="0" w:color="auto"/>
        <w:left w:val="none" w:sz="0" w:space="0" w:color="auto"/>
        <w:bottom w:val="none" w:sz="0" w:space="0" w:color="auto"/>
        <w:right w:val="none" w:sz="0" w:space="0" w:color="auto"/>
      </w:divBdr>
    </w:div>
    <w:div w:id="1231885354">
      <w:bodyDiv w:val="1"/>
      <w:marLeft w:val="0"/>
      <w:marRight w:val="0"/>
      <w:marTop w:val="0"/>
      <w:marBottom w:val="0"/>
      <w:divBdr>
        <w:top w:val="none" w:sz="0" w:space="0" w:color="auto"/>
        <w:left w:val="none" w:sz="0" w:space="0" w:color="auto"/>
        <w:bottom w:val="none" w:sz="0" w:space="0" w:color="auto"/>
        <w:right w:val="none" w:sz="0" w:space="0" w:color="auto"/>
      </w:divBdr>
      <w:divsChild>
        <w:div w:id="294608431">
          <w:marLeft w:val="0"/>
          <w:marRight w:val="0"/>
          <w:marTop w:val="0"/>
          <w:marBottom w:val="0"/>
          <w:divBdr>
            <w:top w:val="none" w:sz="0" w:space="0" w:color="auto"/>
            <w:left w:val="none" w:sz="0" w:space="0" w:color="auto"/>
            <w:bottom w:val="none" w:sz="0" w:space="0" w:color="auto"/>
            <w:right w:val="none" w:sz="0" w:space="0" w:color="auto"/>
          </w:divBdr>
        </w:div>
      </w:divsChild>
    </w:div>
    <w:div w:id="1236283864">
      <w:bodyDiv w:val="1"/>
      <w:marLeft w:val="0"/>
      <w:marRight w:val="0"/>
      <w:marTop w:val="0"/>
      <w:marBottom w:val="0"/>
      <w:divBdr>
        <w:top w:val="none" w:sz="0" w:space="0" w:color="auto"/>
        <w:left w:val="none" w:sz="0" w:space="0" w:color="auto"/>
        <w:bottom w:val="none" w:sz="0" w:space="0" w:color="auto"/>
        <w:right w:val="none" w:sz="0" w:space="0" w:color="auto"/>
      </w:divBdr>
      <w:divsChild>
        <w:div w:id="50279075">
          <w:marLeft w:val="0"/>
          <w:marRight w:val="0"/>
          <w:marTop w:val="0"/>
          <w:marBottom w:val="0"/>
          <w:divBdr>
            <w:top w:val="none" w:sz="0" w:space="0" w:color="auto"/>
            <w:left w:val="none" w:sz="0" w:space="0" w:color="auto"/>
            <w:bottom w:val="none" w:sz="0" w:space="0" w:color="auto"/>
            <w:right w:val="none" w:sz="0" w:space="0" w:color="auto"/>
          </w:divBdr>
        </w:div>
        <w:div w:id="139461984">
          <w:marLeft w:val="0"/>
          <w:marRight w:val="0"/>
          <w:marTop w:val="0"/>
          <w:marBottom w:val="0"/>
          <w:divBdr>
            <w:top w:val="none" w:sz="0" w:space="0" w:color="auto"/>
            <w:left w:val="none" w:sz="0" w:space="0" w:color="auto"/>
            <w:bottom w:val="none" w:sz="0" w:space="0" w:color="auto"/>
            <w:right w:val="none" w:sz="0" w:space="0" w:color="auto"/>
          </w:divBdr>
        </w:div>
        <w:div w:id="443038350">
          <w:marLeft w:val="0"/>
          <w:marRight w:val="0"/>
          <w:marTop w:val="0"/>
          <w:marBottom w:val="0"/>
          <w:divBdr>
            <w:top w:val="none" w:sz="0" w:space="0" w:color="auto"/>
            <w:left w:val="none" w:sz="0" w:space="0" w:color="auto"/>
            <w:bottom w:val="none" w:sz="0" w:space="0" w:color="auto"/>
            <w:right w:val="none" w:sz="0" w:space="0" w:color="auto"/>
          </w:divBdr>
        </w:div>
        <w:div w:id="1036083932">
          <w:marLeft w:val="0"/>
          <w:marRight w:val="0"/>
          <w:marTop w:val="0"/>
          <w:marBottom w:val="0"/>
          <w:divBdr>
            <w:top w:val="none" w:sz="0" w:space="0" w:color="auto"/>
            <w:left w:val="none" w:sz="0" w:space="0" w:color="auto"/>
            <w:bottom w:val="none" w:sz="0" w:space="0" w:color="auto"/>
            <w:right w:val="none" w:sz="0" w:space="0" w:color="auto"/>
          </w:divBdr>
        </w:div>
        <w:div w:id="1088891105">
          <w:marLeft w:val="0"/>
          <w:marRight w:val="0"/>
          <w:marTop w:val="0"/>
          <w:marBottom w:val="0"/>
          <w:divBdr>
            <w:top w:val="none" w:sz="0" w:space="0" w:color="auto"/>
            <w:left w:val="none" w:sz="0" w:space="0" w:color="auto"/>
            <w:bottom w:val="none" w:sz="0" w:space="0" w:color="auto"/>
            <w:right w:val="none" w:sz="0" w:space="0" w:color="auto"/>
          </w:divBdr>
        </w:div>
        <w:div w:id="1831752733">
          <w:marLeft w:val="0"/>
          <w:marRight w:val="0"/>
          <w:marTop w:val="0"/>
          <w:marBottom w:val="0"/>
          <w:divBdr>
            <w:top w:val="none" w:sz="0" w:space="0" w:color="auto"/>
            <w:left w:val="none" w:sz="0" w:space="0" w:color="auto"/>
            <w:bottom w:val="none" w:sz="0" w:space="0" w:color="auto"/>
            <w:right w:val="none" w:sz="0" w:space="0" w:color="auto"/>
          </w:divBdr>
        </w:div>
        <w:div w:id="2130774791">
          <w:marLeft w:val="0"/>
          <w:marRight w:val="0"/>
          <w:marTop w:val="0"/>
          <w:marBottom w:val="0"/>
          <w:divBdr>
            <w:top w:val="none" w:sz="0" w:space="0" w:color="auto"/>
            <w:left w:val="none" w:sz="0" w:space="0" w:color="auto"/>
            <w:bottom w:val="none" w:sz="0" w:space="0" w:color="auto"/>
            <w:right w:val="none" w:sz="0" w:space="0" w:color="auto"/>
          </w:divBdr>
        </w:div>
      </w:divsChild>
    </w:div>
    <w:div w:id="1242327589">
      <w:bodyDiv w:val="1"/>
      <w:marLeft w:val="0"/>
      <w:marRight w:val="0"/>
      <w:marTop w:val="0"/>
      <w:marBottom w:val="0"/>
      <w:divBdr>
        <w:top w:val="none" w:sz="0" w:space="0" w:color="auto"/>
        <w:left w:val="none" w:sz="0" w:space="0" w:color="auto"/>
        <w:bottom w:val="none" w:sz="0" w:space="0" w:color="auto"/>
        <w:right w:val="none" w:sz="0" w:space="0" w:color="auto"/>
      </w:divBdr>
      <w:divsChild>
        <w:div w:id="1305695103">
          <w:marLeft w:val="0"/>
          <w:marRight w:val="0"/>
          <w:marTop w:val="0"/>
          <w:marBottom w:val="0"/>
          <w:divBdr>
            <w:top w:val="none" w:sz="0" w:space="0" w:color="auto"/>
            <w:left w:val="none" w:sz="0" w:space="0" w:color="auto"/>
            <w:bottom w:val="none" w:sz="0" w:space="0" w:color="auto"/>
            <w:right w:val="none" w:sz="0" w:space="0" w:color="auto"/>
          </w:divBdr>
        </w:div>
      </w:divsChild>
    </w:div>
    <w:div w:id="1245531036">
      <w:bodyDiv w:val="1"/>
      <w:marLeft w:val="0"/>
      <w:marRight w:val="0"/>
      <w:marTop w:val="0"/>
      <w:marBottom w:val="0"/>
      <w:divBdr>
        <w:top w:val="none" w:sz="0" w:space="0" w:color="auto"/>
        <w:left w:val="none" w:sz="0" w:space="0" w:color="auto"/>
        <w:bottom w:val="none" w:sz="0" w:space="0" w:color="auto"/>
        <w:right w:val="none" w:sz="0" w:space="0" w:color="auto"/>
      </w:divBdr>
      <w:divsChild>
        <w:div w:id="40790919">
          <w:marLeft w:val="0"/>
          <w:marRight w:val="0"/>
          <w:marTop w:val="0"/>
          <w:marBottom w:val="0"/>
          <w:divBdr>
            <w:top w:val="none" w:sz="0" w:space="0" w:color="auto"/>
            <w:left w:val="none" w:sz="0" w:space="0" w:color="auto"/>
            <w:bottom w:val="none" w:sz="0" w:space="0" w:color="auto"/>
            <w:right w:val="none" w:sz="0" w:space="0" w:color="auto"/>
          </w:divBdr>
        </w:div>
      </w:divsChild>
    </w:div>
    <w:div w:id="1246258140">
      <w:bodyDiv w:val="1"/>
      <w:marLeft w:val="0"/>
      <w:marRight w:val="0"/>
      <w:marTop w:val="0"/>
      <w:marBottom w:val="0"/>
      <w:divBdr>
        <w:top w:val="none" w:sz="0" w:space="0" w:color="auto"/>
        <w:left w:val="none" w:sz="0" w:space="0" w:color="auto"/>
        <w:bottom w:val="none" w:sz="0" w:space="0" w:color="auto"/>
        <w:right w:val="none" w:sz="0" w:space="0" w:color="auto"/>
      </w:divBdr>
    </w:div>
    <w:div w:id="1246450929">
      <w:bodyDiv w:val="1"/>
      <w:marLeft w:val="0"/>
      <w:marRight w:val="0"/>
      <w:marTop w:val="0"/>
      <w:marBottom w:val="0"/>
      <w:divBdr>
        <w:top w:val="none" w:sz="0" w:space="0" w:color="auto"/>
        <w:left w:val="none" w:sz="0" w:space="0" w:color="auto"/>
        <w:bottom w:val="none" w:sz="0" w:space="0" w:color="auto"/>
        <w:right w:val="none" w:sz="0" w:space="0" w:color="auto"/>
      </w:divBdr>
      <w:divsChild>
        <w:div w:id="8875758">
          <w:marLeft w:val="0"/>
          <w:marRight w:val="0"/>
          <w:marTop w:val="0"/>
          <w:marBottom w:val="0"/>
          <w:divBdr>
            <w:top w:val="none" w:sz="0" w:space="0" w:color="auto"/>
            <w:left w:val="none" w:sz="0" w:space="0" w:color="auto"/>
            <w:bottom w:val="none" w:sz="0" w:space="0" w:color="auto"/>
            <w:right w:val="none" w:sz="0" w:space="0" w:color="auto"/>
          </w:divBdr>
        </w:div>
      </w:divsChild>
    </w:div>
    <w:div w:id="1250429823">
      <w:bodyDiv w:val="1"/>
      <w:marLeft w:val="0"/>
      <w:marRight w:val="0"/>
      <w:marTop w:val="0"/>
      <w:marBottom w:val="0"/>
      <w:divBdr>
        <w:top w:val="none" w:sz="0" w:space="0" w:color="auto"/>
        <w:left w:val="none" w:sz="0" w:space="0" w:color="auto"/>
        <w:bottom w:val="none" w:sz="0" w:space="0" w:color="auto"/>
        <w:right w:val="none" w:sz="0" w:space="0" w:color="auto"/>
      </w:divBdr>
    </w:div>
    <w:div w:id="1254239711">
      <w:bodyDiv w:val="1"/>
      <w:marLeft w:val="0"/>
      <w:marRight w:val="0"/>
      <w:marTop w:val="0"/>
      <w:marBottom w:val="0"/>
      <w:divBdr>
        <w:top w:val="none" w:sz="0" w:space="0" w:color="auto"/>
        <w:left w:val="none" w:sz="0" w:space="0" w:color="auto"/>
        <w:bottom w:val="none" w:sz="0" w:space="0" w:color="auto"/>
        <w:right w:val="none" w:sz="0" w:space="0" w:color="auto"/>
      </w:divBdr>
      <w:divsChild>
        <w:div w:id="193857622">
          <w:marLeft w:val="0"/>
          <w:marRight w:val="0"/>
          <w:marTop w:val="0"/>
          <w:marBottom w:val="0"/>
          <w:divBdr>
            <w:top w:val="none" w:sz="0" w:space="0" w:color="auto"/>
            <w:left w:val="none" w:sz="0" w:space="0" w:color="auto"/>
            <w:bottom w:val="none" w:sz="0" w:space="0" w:color="auto"/>
            <w:right w:val="none" w:sz="0" w:space="0" w:color="auto"/>
          </w:divBdr>
        </w:div>
      </w:divsChild>
    </w:div>
    <w:div w:id="1254320636">
      <w:bodyDiv w:val="1"/>
      <w:marLeft w:val="0"/>
      <w:marRight w:val="0"/>
      <w:marTop w:val="0"/>
      <w:marBottom w:val="0"/>
      <w:divBdr>
        <w:top w:val="none" w:sz="0" w:space="0" w:color="auto"/>
        <w:left w:val="none" w:sz="0" w:space="0" w:color="auto"/>
        <w:bottom w:val="none" w:sz="0" w:space="0" w:color="auto"/>
        <w:right w:val="none" w:sz="0" w:space="0" w:color="auto"/>
      </w:divBdr>
    </w:div>
    <w:div w:id="1256287406">
      <w:bodyDiv w:val="1"/>
      <w:marLeft w:val="0"/>
      <w:marRight w:val="0"/>
      <w:marTop w:val="0"/>
      <w:marBottom w:val="0"/>
      <w:divBdr>
        <w:top w:val="none" w:sz="0" w:space="0" w:color="auto"/>
        <w:left w:val="none" w:sz="0" w:space="0" w:color="auto"/>
        <w:bottom w:val="none" w:sz="0" w:space="0" w:color="auto"/>
        <w:right w:val="none" w:sz="0" w:space="0" w:color="auto"/>
      </w:divBdr>
      <w:divsChild>
        <w:div w:id="374232832">
          <w:marLeft w:val="0"/>
          <w:marRight w:val="0"/>
          <w:marTop w:val="0"/>
          <w:marBottom w:val="0"/>
          <w:divBdr>
            <w:top w:val="none" w:sz="0" w:space="0" w:color="auto"/>
            <w:left w:val="none" w:sz="0" w:space="0" w:color="auto"/>
            <w:bottom w:val="none" w:sz="0" w:space="0" w:color="auto"/>
            <w:right w:val="none" w:sz="0" w:space="0" w:color="auto"/>
          </w:divBdr>
        </w:div>
      </w:divsChild>
    </w:div>
    <w:div w:id="1265842651">
      <w:bodyDiv w:val="1"/>
      <w:marLeft w:val="0"/>
      <w:marRight w:val="0"/>
      <w:marTop w:val="0"/>
      <w:marBottom w:val="0"/>
      <w:divBdr>
        <w:top w:val="none" w:sz="0" w:space="0" w:color="auto"/>
        <w:left w:val="none" w:sz="0" w:space="0" w:color="auto"/>
        <w:bottom w:val="none" w:sz="0" w:space="0" w:color="auto"/>
        <w:right w:val="none" w:sz="0" w:space="0" w:color="auto"/>
      </w:divBdr>
      <w:divsChild>
        <w:div w:id="55319906">
          <w:marLeft w:val="0"/>
          <w:marRight w:val="0"/>
          <w:marTop w:val="0"/>
          <w:marBottom w:val="0"/>
          <w:divBdr>
            <w:top w:val="none" w:sz="0" w:space="0" w:color="auto"/>
            <w:left w:val="none" w:sz="0" w:space="0" w:color="auto"/>
            <w:bottom w:val="none" w:sz="0" w:space="0" w:color="auto"/>
            <w:right w:val="none" w:sz="0" w:space="0" w:color="auto"/>
          </w:divBdr>
        </w:div>
        <w:div w:id="152375010">
          <w:marLeft w:val="0"/>
          <w:marRight w:val="0"/>
          <w:marTop w:val="0"/>
          <w:marBottom w:val="0"/>
          <w:divBdr>
            <w:top w:val="none" w:sz="0" w:space="0" w:color="auto"/>
            <w:left w:val="none" w:sz="0" w:space="0" w:color="auto"/>
            <w:bottom w:val="none" w:sz="0" w:space="0" w:color="auto"/>
            <w:right w:val="none" w:sz="0" w:space="0" w:color="auto"/>
          </w:divBdr>
        </w:div>
        <w:div w:id="610667357">
          <w:marLeft w:val="0"/>
          <w:marRight w:val="0"/>
          <w:marTop w:val="0"/>
          <w:marBottom w:val="0"/>
          <w:divBdr>
            <w:top w:val="none" w:sz="0" w:space="0" w:color="auto"/>
            <w:left w:val="none" w:sz="0" w:space="0" w:color="auto"/>
            <w:bottom w:val="none" w:sz="0" w:space="0" w:color="auto"/>
            <w:right w:val="none" w:sz="0" w:space="0" w:color="auto"/>
          </w:divBdr>
          <w:divsChild>
            <w:div w:id="656540450">
              <w:marLeft w:val="0"/>
              <w:marRight w:val="0"/>
              <w:marTop w:val="0"/>
              <w:marBottom w:val="0"/>
              <w:divBdr>
                <w:top w:val="none" w:sz="0" w:space="0" w:color="auto"/>
                <w:left w:val="none" w:sz="0" w:space="0" w:color="auto"/>
                <w:bottom w:val="none" w:sz="0" w:space="0" w:color="auto"/>
                <w:right w:val="none" w:sz="0" w:space="0" w:color="auto"/>
              </w:divBdr>
            </w:div>
            <w:div w:id="857736732">
              <w:marLeft w:val="0"/>
              <w:marRight w:val="0"/>
              <w:marTop w:val="0"/>
              <w:marBottom w:val="0"/>
              <w:divBdr>
                <w:top w:val="none" w:sz="0" w:space="0" w:color="auto"/>
                <w:left w:val="none" w:sz="0" w:space="0" w:color="auto"/>
                <w:bottom w:val="none" w:sz="0" w:space="0" w:color="auto"/>
                <w:right w:val="none" w:sz="0" w:space="0" w:color="auto"/>
              </w:divBdr>
            </w:div>
            <w:div w:id="1002314396">
              <w:marLeft w:val="0"/>
              <w:marRight w:val="0"/>
              <w:marTop w:val="0"/>
              <w:marBottom w:val="0"/>
              <w:divBdr>
                <w:top w:val="none" w:sz="0" w:space="0" w:color="auto"/>
                <w:left w:val="none" w:sz="0" w:space="0" w:color="auto"/>
                <w:bottom w:val="none" w:sz="0" w:space="0" w:color="auto"/>
                <w:right w:val="none" w:sz="0" w:space="0" w:color="auto"/>
              </w:divBdr>
            </w:div>
            <w:div w:id="1335231604">
              <w:marLeft w:val="0"/>
              <w:marRight w:val="0"/>
              <w:marTop w:val="0"/>
              <w:marBottom w:val="0"/>
              <w:divBdr>
                <w:top w:val="none" w:sz="0" w:space="0" w:color="auto"/>
                <w:left w:val="none" w:sz="0" w:space="0" w:color="auto"/>
                <w:bottom w:val="none" w:sz="0" w:space="0" w:color="auto"/>
                <w:right w:val="none" w:sz="0" w:space="0" w:color="auto"/>
              </w:divBdr>
            </w:div>
            <w:div w:id="1427455675">
              <w:marLeft w:val="0"/>
              <w:marRight w:val="0"/>
              <w:marTop w:val="0"/>
              <w:marBottom w:val="0"/>
              <w:divBdr>
                <w:top w:val="none" w:sz="0" w:space="0" w:color="auto"/>
                <w:left w:val="none" w:sz="0" w:space="0" w:color="auto"/>
                <w:bottom w:val="none" w:sz="0" w:space="0" w:color="auto"/>
                <w:right w:val="none" w:sz="0" w:space="0" w:color="auto"/>
              </w:divBdr>
            </w:div>
            <w:div w:id="149109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779542">
      <w:bodyDiv w:val="1"/>
      <w:marLeft w:val="0"/>
      <w:marRight w:val="0"/>
      <w:marTop w:val="0"/>
      <w:marBottom w:val="0"/>
      <w:divBdr>
        <w:top w:val="none" w:sz="0" w:space="0" w:color="auto"/>
        <w:left w:val="none" w:sz="0" w:space="0" w:color="auto"/>
        <w:bottom w:val="none" w:sz="0" w:space="0" w:color="auto"/>
        <w:right w:val="none" w:sz="0" w:space="0" w:color="auto"/>
      </w:divBdr>
      <w:divsChild>
        <w:div w:id="2135169925">
          <w:marLeft w:val="0"/>
          <w:marRight w:val="0"/>
          <w:marTop w:val="0"/>
          <w:marBottom w:val="0"/>
          <w:divBdr>
            <w:top w:val="none" w:sz="0" w:space="0" w:color="auto"/>
            <w:left w:val="none" w:sz="0" w:space="0" w:color="auto"/>
            <w:bottom w:val="none" w:sz="0" w:space="0" w:color="auto"/>
            <w:right w:val="none" w:sz="0" w:space="0" w:color="auto"/>
          </w:divBdr>
        </w:div>
      </w:divsChild>
    </w:div>
    <w:div w:id="1270310840">
      <w:bodyDiv w:val="1"/>
      <w:marLeft w:val="0"/>
      <w:marRight w:val="0"/>
      <w:marTop w:val="0"/>
      <w:marBottom w:val="0"/>
      <w:divBdr>
        <w:top w:val="none" w:sz="0" w:space="0" w:color="auto"/>
        <w:left w:val="none" w:sz="0" w:space="0" w:color="auto"/>
        <w:bottom w:val="none" w:sz="0" w:space="0" w:color="auto"/>
        <w:right w:val="none" w:sz="0" w:space="0" w:color="auto"/>
      </w:divBdr>
      <w:divsChild>
        <w:div w:id="113405111">
          <w:marLeft w:val="0"/>
          <w:marRight w:val="0"/>
          <w:marTop w:val="0"/>
          <w:marBottom w:val="0"/>
          <w:divBdr>
            <w:top w:val="none" w:sz="0" w:space="0" w:color="auto"/>
            <w:left w:val="none" w:sz="0" w:space="0" w:color="auto"/>
            <w:bottom w:val="none" w:sz="0" w:space="0" w:color="auto"/>
            <w:right w:val="none" w:sz="0" w:space="0" w:color="auto"/>
          </w:divBdr>
        </w:div>
      </w:divsChild>
    </w:div>
    <w:div w:id="1306426106">
      <w:bodyDiv w:val="1"/>
      <w:marLeft w:val="0"/>
      <w:marRight w:val="0"/>
      <w:marTop w:val="0"/>
      <w:marBottom w:val="0"/>
      <w:divBdr>
        <w:top w:val="none" w:sz="0" w:space="0" w:color="auto"/>
        <w:left w:val="none" w:sz="0" w:space="0" w:color="auto"/>
        <w:bottom w:val="none" w:sz="0" w:space="0" w:color="auto"/>
        <w:right w:val="none" w:sz="0" w:space="0" w:color="auto"/>
      </w:divBdr>
    </w:div>
    <w:div w:id="1310132786">
      <w:bodyDiv w:val="1"/>
      <w:marLeft w:val="0"/>
      <w:marRight w:val="0"/>
      <w:marTop w:val="0"/>
      <w:marBottom w:val="0"/>
      <w:divBdr>
        <w:top w:val="none" w:sz="0" w:space="0" w:color="auto"/>
        <w:left w:val="none" w:sz="0" w:space="0" w:color="auto"/>
        <w:bottom w:val="none" w:sz="0" w:space="0" w:color="auto"/>
        <w:right w:val="none" w:sz="0" w:space="0" w:color="auto"/>
      </w:divBdr>
    </w:div>
    <w:div w:id="1310211725">
      <w:bodyDiv w:val="1"/>
      <w:marLeft w:val="0"/>
      <w:marRight w:val="0"/>
      <w:marTop w:val="0"/>
      <w:marBottom w:val="0"/>
      <w:divBdr>
        <w:top w:val="none" w:sz="0" w:space="0" w:color="auto"/>
        <w:left w:val="none" w:sz="0" w:space="0" w:color="auto"/>
        <w:bottom w:val="none" w:sz="0" w:space="0" w:color="auto"/>
        <w:right w:val="none" w:sz="0" w:space="0" w:color="auto"/>
      </w:divBdr>
    </w:div>
    <w:div w:id="1340431409">
      <w:bodyDiv w:val="1"/>
      <w:marLeft w:val="0"/>
      <w:marRight w:val="0"/>
      <w:marTop w:val="0"/>
      <w:marBottom w:val="0"/>
      <w:divBdr>
        <w:top w:val="none" w:sz="0" w:space="0" w:color="auto"/>
        <w:left w:val="none" w:sz="0" w:space="0" w:color="auto"/>
        <w:bottom w:val="none" w:sz="0" w:space="0" w:color="auto"/>
        <w:right w:val="none" w:sz="0" w:space="0" w:color="auto"/>
      </w:divBdr>
    </w:div>
    <w:div w:id="1370643010">
      <w:bodyDiv w:val="1"/>
      <w:marLeft w:val="0"/>
      <w:marRight w:val="0"/>
      <w:marTop w:val="0"/>
      <w:marBottom w:val="0"/>
      <w:divBdr>
        <w:top w:val="none" w:sz="0" w:space="0" w:color="auto"/>
        <w:left w:val="none" w:sz="0" w:space="0" w:color="auto"/>
        <w:bottom w:val="none" w:sz="0" w:space="0" w:color="auto"/>
        <w:right w:val="none" w:sz="0" w:space="0" w:color="auto"/>
      </w:divBdr>
      <w:divsChild>
        <w:div w:id="1813788611">
          <w:marLeft w:val="0"/>
          <w:marRight w:val="0"/>
          <w:marTop w:val="0"/>
          <w:marBottom w:val="0"/>
          <w:divBdr>
            <w:top w:val="none" w:sz="0" w:space="0" w:color="auto"/>
            <w:left w:val="none" w:sz="0" w:space="0" w:color="auto"/>
            <w:bottom w:val="none" w:sz="0" w:space="0" w:color="auto"/>
            <w:right w:val="none" w:sz="0" w:space="0" w:color="auto"/>
          </w:divBdr>
        </w:div>
      </w:divsChild>
    </w:div>
    <w:div w:id="1385062119">
      <w:bodyDiv w:val="1"/>
      <w:marLeft w:val="0"/>
      <w:marRight w:val="0"/>
      <w:marTop w:val="0"/>
      <w:marBottom w:val="0"/>
      <w:divBdr>
        <w:top w:val="none" w:sz="0" w:space="0" w:color="auto"/>
        <w:left w:val="none" w:sz="0" w:space="0" w:color="auto"/>
        <w:bottom w:val="none" w:sz="0" w:space="0" w:color="auto"/>
        <w:right w:val="none" w:sz="0" w:space="0" w:color="auto"/>
      </w:divBdr>
      <w:divsChild>
        <w:div w:id="1026104795">
          <w:marLeft w:val="0"/>
          <w:marRight w:val="0"/>
          <w:marTop w:val="0"/>
          <w:marBottom w:val="0"/>
          <w:divBdr>
            <w:top w:val="none" w:sz="0" w:space="0" w:color="auto"/>
            <w:left w:val="none" w:sz="0" w:space="0" w:color="auto"/>
            <w:bottom w:val="none" w:sz="0" w:space="0" w:color="auto"/>
            <w:right w:val="none" w:sz="0" w:space="0" w:color="auto"/>
          </w:divBdr>
        </w:div>
        <w:div w:id="1606619269">
          <w:marLeft w:val="0"/>
          <w:marRight w:val="0"/>
          <w:marTop w:val="0"/>
          <w:marBottom w:val="0"/>
          <w:divBdr>
            <w:top w:val="none" w:sz="0" w:space="0" w:color="auto"/>
            <w:left w:val="none" w:sz="0" w:space="0" w:color="auto"/>
            <w:bottom w:val="none" w:sz="0" w:space="0" w:color="auto"/>
            <w:right w:val="none" w:sz="0" w:space="0" w:color="auto"/>
          </w:divBdr>
          <w:divsChild>
            <w:div w:id="739983067">
              <w:marLeft w:val="0"/>
              <w:marRight w:val="0"/>
              <w:marTop w:val="30"/>
              <w:marBottom w:val="30"/>
              <w:divBdr>
                <w:top w:val="none" w:sz="0" w:space="0" w:color="auto"/>
                <w:left w:val="none" w:sz="0" w:space="0" w:color="auto"/>
                <w:bottom w:val="none" w:sz="0" w:space="0" w:color="auto"/>
                <w:right w:val="none" w:sz="0" w:space="0" w:color="auto"/>
              </w:divBdr>
              <w:divsChild>
                <w:div w:id="605846329">
                  <w:marLeft w:val="0"/>
                  <w:marRight w:val="0"/>
                  <w:marTop w:val="0"/>
                  <w:marBottom w:val="0"/>
                  <w:divBdr>
                    <w:top w:val="none" w:sz="0" w:space="0" w:color="auto"/>
                    <w:left w:val="none" w:sz="0" w:space="0" w:color="auto"/>
                    <w:bottom w:val="none" w:sz="0" w:space="0" w:color="auto"/>
                    <w:right w:val="none" w:sz="0" w:space="0" w:color="auto"/>
                  </w:divBdr>
                  <w:divsChild>
                    <w:div w:id="147017094">
                      <w:marLeft w:val="0"/>
                      <w:marRight w:val="0"/>
                      <w:marTop w:val="0"/>
                      <w:marBottom w:val="0"/>
                      <w:divBdr>
                        <w:top w:val="none" w:sz="0" w:space="0" w:color="auto"/>
                        <w:left w:val="none" w:sz="0" w:space="0" w:color="auto"/>
                        <w:bottom w:val="none" w:sz="0" w:space="0" w:color="auto"/>
                        <w:right w:val="none" w:sz="0" w:space="0" w:color="auto"/>
                      </w:divBdr>
                    </w:div>
                  </w:divsChild>
                </w:div>
                <w:div w:id="692153075">
                  <w:marLeft w:val="0"/>
                  <w:marRight w:val="0"/>
                  <w:marTop w:val="0"/>
                  <w:marBottom w:val="0"/>
                  <w:divBdr>
                    <w:top w:val="none" w:sz="0" w:space="0" w:color="auto"/>
                    <w:left w:val="none" w:sz="0" w:space="0" w:color="auto"/>
                    <w:bottom w:val="none" w:sz="0" w:space="0" w:color="auto"/>
                    <w:right w:val="none" w:sz="0" w:space="0" w:color="auto"/>
                  </w:divBdr>
                  <w:divsChild>
                    <w:div w:id="1160848905">
                      <w:marLeft w:val="0"/>
                      <w:marRight w:val="0"/>
                      <w:marTop w:val="0"/>
                      <w:marBottom w:val="0"/>
                      <w:divBdr>
                        <w:top w:val="none" w:sz="0" w:space="0" w:color="auto"/>
                        <w:left w:val="none" w:sz="0" w:space="0" w:color="auto"/>
                        <w:bottom w:val="none" w:sz="0" w:space="0" w:color="auto"/>
                        <w:right w:val="none" w:sz="0" w:space="0" w:color="auto"/>
                      </w:divBdr>
                    </w:div>
                  </w:divsChild>
                </w:div>
                <w:div w:id="704406333">
                  <w:marLeft w:val="0"/>
                  <w:marRight w:val="0"/>
                  <w:marTop w:val="0"/>
                  <w:marBottom w:val="0"/>
                  <w:divBdr>
                    <w:top w:val="none" w:sz="0" w:space="0" w:color="auto"/>
                    <w:left w:val="none" w:sz="0" w:space="0" w:color="auto"/>
                    <w:bottom w:val="none" w:sz="0" w:space="0" w:color="auto"/>
                    <w:right w:val="none" w:sz="0" w:space="0" w:color="auto"/>
                  </w:divBdr>
                  <w:divsChild>
                    <w:div w:id="586579729">
                      <w:marLeft w:val="0"/>
                      <w:marRight w:val="0"/>
                      <w:marTop w:val="0"/>
                      <w:marBottom w:val="0"/>
                      <w:divBdr>
                        <w:top w:val="none" w:sz="0" w:space="0" w:color="auto"/>
                        <w:left w:val="none" w:sz="0" w:space="0" w:color="auto"/>
                        <w:bottom w:val="none" w:sz="0" w:space="0" w:color="auto"/>
                        <w:right w:val="none" w:sz="0" w:space="0" w:color="auto"/>
                      </w:divBdr>
                    </w:div>
                    <w:div w:id="735276701">
                      <w:marLeft w:val="0"/>
                      <w:marRight w:val="0"/>
                      <w:marTop w:val="0"/>
                      <w:marBottom w:val="0"/>
                      <w:divBdr>
                        <w:top w:val="none" w:sz="0" w:space="0" w:color="auto"/>
                        <w:left w:val="none" w:sz="0" w:space="0" w:color="auto"/>
                        <w:bottom w:val="none" w:sz="0" w:space="0" w:color="auto"/>
                        <w:right w:val="none" w:sz="0" w:space="0" w:color="auto"/>
                      </w:divBdr>
                    </w:div>
                    <w:div w:id="1877229784">
                      <w:marLeft w:val="0"/>
                      <w:marRight w:val="0"/>
                      <w:marTop w:val="0"/>
                      <w:marBottom w:val="0"/>
                      <w:divBdr>
                        <w:top w:val="none" w:sz="0" w:space="0" w:color="auto"/>
                        <w:left w:val="none" w:sz="0" w:space="0" w:color="auto"/>
                        <w:bottom w:val="none" w:sz="0" w:space="0" w:color="auto"/>
                        <w:right w:val="none" w:sz="0" w:space="0" w:color="auto"/>
                      </w:divBdr>
                    </w:div>
                  </w:divsChild>
                </w:div>
                <w:div w:id="768233578">
                  <w:marLeft w:val="0"/>
                  <w:marRight w:val="0"/>
                  <w:marTop w:val="0"/>
                  <w:marBottom w:val="0"/>
                  <w:divBdr>
                    <w:top w:val="none" w:sz="0" w:space="0" w:color="auto"/>
                    <w:left w:val="none" w:sz="0" w:space="0" w:color="auto"/>
                    <w:bottom w:val="none" w:sz="0" w:space="0" w:color="auto"/>
                    <w:right w:val="none" w:sz="0" w:space="0" w:color="auto"/>
                  </w:divBdr>
                  <w:divsChild>
                    <w:div w:id="1208955045">
                      <w:marLeft w:val="0"/>
                      <w:marRight w:val="0"/>
                      <w:marTop w:val="0"/>
                      <w:marBottom w:val="0"/>
                      <w:divBdr>
                        <w:top w:val="none" w:sz="0" w:space="0" w:color="auto"/>
                        <w:left w:val="none" w:sz="0" w:space="0" w:color="auto"/>
                        <w:bottom w:val="none" w:sz="0" w:space="0" w:color="auto"/>
                        <w:right w:val="none" w:sz="0" w:space="0" w:color="auto"/>
                      </w:divBdr>
                    </w:div>
                  </w:divsChild>
                </w:div>
                <w:div w:id="781073813">
                  <w:marLeft w:val="0"/>
                  <w:marRight w:val="0"/>
                  <w:marTop w:val="0"/>
                  <w:marBottom w:val="0"/>
                  <w:divBdr>
                    <w:top w:val="none" w:sz="0" w:space="0" w:color="auto"/>
                    <w:left w:val="none" w:sz="0" w:space="0" w:color="auto"/>
                    <w:bottom w:val="none" w:sz="0" w:space="0" w:color="auto"/>
                    <w:right w:val="none" w:sz="0" w:space="0" w:color="auto"/>
                  </w:divBdr>
                  <w:divsChild>
                    <w:div w:id="196502469">
                      <w:marLeft w:val="0"/>
                      <w:marRight w:val="0"/>
                      <w:marTop w:val="0"/>
                      <w:marBottom w:val="0"/>
                      <w:divBdr>
                        <w:top w:val="none" w:sz="0" w:space="0" w:color="auto"/>
                        <w:left w:val="none" w:sz="0" w:space="0" w:color="auto"/>
                        <w:bottom w:val="none" w:sz="0" w:space="0" w:color="auto"/>
                        <w:right w:val="none" w:sz="0" w:space="0" w:color="auto"/>
                      </w:divBdr>
                    </w:div>
                  </w:divsChild>
                </w:div>
                <w:div w:id="870534469">
                  <w:marLeft w:val="0"/>
                  <w:marRight w:val="0"/>
                  <w:marTop w:val="0"/>
                  <w:marBottom w:val="0"/>
                  <w:divBdr>
                    <w:top w:val="none" w:sz="0" w:space="0" w:color="auto"/>
                    <w:left w:val="none" w:sz="0" w:space="0" w:color="auto"/>
                    <w:bottom w:val="none" w:sz="0" w:space="0" w:color="auto"/>
                    <w:right w:val="none" w:sz="0" w:space="0" w:color="auto"/>
                  </w:divBdr>
                  <w:divsChild>
                    <w:div w:id="9767691">
                      <w:marLeft w:val="0"/>
                      <w:marRight w:val="0"/>
                      <w:marTop w:val="0"/>
                      <w:marBottom w:val="0"/>
                      <w:divBdr>
                        <w:top w:val="none" w:sz="0" w:space="0" w:color="auto"/>
                        <w:left w:val="none" w:sz="0" w:space="0" w:color="auto"/>
                        <w:bottom w:val="none" w:sz="0" w:space="0" w:color="auto"/>
                        <w:right w:val="none" w:sz="0" w:space="0" w:color="auto"/>
                      </w:divBdr>
                    </w:div>
                  </w:divsChild>
                </w:div>
                <w:div w:id="1011293959">
                  <w:marLeft w:val="0"/>
                  <w:marRight w:val="0"/>
                  <w:marTop w:val="0"/>
                  <w:marBottom w:val="0"/>
                  <w:divBdr>
                    <w:top w:val="none" w:sz="0" w:space="0" w:color="auto"/>
                    <w:left w:val="none" w:sz="0" w:space="0" w:color="auto"/>
                    <w:bottom w:val="none" w:sz="0" w:space="0" w:color="auto"/>
                    <w:right w:val="none" w:sz="0" w:space="0" w:color="auto"/>
                  </w:divBdr>
                  <w:divsChild>
                    <w:div w:id="863830241">
                      <w:marLeft w:val="0"/>
                      <w:marRight w:val="0"/>
                      <w:marTop w:val="0"/>
                      <w:marBottom w:val="0"/>
                      <w:divBdr>
                        <w:top w:val="none" w:sz="0" w:space="0" w:color="auto"/>
                        <w:left w:val="none" w:sz="0" w:space="0" w:color="auto"/>
                        <w:bottom w:val="none" w:sz="0" w:space="0" w:color="auto"/>
                        <w:right w:val="none" w:sz="0" w:space="0" w:color="auto"/>
                      </w:divBdr>
                    </w:div>
                  </w:divsChild>
                </w:div>
                <w:div w:id="1182474175">
                  <w:marLeft w:val="0"/>
                  <w:marRight w:val="0"/>
                  <w:marTop w:val="0"/>
                  <w:marBottom w:val="0"/>
                  <w:divBdr>
                    <w:top w:val="none" w:sz="0" w:space="0" w:color="auto"/>
                    <w:left w:val="none" w:sz="0" w:space="0" w:color="auto"/>
                    <w:bottom w:val="none" w:sz="0" w:space="0" w:color="auto"/>
                    <w:right w:val="none" w:sz="0" w:space="0" w:color="auto"/>
                  </w:divBdr>
                  <w:divsChild>
                    <w:div w:id="2014336078">
                      <w:marLeft w:val="0"/>
                      <w:marRight w:val="0"/>
                      <w:marTop w:val="0"/>
                      <w:marBottom w:val="0"/>
                      <w:divBdr>
                        <w:top w:val="none" w:sz="0" w:space="0" w:color="auto"/>
                        <w:left w:val="none" w:sz="0" w:space="0" w:color="auto"/>
                        <w:bottom w:val="none" w:sz="0" w:space="0" w:color="auto"/>
                        <w:right w:val="none" w:sz="0" w:space="0" w:color="auto"/>
                      </w:divBdr>
                    </w:div>
                  </w:divsChild>
                </w:div>
                <w:div w:id="1479498092">
                  <w:marLeft w:val="0"/>
                  <w:marRight w:val="0"/>
                  <w:marTop w:val="0"/>
                  <w:marBottom w:val="0"/>
                  <w:divBdr>
                    <w:top w:val="none" w:sz="0" w:space="0" w:color="auto"/>
                    <w:left w:val="none" w:sz="0" w:space="0" w:color="auto"/>
                    <w:bottom w:val="none" w:sz="0" w:space="0" w:color="auto"/>
                    <w:right w:val="none" w:sz="0" w:space="0" w:color="auto"/>
                  </w:divBdr>
                  <w:divsChild>
                    <w:div w:id="382607318">
                      <w:marLeft w:val="0"/>
                      <w:marRight w:val="0"/>
                      <w:marTop w:val="0"/>
                      <w:marBottom w:val="0"/>
                      <w:divBdr>
                        <w:top w:val="none" w:sz="0" w:space="0" w:color="auto"/>
                        <w:left w:val="none" w:sz="0" w:space="0" w:color="auto"/>
                        <w:bottom w:val="none" w:sz="0" w:space="0" w:color="auto"/>
                        <w:right w:val="none" w:sz="0" w:space="0" w:color="auto"/>
                      </w:divBdr>
                    </w:div>
                  </w:divsChild>
                </w:div>
                <w:div w:id="1615673315">
                  <w:marLeft w:val="0"/>
                  <w:marRight w:val="0"/>
                  <w:marTop w:val="0"/>
                  <w:marBottom w:val="0"/>
                  <w:divBdr>
                    <w:top w:val="none" w:sz="0" w:space="0" w:color="auto"/>
                    <w:left w:val="none" w:sz="0" w:space="0" w:color="auto"/>
                    <w:bottom w:val="none" w:sz="0" w:space="0" w:color="auto"/>
                    <w:right w:val="none" w:sz="0" w:space="0" w:color="auto"/>
                  </w:divBdr>
                  <w:divsChild>
                    <w:div w:id="1055012947">
                      <w:marLeft w:val="0"/>
                      <w:marRight w:val="0"/>
                      <w:marTop w:val="0"/>
                      <w:marBottom w:val="0"/>
                      <w:divBdr>
                        <w:top w:val="none" w:sz="0" w:space="0" w:color="auto"/>
                        <w:left w:val="none" w:sz="0" w:space="0" w:color="auto"/>
                        <w:bottom w:val="none" w:sz="0" w:space="0" w:color="auto"/>
                        <w:right w:val="none" w:sz="0" w:space="0" w:color="auto"/>
                      </w:divBdr>
                    </w:div>
                    <w:div w:id="1384139459">
                      <w:marLeft w:val="0"/>
                      <w:marRight w:val="0"/>
                      <w:marTop w:val="0"/>
                      <w:marBottom w:val="0"/>
                      <w:divBdr>
                        <w:top w:val="none" w:sz="0" w:space="0" w:color="auto"/>
                        <w:left w:val="none" w:sz="0" w:space="0" w:color="auto"/>
                        <w:bottom w:val="none" w:sz="0" w:space="0" w:color="auto"/>
                        <w:right w:val="none" w:sz="0" w:space="0" w:color="auto"/>
                      </w:divBdr>
                    </w:div>
                  </w:divsChild>
                </w:div>
                <w:div w:id="1617982404">
                  <w:marLeft w:val="0"/>
                  <w:marRight w:val="0"/>
                  <w:marTop w:val="0"/>
                  <w:marBottom w:val="0"/>
                  <w:divBdr>
                    <w:top w:val="none" w:sz="0" w:space="0" w:color="auto"/>
                    <w:left w:val="none" w:sz="0" w:space="0" w:color="auto"/>
                    <w:bottom w:val="none" w:sz="0" w:space="0" w:color="auto"/>
                    <w:right w:val="none" w:sz="0" w:space="0" w:color="auto"/>
                  </w:divBdr>
                  <w:divsChild>
                    <w:div w:id="2078671528">
                      <w:marLeft w:val="0"/>
                      <w:marRight w:val="0"/>
                      <w:marTop w:val="0"/>
                      <w:marBottom w:val="0"/>
                      <w:divBdr>
                        <w:top w:val="none" w:sz="0" w:space="0" w:color="auto"/>
                        <w:left w:val="none" w:sz="0" w:space="0" w:color="auto"/>
                        <w:bottom w:val="none" w:sz="0" w:space="0" w:color="auto"/>
                        <w:right w:val="none" w:sz="0" w:space="0" w:color="auto"/>
                      </w:divBdr>
                    </w:div>
                  </w:divsChild>
                </w:div>
                <w:div w:id="2113552153">
                  <w:marLeft w:val="0"/>
                  <w:marRight w:val="0"/>
                  <w:marTop w:val="0"/>
                  <w:marBottom w:val="0"/>
                  <w:divBdr>
                    <w:top w:val="none" w:sz="0" w:space="0" w:color="auto"/>
                    <w:left w:val="none" w:sz="0" w:space="0" w:color="auto"/>
                    <w:bottom w:val="none" w:sz="0" w:space="0" w:color="auto"/>
                    <w:right w:val="none" w:sz="0" w:space="0" w:color="auto"/>
                  </w:divBdr>
                  <w:divsChild>
                    <w:div w:id="91783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531095">
          <w:marLeft w:val="0"/>
          <w:marRight w:val="0"/>
          <w:marTop w:val="0"/>
          <w:marBottom w:val="0"/>
          <w:divBdr>
            <w:top w:val="none" w:sz="0" w:space="0" w:color="auto"/>
            <w:left w:val="none" w:sz="0" w:space="0" w:color="auto"/>
            <w:bottom w:val="none" w:sz="0" w:space="0" w:color="auto"/>
            <w:right w:val="none" w:sz="0" w:space="0" w:color="auto"/>
          </w:divBdr>
        </w:div>
      </w:divsChild>
    </w:div>
    <w:div w:id="1404331968">
      <w:bodyDiv w:val="1"/>
      <w:marLeft w:val="0"/>
      <w:marRight w:val="0"/>
      <w:marTop w:val="0"/>
      <w:marBottom w:val="0"/>
      <w:divBdr>
        <w:top w:val="none" w:sz="0" w:space="0" w:color="auto"/>
        <w:left w:val="none" w:sz="0" w:space="0" w:color="auto"/>
        <w:bottom w:val="none" w:sz="0" w:space="0" w:color="auto"/>
        <w:right w:val="none" w:sz="0" w:space="0" w:color="auto"/>
      </w:divBdr>
    </w:div>
    <w:div w:id="1405101125">
      <w:bodyDiv w:val="1"/>
      <w:marLeft w:val="0"/>
      <w:marRight w:val="0"/>
      <w:marTop w:val="0"/>
      <w:marBottom w:val="0"/>
      <w:divBdr>
        <w:top w:val="none" w:sz="0" w:space="0" w:color="auto"/>
        <w:left w:val="none" w:sz="0" w:space="0" w:color="auto"/>
        <w:bottom w:val="none" w:sz="0" w:space="0" w:color="auto"/>
        <w:right w:val="none" w:sz="0" w:space="0" w:color="auto"/>
      </w:divBdr>
      <w:divsChild>
        <w:div w:id="755632448">
          <w:marLeft w:val="0"/>
          <w:marRight w:val="0"/>
          <w:marTop w:val="0"/>
          <w:marBottom w:val="0"/>
          <w:divBdr>
            <w:top w:val="none" w:sz="0" w:space="0" w:color="auto"/>
            <w:left w:val="none" w:sz="0" w:space="0" w:color="auto"/>
            <w:bottom w:val="none" w:sz="0" w:space="0" w:color="auto"/>
            <w:right w:val="none" w:sz="0" w:space="0" w:color="auto"/>
          </w:divBdr>
        </w:div>
      </w:divsChild>
    </w:div>
    <w:div w:id="1416583993">
      <w:bodyDiv w:val="1"/>
      <w:marLeft w:val="0"/>
      <w:marRight w:val="0"/>
      <w:marTop w:val="0"/>
      <w:marBottom w:val="0"/>
      <w:divBdr>
        <w:top w:val="none" w:sz="0" w:space="0" w:color="auto"/>
        <w:left w:val="none" w:sz="0" w:space="0" w:color="auto"/>
        <w:bottom w:val="none" w:sz="0" w:space="0" w:color="auto"/>
        <w:right w:val="none" w:sz="0" w:space="0" w:color="auto"/>
      </w:divBdr>
    </w:div>
    <w:div w:id="1433432579">
      <w:bodyDiv w:val="1"/>
      <w:marLeft w:val="0"/>
      <w:marRight w:val="0"/>
      <w:marTop w:val="0"/>
      <w:marBottom w:val="0"/>
      <w:divBdr>
        <w:top w:val="none" w:sz="0" w:space="0" w:color="auto"/>
        <w:left w:val="none" w:sz="0" w:space="0" w:color="auto"/>
        <w:bottom w:val="none" w:sz="0" w:space="0" w:color="auto"/>
        <w:right w:val="none" w:sz="0" w:space="0" w:color="auto"/>
      </w:divBdr>
    </w:div>
    <w:div w:id="1438678890">
      <w:bodyDiv w:val="1"/>
      <w:marLeft w:val="0"/>
      <w:marRight w:val="0"/>
      <w:marTop w:val="0"/>
      <w:marBottom w:val="0"/>
      <w:divBdr>
        <w:top w:val="none" w:sz="0" w:space="0" w:color="auto"/>
        <w:left w:val="none" w:sz="0" w:space="0" w:color="auto"/>
        <w:bottom w:val="none" w:sz="0" w:space="0" w:color="auto"/>
        <w:right w:val="none" w:sz="0" w:space="0" w:color="auto"/>
      </w:divBdr>
    </w:div>
    <w:div w:id="1439062691">
      <w:bodyDiv w:val="1"/>
      <w:marLeft w:val="0"/>
      <w:marRight w:val="0"/>
      <w:marTop w:val="0"/>
      <w:marBottom w:val="0"/>
      <w:divBdr>
        <w:top w:val="none" w:sz="0" w:space="0" w:color="auto"/>
        <w:left w:val="none" w:sz="0" w:space="0" w:color="auto"/>
        <w:bottom w:val="none" w:sz="0" w:space="0" w:color="auto"/>
        <w:right w:val="none" w:sz="0" w:space="0" w:color="auto"/>
      </w:divBdr>
      <w:divsChild>
        <w:div w:id="252587901">
          <w:marLeft w:val="0"/>
          <w:marRight w:val="0"/>
          <w:marTop w:val="0"/>
          <w:marBottom w:val="0"/>
          <w:divBdr>
            <w:top w:val="none" w:sz="0" w:space="0" w:color="auto"/>
            <w:left w:val="none" w:sz="0" w:space="0" w:color="auto"/>
            <w:bottom w:val="none" w:sz="0" w:space="0" w:color="auto"/>
            <w:right w:val="none" w:sz="0" w:space="0" w:color="auto"/>
          </w:divBdr>
        </w:div>
        <w:div w:id="1759057879">
          <w:marLeft w:val="0"/>
          <w:marRight w:val="0"/>
          <w:marTop w:val="0"/>
          <w:marBottom w:val="0"/>
          <w:divBdr>
            <w:top w:val="none" w:sz="0" w:space="0" w:color="auto"/>
            <w:left w:val="none" w:sz="0" w:space="0" w:color="auto"/>
            <w:bottom w:val="none" w:sz="0" w:space="0" w:color="auto"/>
            <w:right w:val="none" w:sz="0" w:space="0" w:color="auto"/>
          </w:divBdr>
        </w:div>
      </w:divsChild>
    </w:div>
    <w:div w:id="1441991096">
      <w:bodyDiv w:val="1"/>
      <w:marLeft w:val="0"/>
      <w:marRight w:val="0"/>
      <w:marTop w:val="0"/>
      <w:marBottom w:val="0"/>
      <w:divBdr>
        <w:top w:val="none" w:sz="0" w:space="0" w:color="auto"/>
        <w:left w:val="none" w:sz="0" w:space="0" w:color="auto"/>
        <w:bottom w:val="none" w:sz="0" w:space="0" w:color="auto"/>
        <w:right w:val="none" w:sz="0" w:space="0" w:color="auto"/>
      </w:divBdr>
      <w:divsChild>
        <w:div w:id="1983999259">
          <w:marLeft w:val="0"/>
          <w:marRight w:val="0"/>
          <w:marTop w:val="0"/>
          <w:marBottom w:val="0"/>
          <w:divBdr>
            <w:top w:val="none" w:sz="0" w:space="0" w:color="auto"/>
            <w:left w:val="none" w:sz="0" w:space="0" w:color="auto"/>
            <w:bottom w:val="none" w:sz="0" w:space="0" w:color="auto"/>
            <w:right w:val="none" w:sz="0" w:space="0" w:color="auto"/>
          </w:divBdr>
        </w:div>
      </w:divsChild>
    </w:div>
    <w:div w:id="1458333257">
      <w:bodyDiv w:val="1"/>
      <w:marLeft w:val="0"/>
      <w:marRight w:val="0"/>
      <w:marTop w:val="0"/>
      <w:marBottom w:val="0"/>
      <w:divBdr>
        <w:top w:val="none" w:sz="0" w:space="0" w:color="auto"/>
        <w:left w:val="none" w:sz="0" w:space="0" w:color="auto"/>
        <w:bottom w:val="none" w:sz="0" w:space="0" w:color="auto"/>
        <w:right w:val="none" w:sz="0" w:space="0" w:color="auto"/>
      </w:divBdr>
    </w:div>
    <w:div w:id="1459831927">
      <w:bodyDiv w:val="1"/>
      <w:marLeft w:val="0"/>
      <w:marRight w:val="0"/>
      <w:marTop w:val="0"/>
      <w:marBottom w:val="0"/>
      <w:divBdr>
        <w:top w:val="none" w:sz="0" w:space="0" w:color="auto"/>
        <w:left w:val="none" w:sz="0" w:space="0" w:color="auto"/>
        <w:bottom w:val="none" w:sz="0" w:space="0" w:color="auto"/>
        <w:right w:val="none" w:sz="0" w:space="0" w:color="auto"/>
      </w:divBdr>
      <w:divsChild>
        <w:div w:id="969356931">
          <w:marLeft w:val="0"/>
          <w:marRight w:val="0"/>
          <w:marTop w:val="0"/>
          <w:marBottom w:val="0"/>
          <w:divBdr>
            <w:top w:val="none" w:sz="0" w:space="0" w:color="auto"/>
            <w:left w:val="none" w:sz="0" w:space="0" w:color="auto"/>
            <w:bottom w:val="none" w:sz="0" w:space="0" w:color="auto"/>
            <w:right w:val="none" w:sz="0" w:space="0" w:color="auto"/>
          </w:divBdr>
        </w:div>
      </w:divsChild>
    </w:div>
    <w:div w:id="1465926407">
      <w:bodyDiv w:val="1"/>
      <w:marLeft w:val="0"/>
      <w:marRight w:val="0"/>
      <w:marTop w:val="0"/>
      <w:marBottom w:val="0"/>
      <w:divBdr>
        <w:top w:val="none" w:sz="0" w:space="0" w:color="auto"/>
        <w:left w:val="none" w:sz="0" w:space="0" w:color="auto"/>
        <w:bottom w:val="none" w:sz="0" w:space="0" w:color="auto"/>
        <w:right w:val="none" w:sz="0" w:space="0" w:color="auto"/>
      </w:divBdr>
      <w:divsChild>
        <w:div w:id="890190210">
          <w:marLeft w:val="0"/>
          <w:marRight w:val="0"/>
          <w:marTop w:val="0"/>
          <w:marBottom w:val="0"/>
          <w:divBdr>
            <w:top w:val="none" w:sz="0" w:space="0" w:color="auto"/>
            <w:left w:val="none" w:sz="0" w:space="0" w:color="auto"/>
            <w:bottom w:val="none" w:sz="0" w:space="0" w:color="auto"/>
            <w:right w:val="none" w:sz="0" w:space="0" w:color="auto"/>
          </w:divBdr>
        </w:div>
      </w:divsChild>
    </w:div>
    <w:div w:id="1470632555">
      <w:bodyDiv w:val="1"/>
      <w:marLeft w:val="0"/>
      <w:marRight w:val="0"/>
      <w:marTop w:val="0"/>
      <w:marBottom w:val="0"/>
      <w:divBdr>
        <w:top w:val="none" w:sz="0" w:space="0" w:color="auto"/>
        <w:left w:val="none" w:sz="0" w:space="0" w:color="auto"/>
        <w:bottom w:val="none" w:sz="0" w:space="0" w:color="auto"/>
        <w:right w:val="none" w:sz="0" w:space="0" w:color="auto"/>
      </w:divBdr>
    </w:div>
    <w:div w:id="1503666442">
      <w:bodyDiv w:val="1"/>
      <w:marLeft w:val="0"/>
      <w:marRight w:val="0"/>
      <w:marTop w:val="0"/>
      <w:marBottom w:val="0"/>
      <w:divBdr>
        <w:top w:val="none" w:sz="0" w:space="0" w:color="auto"/>
        <w:left w:val="none" w:sz="0" w:space="0" w:color="auto"/>
        <w:bottom w:val="none" w:sz="0" w:space="0" w:color="auto"/>
        <w:right w:val="none" w:sz="0" w:space="0" w:color="auto"/>
      </w:divBdr>
      <w:divsChild>
        <w:div w:id="1311595542">
          <w:marLeft w:val="0"/>
          <w:marRight w:val="0"/>
          <w:marTop w:val="0"/>
          <w:marBottom w:val="0"/>
          <w:divBdr>
            <w:top w:val="none" w:sz="0" w:space="0" w:color="auto"/>
            <w:left w:val="none" w:sz="0" w:space="0" w:color="auto"/>
            <w:bottom w:val="none" w:sz="0" w:space="0" w:color="auto"/>
            <w:right w:val="none" w:sz="0" w:space="0" w:color="auto"/>
          </w:divBdr>
        </w:div>
      </w:divsChild>
    </w:div>
    <w:div w:id="1514034390">
      <w:bodyDiv w:val="1"/>
      <w:marLeft w:val="0"/>
      <w:marRight w:val="0"/>
      <w:marTop w:val="0"/>
      <w:marBottom w:val="0"/>
      <w:divBdr>
        <w:top w:val="none" w:sz="0" w:space="0" w:color="auto"/>
        <w:left w:val="none" w:sz="0" w:space="0" w:color="auto"/>
        <w:bottom w:val="none" w:sz="0" w:space="0" w:color="auto"/>
        <w:right w:val="none" w:sz="0" w:space="0" w:color="auto"/>
      </w:divBdr>
      <w:divsChild>
        <w:div w:id="740905302">
          <w:marLeft w:val="0"/>
          <w:marRight w:val="0"/>
          <w:marTop w:val="0"/>
          <w:marBottom w:val="0"/>
          <w:divBdr>
            <w:top w:val="none" w:sz="0" w:space="0" w:color="auto"/>
            <w:left w:val="none" w:sz="0" w:space="0" w:color="auto"/>
            <w:bottom w:val="none" w:sz="0" w:space="0" w:color="auto"/>
            <w:right w:val="none" w:sz="0" w:space="0" w:color="auto"/>
          </w:divBdr>
        </w:div>
        <w:div w:id="804858098">
          <w:marLeft w:val="0"/>
          <w:marRight w:val="0"/>
          <w:marTop w:val="0"/>
          <w:marBottom w:val="0"/>
          <w:divBdr>
            <w:top w:val="none" w:sz="0" w:space="0" w:color="auto"/>
            <w:left w:val="none" w:sz="0" w:space="0" w:color="auto"/>
            <w:bottom w:val="none" w:sz="0" w:space="0" w:color="auto"/>
            <w:right w:val="none" w:sz="0" w:space="0" w:color="auto"/>
          </w:divBdr>
        </w:div>
        <w:div w:id="1885943169">
          <w:marLeft w:val="0"/>
          <w:marRight w:val="0"/>
          <w:marTop w:val="0"/>
          <w:marBottom w:val="0"/>
          <w:divBdr>
            <w:top w:val="none" w:sz="0" w:space="0" w:color="auto"/>
            <w:left w:val="none" w:sz="0" w:space="0" w:color="auto"/>
            <w:bottom w:val="none" w:sz="0" w:space="0" w:color="auto"/>
            <w:right w:val="none" w:sz="0" w:space="0" w:color="auto"/>
          </w:divBdr>
        </w:div>
      </w:divsChild>
    </w:div>
    <w:div w:id="1518425216">
      <w:bodyDiv w:val="1"/>
      <w:marLeft w:val="0"/>
      <w:marRight w:val="0"/>
      <w:marTop w:val="0"/>
      <w:marBottom w:val="0"/>
      <w:divBdr>
        <w:top w:val="none" w:sz="0" w:space="0" w:color="auto"/>
        <w:left w:val="none" w:sz="0" w:space="0" w:color="auto"/>
        <w:bottom w:val="none" w:sz="0" w:space="0" w:color="auto"/>
        <w:right w:val="none" w:sz="0" w:space="0" w:color="auto"/>
      </w:divBdr>
      <w:divsChild>
        <w:div w:id="339352794">
          <w:marLeft w:val="0"/>
          <w:marRight w:val="0"/>
          <w:marTop w:val="0"/>
          <w:marBottom w:val="0"/>
          <w:divBdr>
            <w:top w:val="none" w:sz="0" w:space="0" w:color="auto"/>
            <w:left w:val="none" w:sz="0" w:space="0" w:color="auto"/>
            <w:bottom w:val="none" w:sz="0" w:space="0" w:color="auto"/>
            <w:right w:val="none" w:sz="0" w:space="0" w:color="auto"/>
          </w:divBdr>
        </w:div>
        <w:div w:id="432479953">
          <w:marLeft w:val="0"/>
          <w:marRight w:val="0"/>
          <w:marTop w:val="0"/>
          <w:marBottom w:val="0"/>
          <w:divBdr>
            <w:top w:val="none" w:sz="0" w:space="0" w:color="auto"/>
            <w:left w:val="none" w:sz="0" w:space="0" w:color="auto"/>
            <w:bottom w:val="none" w:sz="0" w:space="0" w:color="auto"/>
            <w:right w:val="none" w:sz="0" w:space="0" w:color="auto"/>
          </w:divBdr>
        </w:div>
        <w:div w:id="597447898">
          <w:marLeft w:val="0"/>
          <w:marRight w:val="0"/>
          <w:marTop w:val="0"/>
          <w:marBottom w:val="0"/>
          <w:divBdr>
            <w:top w:val="none" w:sz="0" w:space="0" w:color="auto"/>
            <w:left w:val="none" w:sz="0" w:space="0" w:color="auto"/>
            <w:bottom w:val="none" w:sz="0" w:space="0" w:color="auto"/>
            <w:right w:val="none" w:sz="0" w:space="0" w:color="auto"/>
          </w:divBdr>
        </w:div>
        <w:div w:id="1219823129">
          <w:marLeft w:val="0"/>
          <w:marRight w:val="0"/>
          <w:marTop w:val="0"/>
          <w:marBottom w:val="0"/>
          <w:divBdr>
            <w:top w:val="none" w:sz="0" w:space="0" w:color="auto"/>
            <w:left w:val="none" w:sz="0" w:space="0" w:color="auto"/>
            <w:bottom w:val="none" w:sz="0" w:space="0" w:color="auto"/>
            <w:right w:val="none" w:sz="0" w:space="0" w:color="auto"/>
          </w:divBdr>
        </w:div>
        <w:div w:id="1407918095">
          <w:marLeft w:val="0"/>
          <w:marRight w:val="0"/>
          <w:marTop w:val="0"/>
          <w:marBottom w:val="0"/>
          <w:divBdr>
            <w:top w:val="none" w:sz="0" w:space="0" w:color="auto"/>
            <w:left w:val="none" w:sz="0" w:space="0" w:color="auto"/>
            <w:bottom w:val="none" w:sz="0" w:space="0" w:color="auto"/>
            <w:right w:val="none" w:sz="0" w:space="0" w:color="auto"/>
          </w:divBdr>
        </w:div>
        <w:div w:id="1413284060">
          <w:marLeft w:val="0"/>
          <w:marRight w:val="0"/>
          <w:marTop w:val="0"/>
          <w:marBottom w:val="0"/>
          <w:divBdr>
            <w:top w:val="none" w:sz="0" w:space="0" w:color="auto"/>
            <w:left w:val="none" w:sz="0" w:space="0" w:color="auto"/>
            <w:bottom w:val="none" w:sz="0" w:space="0" w:color="auto"/>
            <w:right w:val="none" w:sz="0" w:space="0" w:color="auto"/>
          </w:divBdr>
        </w:div>
        <w:div w:id="1863007936">
          <w:marLeft w:val="0"/>
          <w:marRight w:val="0"/>
          <w:marTop w:val="0"/>
          <w:marBottom w:val="0"/>
          <w:divBdr>
            <w:top w:val="none" w:sz="0" w:space="0" w:color="auto"/>
            <w:left w:val="none" w:sz="0" w:space="0" w:color="auto"/>
            <w:bottom w:val="none" w:sz="0" w:space="0" w:color="auto"/>
            <w:right w:val="none" w:sz="0" w:space="0" w:color="auto"/>
          </w:divBdr>
        </w:div>
        <w:div w:id="1908494994">
          <w:marLeft w:val="0"/>
          <w:marRight w:val="0"/>
          <w:marTop w:val="0"/>
          <w:marBottom w:val="0"/>
          <w:divBdr>
            <w:top w:val="none" w:sz="0" w:space="0" w:color="auto"/>
            <w:left w:val="none" w:sz="0" w:space="0" w:color="auto"/>
            <w:bottom w:val="none" w:sz="0" w:space="0" w:color="auto"/>
            <w:right w:val="none" w:sz="0" w:space="0" w:color="auto"/>
          </w:divBdr>
        </w:div>
        <w:div w:id="1976716611">
          <w:marLeft w:val="0"/>
          <w:marRight w:val="0"/>
          <w:marTop w:val="0"/>
          <w:marBottom w:val="0"/>
          <w:divBdr>
            <w:top w:val="none" w:sz="0" w:space="0" w:color="auto"/>
            <w:left w:val="none" w:sz="0" w:space="0" w:color="auto"/>
            <w:bottom w:val="none" w:sz="0" w:space="0" w:color="auto"/>
            <w:right w:val="none" w:sz="0" w:space="0" w:color="auto"/>
          </w:divBdr>
        </w:div>
        <w:div w:id="2047560344">
          <w:marLeft w:val="0"/>
          <w:marRight w:val="0"/>
          <w:marTop w:val="0"/>
          <w:marBottom w:val="0"/>
          <w:divBdr>
            <w:top w:val="none" w:sz="0" w:space="0" w:color="auto"/>
            <w:left w:val="none" w:sz="0" w:space="0" w:color="auto"/>
            <w:bottom w:val="none" w:sz="0" w:space="0" w:color="auto"/>
            <w:right w:val="none" w:sz="0" w:space="0" w:color="auto"/>
          </w:divBdr>
        </w:div>
      </w:divsChild>
    </w:div>
    <w:div w:id="1528250174">
      <w:bodyDiv w:val="1"/>
      <w:marLeft w:val="0"/>
      <w:marRight w:val="0"/>
      <w:marTop w:val="0"/>
      <w:marBottom w:val="0"/>
      <w:divBdr>
        <w:top w:val="none" w:sz="0" w:space="0" w:color="auto"/>
        <w:left w:val="none" w:sz="0" w:space="0" w:color="auto"/>
        <w:bottom w:val="none" w:sz="0" w:space="0" w:color="auto"/>
        <w:right w:val="none" w:sz="0" w:space="0" w:color="auto"/>
      </w:divBdr>
      <w:divsChild>
        <w:div w:id="431441002">
          <w:marLeft w:val="0"/>
          <w:marRight w:val="0"/>
          <w:marTop w:val="0"/>
          <w:marBottom w:val="0"/>
          <w:divBdr>
            <w:top w:val="none" w:sz="0" w:space="0" w:color="auto"/>
            <w:left w:val="none" w:sz="0" w:space="0" w:color="auto"/>
            <w:bottom w:val="none" w:sz="0" w:space="0" w:color="auto"/>
            <w:right w:val="none" w:sz="0" w:space="0" w:color="auto"/>
          </w:divBdr>
        </w:div>
        <w:div w:id="540049148">
          <w:marLeft w:val="0"/>
          <w:marRight w:val="0"/>
          <w:marTop w:val="0"/>
          <w:marBottom w:val="0"/>
          <w:divBdr>
            <w:top w:val="none" w:sz="0" w:space="0" w:color="auto"/>
            <w:left w:val="none" w:sz="0" w:space="0" w:color="auto"/>
            <w:bottom w:val="none" w:sz="0" w:space="0" w:color="auto"/>
            <w:right w:val="none" w:sz="0" w:space="0" w:color="auto"/>
          </w:divBdr>
        </w:div>
        <w:div w:id="875847659">
          <w:marLeft w:val="0"/>
          <w:marRight w:val="0"/>
          <w:marTop w:val="0"/>
          <w:marBottom w:val="0"/>
          <w:divBdr>
            <w:top w:val="none" w:sz="0" w:space="0" w:color="auto"/>
            <w:left w:val="none" w:sz="0" w:space="0" w:color="auto"/>
            <w:bottom w:val="none" w:sz="0" w:space="0" w:color="auto"/>
            <w:right w:val="none" w:sz="0" w:space="0" w:color="auto"/>
          </w:divBdr>
        </w:div>
        <w:div w:id="1324968091">
          <w:marLeft w:val="0"/>
          <w:marRight w:val="0"/>
          <w:marTop w:val="0"/>
          <w:marBottom w:val="0"/>
          <w:divBdr>
            <w:top w:val="none" w:sz="0" w:space="0" w:color="auto"/>
            <w:left w:val="none" w:sz="0" w:space="0" w:color="auto"/>
            <w:bottom w:val="none" w:sz="0" w:space="0" w:color="auto"/>
            <w:right w:val="none" w:sz="0" w:space="0" w:color="auto"/>
          </w:divBdr>
          <w:divsChild>
            <w:div w:id="240650042">
              <w:marLeft w:val="0"/>
              <w:marRight w:val="0"/>
              <w:marTop w:val="0"/>
              <w:marBottom w:val="0"/>
              <w:divBdr>
                <w:top w:val="none" w:sz="0" w:space="0" w:color="auto"/>
                <w:left w:val="none" w:sz="0" w:space="0" w:color="auto"/>
                <w:bottom w:val="none" w:sz="0" w:space="0" w:color="auto"/>
                <w:right w:val="none" w:sz="0" w:space="0" w:color="auto"/>
              </w:divBdr>
            </w:div>
            <w:div w:id="457646517">
              <w:marLeft w:val="0"/>
              <w:marRight w:val="0"/>
              <w:marTop w:val="0"/>
              <w:marBottom w:val="0"/>
              <w:divBdr>
                <w:top w:val="none" w:sz="0" w:space="0" w:color="auto"/>
                <w:left w:val="none" w:sz="0" w:space="0" w:color="auto"/>
                <w:bottom w:val="none" w:sz="0" w:space="0" w:color="auto"/>
                <w:right w:val="none" w:sz="0" w:space="0" w:color="auto"/>
              </w:divBdr>
            </w:div>
            <w:div w:id="556859784">
              <w:marLeft w:val="0"/>
              <w:marRight w:val="0"/>
              <w:marTop w:val="0"/>
              <w:marBottom w:val="0"/>
              <w:divBdr>
                <w:top w:val="none" w:sz="0" w:space="0" w:color="auto"/>
                <w:left w:val="none" w:sz="0" w:space="0" w:color="auto"/>
                <w:bottom w:val="none" w:sz="0" w:space="0" w:color="auto"/>
                <w:right w:val="none" w:sz="0" w:space="0" w:color="auto"/>
              </w:divBdr>
            </w:div>
            <w:div w:id="1209760705">
              <w:marLeft w:val="0"/>
              <w:marRight w:val="0"/>
              <w:marTop w:val="0"/>
              <w:marBottom w:val="0"/>
              <w:divBdr>
                <w:top w:val="none" w:sz="0" w:space="0" w:color="auto"/>
                <w:left w:val="none" w:sz="0" w:space="0" w:color="auto"/>
                <w:bottom w:val="none" w:sz="0" w:space="0" w:color="auto"/>
                <w:right w:val="none" w:sz="0" w:space="0" w:color="auto"/>
              </w:divBdr>
            </w:div>
            <w:div w:id="1239361789">
              <w:marLeft w:val="0"/>
              <w:marRight w:val="0"/>
              <w:marTop w:val="0"/>
              <w:marBottom w:val="0"/>
              <w:divBdr>
                <w:top w:val="none" w:sz="0" w:space="0" w:color="auto"/>
                <w:left w:val="none" w:sz="0" w:space="0" w:color="auto"/>
                <w:bottom w:val="none" w:sz="0" w:space="0" w:color="auto"/>
                <w:right w:val="none" w:sz="0" w:space="0" w:color="auto"/>
              </w:divBdr>
            </w:div>
            <w:div w:id="135568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386478">
      <w:bodyDiv w:val="1"/>
      <w:marLeft w:val="0"/>
      <w:marRight w:val="0"/>
      <w:marTop w:val="0"/>
      <w:marBottom w:val="0"/>
      <w:divBdr>
        <w:top w:val="none" w:sz="0" w:space="0" w:color="auto"/>
        <w:left w:val="none" w:sz="0" w:space="0" w:color="auto"/>
        <w:bottom w:val="none" w:sz="0" w:space="0" w:color="auto"/>
        <w:right w:val="none" w:sz="0" w:space="0" w:color="auto"/>
      </w:divBdr>
      <w:divsChild>
        <w:div w:id="680930716">
          <w:marLeft w:val="0"/>
          <w:marRight w:val="0"/>
          <w:marTop w:val="0"/>
          <w:marBottom w:val="0"/>
          <w:divBdr>
            <w:top w:val="none" w:sz="0" w:space="0" w:color="auto"/>
            <w:left w:val="none" w:sz="0" w:space="0" w:color="auto"/>
            <w:bottom w:val="none" w:sz="0" w:space="0" w:color="auto"/>
            <w:right w:val="none" w:sz="0" w:space="0" w:color="auto"/>
          </w:divBdr>
          <w:divsChild>
            <w:div w:id="350686073">
              <w:marLeft w:val="0"/>
              <w:marRight w:val="0"/>
              <w:marTop w:val="0"/>
              <w:marBottom w:val="0"/>
              <w:divBdr>
                <w:top w:val="none" w:sz="0" w:space="0" w:color="auto"/>
                <w:left w:val="none" w:sz="0" w:space="0" w:color="auto"/>
                <w:bottom w:val="none" w:sz="0" w:space="0" w:color="auto"/>
                <w:right w:val="none" w:sz="0" w:space="0" w:color="auto"/>
              </w:divBdr>
            </w:div>
            <w:div w:id="735057065">
              <w:marLeft w:val="0"/>
              <w:marRight w:val="0"/>
              <w:marTop w:val="0"/>
              <w:marBottom w:val="0"/>
              <w:divBdr>
                <w:top w:val="none" w:sz="0" w:space="0" w:color="auto"/>
                <w:left w:val="none" w:sz="0" w:space="0" w:color="auto"/>
                <w:bottom w:val="none" w:sz="0" w:space="0" w:color="auto"/>
                <w:right w:val="none" w:sz="0" w:space="0" w:color="auto"/>
              </w:divBdr>
            </w:div>
            <w:div w:id="925073008">
              <w:marLeft w:val="0"/>
              <w:marRight w:val="0"/>
              <w:marTop w:val="0"/>
              <w:marBottom w:val="0"/>
              <w:divBdr>
                <w:top w:val="none" w:sz="0" w:space="0" w:color="auto"/>
                <w:left w:val="none" w:sz="0" w:space="0" w:color="auto"/>
                <w:bottom w:val="none" w:sz="0" w:space="0" w:color="auto"/>
                <w:right w:val="none" w:sz="0" w:space="0" w:color="auto"/>
              </w:divBdr>
            </w:div>
          </w:divsChild>
        </w:div>
        <w:div w:id="1574580716">
          <w:marLeft w:val="0"/>
          <w:marRight w:val="0"/>
          <w:marTop w:val="0"/>
          <w:marBottom w:val="0"/>
          <w:divBdr>
            <w:top w:val="none" w:sz="0" w:space="0" w:color="auto"/>
            <w:left w:val="none" w:sz="0" w:space="0" w:color="auto"/>
            <w:bottom w:val="none" w:sz="0" w:space="0" w:color="auto"/>
            <w:right w:val="none" w:sz="0" w:space="0" w:color="auto"/>
          </w:divBdr>
          <w:divsChild>
            <w:div w:id="652022908">
              <w:marLeft w:val="0"/>
              <w:marRight w:val="0"/>
              <w:marTop w:val="0"/>
              <w:marBottom w:val="0"/>
              <w:divBdr>
                <w:top w:val="none" w:sz="0" w:space="0" w:color="auto"/>
                <w:left w:val="none" w:sz="0" w:space="0" w:color="auto"/>
                <w:bottom w:val="none" w:sz="0" w:space="0" w:color="auto"/>
                <w:right w:val="none" w:sz="0" w:space="0" w:color="auto"/>
              </w:divBdr>
            </w:div>
            <w:div w:id="883640377">
              <w:marLeft w:val="0"/>
              <w:marRight w:val="0"/>
              <w:marTop w:val="0"/>
              <w:marBottom w:val="0"/>
              <w:divBdr>
                <w:top w:val="none" w:sz="0" w:space="0" w:color="auto"/>
                <w:left w:val="none" w:sz="0" w:space="0" w:color="auto"/>
                <w:bottom w:val="none" w:sz="0" w:space="0" w:color="auto"/>
                <w:right w:val="none" w:sz="0" w:space="0" w:color="auto"/>
              </w:divBdr>
            </w:div>
            <w:div w:id="1223978623">
              <w:marLeft w:val="0"/>
              <w:marRight w:val="0"/>
              <w:marTop w:val="0"/>
              <w:marBottom w:val="0"/>
              <w:divBdr>
                <w:top w:val="none" w:sz="0" w:space="0" w:color="auto"/>
                <w:left w:val="none" w:sz="0" w:space="0" w:color="auto"/>
                <w:bottom w:val="none" w:sz="0" w:space="0" w:color="auto"/>
                <w:right w:val="none" w:sz="0" w:space="0" w:color="auto"/>
              </w:divBdr>
            </w:div>
            <w:div w:id="1488016196">
              <w:marLeft w:val="0"/>
              <w:marRight w:val="0"/>
              <w:marTop w:val="0"/>
              <w:marBottom w:val="0"/>
              <w:divBdr>
                <w:top w:val="none" w:sz="0" w:space="0" w:color="auto"/>
                <w:left w:val="none" w:sz="0" w:space="0" w:color="auto"/>
                <w:bottom w:val="none" w:sz="0" w:space="0" w:color="auto"/>
                <w:right w:val="none" w:sz="0" w:space="0" w:color="auto"/>
              </w:divBdr>
            </w:div>
            <w:div w:id="2059741235">
              <w:marLeft w:val="0"/>
              <w:marRight w:val="0"/>
              <w:marTop w:val="0"/>
              <w:marBottom w:val="0"/>
              <w:divBdr>
                <w:top w:val="none" w:sz="0" w:space="0" w:color="auto"/>
                <w:left w:val="none" w:sz="0" w:space="0" w:color="auto"/>
                <w:bottom w:val="none" w:sz="0" w:space="0" w:color="auto"/>
                <w:right w:val="none" w:sz="0" w:space="0" w:color="auto"/>
              </w:divBdr>
            </w:div>
            <w:div w:id="206452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787402">
      <w:bodyDiv w:val="1"/>
      <w:marLeft w:val="0"/>
      <w:marRight w:val="0"/>
      <w:marTop w:val="0"/>
      <w:marBottom w:val="0"/>
      <w:divBdr>
        <w:top w:val="none" w:sz="0" w:space="0" w:color="auto"/>
        <w:left w:val="none" w:sz="0" w:space="0" w:color="auto"/>
        <w:bottom w:val="none" w:sz="0" w:space="0" w:color="auto"/>
        <w:right w:val="none" w:sz="0" w:space="0" w:color="auto"/>
      </w:divBdr>
      <w:divsChild>
        <w:div w:id="2144344305">
          <w:marLeft w:val="0"/>
          <w:marRight w:val="0"/>
          <w:marTop w:val="0"/>
          <w:marBottom w:val="0"/>
          <w:divBdr>
            <w:top w:val="none" w:sz="0" w:space="0" w:color="auto"/>
            <w:left w:val="none" w:sz="0" w:space="0" w:color="auto"/>
            <w:bottom w:val="none" w:sz="0" w:space="0" w:color="auto"/>
            <w:right w:val="none" w:sz="0" w:space="0" w:color="auto"/>
          </w:divBdr>
        </w:div>
      </w:divsChild>
    </w:div>
    <w:div w:id="1557082499">
      <w:bodyDiv w:val="1"/>
      <w:marLeft w:val="0"/>
      <w:marRight w:val="0"/>
      <w:marTop w:val="0"/>
      <w:marBottom w:val="0"/>
      <w:divBdr>
        <w:top w:val="none" w:sz="0" w:space="0" w:color="auto"/>
        <w:left w:val="none" w:sz="0" w:space="0" w:color="auto"/>
        <w:bottom w:val="none" w:sz="0" w:space="0" w:color="auto"/>
        <w:right w:val="none" w:sz="0" w:space="0" w:color="auto"/>
      </w:divBdr>
    </w:div>
    <w:div w:id="1563104342">
      <w:bodyDiv w:val="1"/>
      <w:marLeft w:val="0"/>
      <w:marRight w:val="0"/>
      <w:marTop w:val="0"/>
      <w:marBottom w:val="0"/>
      <w:divBdr>
        <w:top w:val="none" w:sz="0" w:space="0" w:color="auto"/>
        <w:left w:val="none" w:sz="0" w:space="0" w:color="auto"/>
        <w:bottom w:val="none" w:sz="0" w:space="0" w:color="auto"/>
        <w:right w:val="none" w:sz="0" w:space="0" w:color="auto"/>
      </w:divBdr>
    </w:div>
    <w:div w:id="1566066371">
      <w:bodyDiv w:val="1"/>
      <w:marLeft w:val="0"/>
      <w:marRight w:val="0"/>
      <w:marTop w:val="0"/>
      <w:marBottom w:val="0"/>
      <w:divBdr>
        <w:top w:val="none" w:sz="0" w:space="0" w:color="auto"/>
        <w:left w:val="none" w:sz="0" w:space="0" w:color="auto"/>
        <w:bottom w:val="none" w:sz="0" w:space="0" w:color="auto"/>
        <w:right w:val="none" w:sz="0" w:space="0" w:color="auto"/>
      </w:divBdr>
      <w:divsChild>
        <w:div w:id="794106771">
          <w:marLeft w:val="0"/>
          <w:marRight w:val="0"/>
          <w:marTop w:val="0"/>
          <w:marBottom w:val="0"/>
          <w:divBdr>
            <w:top w:val="none" w:sz="0" w:space="0" w:color="auto"/>
            <w:left w:val="none" w:sz="0" w:space="0" w:color="auto"/>
            <w:bottom w:val="none" w:sz="0" w:space="0" w:color="auto"/>
            <w:right w:val="none" w:sz="0" w:space="0" w:color="auto"/>
          </w:divBdr>
        </w:div>
      </w:divsChild>
    </w:div>
    <w:div w:id="1567764219">
      <w:bodyDiv w:val="1"/>
      <w:marLeft w:val="0"/>
      <w:marRight w:val="0"/>
      <w:marTop w:val="0"/>
      <w:marBottom w:val="0"/>
      <w:divBdr>
        <w:top w:val="none" w:sz="0" w:space="0" w:color="auto"/>
        <w:left w:val="none" w:sz="0" w:space="0" w:color="auto"/>
        <w:bottom w:val="none" w:sz="0" w:space="0" w:color="auto"/>
        <w:right w:val="none" w:sz="0" w:space="0" w:color="auto"/>
      </w:divBdr>
    </w:div>
    <w:div w:id="1574008297">
      <w:bodyDiv w:val="1"/>
      <w:marLeft w:val="0"/>
      <w:marRight w:val="0"/>
      <w:marTop w:val="0"/>
      <w:marBottom w:val="0"/>
      <w:divBdr>
        <w:top w:val="none" w:sz="0" w:space="0" w:color="auto"/>
        <w:left w:val="none" w:sz="0" w:space="0" w:color="auto"/>
        <w:bottom w:val="none" w:sz="0" w:space="0" w:color="auto"/>
        <w:right w:val="none" w:sz="0" w:space="0" w:color="auto"/>
      </w:divBdr>
      <w:divsChild>
        <w:div w:id="567031481">
          <w:marLeft w:val="0"/>
          <w:marRight w:val="0"/>
          <w:marTop w:val="0"/>
          <w:marBottom w:val="0"/>
          <w:divBdr>
            <w:top w:val="none" w:sz="0" w:space="0" w:color="auto"/>
            <w:left w:val="none" w:sz="0" w:space="0" w:color="auto"/>
            <w:bottom w:val="none" w:sz="0" w:space="0" w:color="auto"/>
            <w:right w:val="none" w:sz="0" w:space="0" w:color="auto"/>
          </w:divBdr>
        </w:div>
        <w:div w:id="1913463005">
          <w:marLeft w:val="0"/>
          <w:marRight w:val="0"/>
          <w:marTop w:val="0"/>
          <w:marBottom w:val="0"/>
          <w:divBdr>
            <w:top w:val="none" w:sz="0" w:space="0" w:color="auto"/>
            <w:left w:val="none" w:sz="0" w:space="0" w:color="auto"/>
            <w:bottom w:val="none" w:sz="0" w:space="0" w:color="auto"/>
            <w:right w:val="none" w:sz="0" w:space="0" w:color="auto"/>
          </w:divBdr>
        </w:div>
        <w:div w:id="1942713293">
          <w:marLeft w:val="0"/>
          <w:marRight w:val="0"/>
          <w:marTop w:val="0"/>
          <w:marBottom w:val="0"/>
          <w:divBdr>
            <w:top w:val="none" w:sz="0" w:space="0" w:color="auto"/>
            <w:left w:val="none" w:sz="0" w:space="0" w:color="auto"/>
            <w:bottom w:val="none" w:sz="0" w:space="0" w:color="auto"/>
            <w:right w:val="none" w:sz="0" w:space="0" w:color="auto"/>
          </w:divBdr>
        </w:div>
      </w:divsChild>
    </w:div>
    <w:div w:id="1576890113">
      <w:bodyDiv w:val="1"/>
      <w:marLeft w:val="0"/>
      <w:marRight w:val="0"/>
      <w:marTop w:val="0"/>
      <w:marBottom w:val="0"/>
      <w:divBdr>
        <w:top w:val="none" w:sz="0" w:space="0" w:color="auto"/>
        <w:left w:val="none" w:sz="0" w:space="0" w:color="auto"/>
        <w:bottom w:val="none" w:sz="0" w:space="0" w:color="auto"/>
        <w:right w:val="none" w:sz="0" w:space="0" w:color="auto"/>
      </w:divBdr>
      <w:divsChild>
        <w:div w:id="1800418927">
          <w:marLeft w:val="0"/>
          <w:marRight w:val="0"/>
          <w:marTop w:val="0"/>
          <w:marBottom w:val="0"/>
          <w:divBdr>
            <w:top w:val="none" w:sz="0" w:space="0" w:color="auto"/>
            <w:left w:val="none" w:sz="0" w:space="0" w:color="auto"/>
            <w:bottom w:val="none" w:sz="0" w:space="0" w:color="auto"/>
            <w:right w:val="none" w:sz="0" w:space="0" w:color="auto"/>
          </w:divBdr>
        </w:div>
      </w:divsChild>
    </w:div>
    <w:div w:id="1584796344">
      <w:bodyDiv w:val="1"/>
      <w:marLeft w:val="0"/>
      <w:marRight w:val="0"/>
      <w:marTop w:val="0"/>
      <w:marBottom w:val="0"/>
      <w:divBdr>
        <w:top w:val="none" w:sz="0" w:space="0" w:color="auto"/>
        <w:left w:val="none" w:sz="0" w:space="0" w:color="auto"/>
        <w:bottom w:val="none" w:sz="0" w:space="0" w:color="auto"/>
        <w:right w:val="none" w:sz="0" w:space="0" w:color="auto"/>
      </w:divBdr>
    </w:div>
    <w:div w:id="1587181473">
      <w:bodyDiv w:val="1"/>
      <w:marLeft w:val="0"/>
      <w:marRight w:val="0"/>
      <w:marTop w:val="0"/>
      <w:marBottom w:val="0"/>
      <w:divBdr>
        <w:top w:val="none" w:sz="0" w:space="0" w:color="auto"/>
        <w:left w:val="none" w:sz="0" w:space="0" w:color="auto"/>
        <w:bottom w:val="none" w:sz="0" w:space="0" w:color="auto"/>
        <w:right w:val="none" w:sz="0" w:space="0" w:color="auto"/>
      </w:divBdr>
    </w:div>
    <w:div w:id="1592540724">
      <w:bodyDiv w:val="1"/>
      <w:marLeft w:val="0"/>
      <w:marRight w:val="0"/>
      <w:marTop w:val="0"/>
      <w:marBottom w:val="0"/>
      <w:divBdr>
        <w:top w:val="none" w:sz="0" w:space="0" w:color="auto"/>
        <w:left w:val="none" w:sz="0" w:space="0" w:color="auto"/>
        <w:bottom w:val="none" w:sz="0" w:space="0" w:color="auto"/>
        <w:right w:val="none" w:sz="0" w:space="0" w:color="auto"/>
      </w:divBdr>
      <w:divsChild>
        <w:div w:id="796294442">
          <w:marLeft w:val="0"/>
          <w:marRight w:val="0"/>
          <w:marTop w:val="0"/>
          <w:marBottom w:val="0"/>
          <w:divBdr>
            <w:top w:val="none" w:sz="0" w:space="0" w:color="auto"/>
            <w:left w:val="none" w:sz="0" w:space="0" w:color="auto"/>
            <w:bottom w:val="none" w:sz="0" w:space="0" w:color="auto"/>
            <w:right w:val="none" w:sz="0" w:space="0" w:color="auto"/>
          </w:divBdr>
        </w:div>
      </w:divsChild>
    </w:div>
    <w:div w:id="1596404716">
      <w:bodyDiv w:val="1"/>
      <w:marLeft w:val="0"/>
      <w:marRight w:val="0"/>
      <w:marTop w:val="0"/>
      <w:marBottom w:val="0"/>
      <w:divBdr>
        <w:top w:val="none" w:sz="0" w:space="0" w:color="auto"/>
        <w:left w:val="none" w:sz="0" w:space="0" w:color="auto"/>
        <w:bottom w:val="none" w:sz="0" w:space="0" w:color="auto"/>
        <w:right w:val="none" w:sz="0" w:space="0" w:color="auto"/>
      </w:divBdr>
      <w:divsChild>
        <w:div w:id="1674257450">
          <w:marLeft w:val="0"/>
          <w:marRight w:val="0"/>
          <w:marTop w:val="0"/>
          <w:marBottom w:val="0"/>
          <w:divBdr>
            <w:top w:val="none" w:sz="0" w:space="0" w:color="auto"/>
            <w:left w:val="none" w:sz="0" w:space="0" w:color="auto"/>
            <w:bottom w:val="none" w:sz="0" w:space="0" w:color="auto"/>
            <w:right w:val="none" w:sz="0" w:space="0" w:color="auto"/>
          </w:divBdr>
        </w:div>
      </w:divsChild>
    </w:div>
    <w:div w:id="1606617472">
      <w:bodyDiv w:val="1"/>
      <w:marLeft w:val="0"/>
      <w:marRight w:val="0"/>
      <w:marTop w:val="0"/>
      <w:marBottom w:val="0"/>
      <w:divBdr>
        <w:top w:val="none" w:sz="0" w:space="0" w:color="auto"/>
        <w:left w:val="none" w:sz="0" w:space="0" w:color="auto"/>
        <w:bottom w:val="none" w:sz="0" w:space="0" w:color="auto"/>
        <w:right w:val="none" w:sz="0" w:space="0" w:color="auto"/>
      </w:divBdr>
    </w:div>
    <w:div w:id="1620992254">
      <w:bodyDiv w:val="1"/>
      <w:marLeft w:val="0"/>
      <w:marRight w:val="0"/>
      <w:marTop w:val="0"/>
      <w:marBottom w:val="0"/>
      <w:divBdr>
        <w:top w:val="none" w:sz="0" w:space="0" w:color="auto"/>
        <w:left w:val="none" w:sz="0" w:space="0" w:color="auto"/>
        <w:bottom w:val="none" w:sz="0" w:space="0" w:color="auto"/>
        <w:right w:val="none" w:sz="0" w:space="0" w:color="auto"/>
      </w:divBdr>
      <w:divsChild>
        <w:div w:id="243999295">
          <w:marLeft w:val="0"/>
          <w:marRight w:val="0"/>
          <w:marTop w:val="0"/>
          <w:marBottom w:val="0"/>
          <w:divBdr>
            <w:top w:val="none" w:sz="0" w:space="0" w:color="auto"/>
            <w:left w:val="none" w:sz="0" w:space="0" w:color="auto"/>
            <w:bottom w:val="none" w:sz="0" w:space="0" w:color="auto"/>
            <w:right w:val="none" w:sz="0" w:space="0" w:color="auto"/>
          </w:divBdr>
        </w:div>
        <w:div w:id="628359721">
          <w:marLeft w:val="0"/>
          <w:marRight w:val="0"/>
          <w:marTop w:val="0"/>
          <w:marBottom w:val="0"/>
          <w:divBdr>
            <w:top w:val="none" w:sz="0" w:space="0" w:color="auto"/>
            <w:left w:val="none" w:sz="0" w:space="0" w:color="auto"/>
            <w:bottom w:val="none" w:sz="0" w:space="0" w:color="auto"/>
            <w:right w:val="none" w:sz="0" w:space="0" w:color="auto"/>
          </w:divBdr>
        </w:div>
        <w:div w:id="852499504">
          <w:marLeft w:val="0"/>
          <w:marRight w:val="0"/>
          <w:marTop w:val="0"/>
          <w:marBottom w:val="0"/>
          <w:divBdr>
            <w:top w:val="none" w:sz="0" w:space="0" w:color="auto"/>
            <w:left w:val="none" w:sz="0" w:space="0" w:color="auto"/>
            <w:bottom w:val="none" w:sz="0" w:space="0" w:color="auto"/>
            <w:right w:val="none" w:sz="0" w:space="0" w:color="auto"/>
          </w:divBdr>
        </w:div>
        <w:div w:id="1065449774">
          <w:marLeft w:val="0"/>
          <w:marRight w:val="0"/>
          <w:marTop w:val="0"/>
          <w:marBottom w:val="0"/>
          <w:divBdr>
            <w:top w:val="none" w:sz="0" w:space="0" w:color="auto"/>
            <w:left w:val="none" w:sz="0" w:space="0" w:color="auto"/>
            <w:bottom w:val="none" w:sz="0" w:space="0" w:color="auto"/>
            <w:right w:val="none" w:sz="0" w:space="0" w:color="auto"/>
          </w:divBdr>
        </w:div>
        <w:div w:id="1600873439">
          <w:marLeft w:val="0"/>
          <w:marRight w:val="0"/>
          <w:marTop w:val="0"/>
          <w:marBottom w:val="0"/>
          <w:divBdr>
            <w:top w:val="none" w:sz="0" w:space="0" w:color="auto"/>
            <w:left w:val="none" w:sz="0" w:space="0" w:color="auto"/>
            <w:bottom w:val="none" w:sz="0" w:space="0" w:color="auto"/>
            <w:right w:val="none" w:sz="0" w:space="0" w:color="auto"/>
          </w:divBdr>
        </w:div>
        <w:div w:id="1745489420">
          <w:marLeft w:val="0"/>
          <w:marRight w:val="0"/>
          <w:marTop w:val="0"/>
          <w:marBottom w:val="0"/>
          <w:divBdr>
            <w:top w:val="none" w:sz="0" w:space="0" w:color="auto"/>
            <w:left w:val="none" w:sz="0" w:space="0" w:color="auto"/>
            <w:bottom w:val="none" w:sz="0" w:space="0" w:color="auto"/>
            <w:right w:val="none" w:sz="0" w:space="0" w:color="auto"/>
          </w:divBdr>
        </w:div>
        <w:div w:id="1763918849">
          <w:marLeft w:val="0"/>
          <w:marRight w:val="0"/>
          <w:marTop w:val="0"/>
          <w:marBottom w:val="0"/>
          <w:divBdr>
            <w:top w:val="none" w:sz="0" w:space="0" w:color="auto"/>
            <w:left w:val="none" w:sz="0" w:space="0" w:color="auto"/>
            <w:bottom w:val="none" w:sz="0" w:space="0" w:color="auto"/>
            <w:right w:val="none" w:sz="0" w:space="0" w:color="auto"/>
          </w:divBdr>
        </w:div>
        <w:div w:id="1989049944">
          <w:marLeft w:val="0"/>
          <w:marRight w:val="0"/>
          <w:marTop w:val="0"/>
          <w:marBottom w:val="0"/>
          <w:divBdr>
            <w:top w:val="none" w:sz="0" w:space="0" w:color="auto"/>
            <w:left w:val="none" w:sz="0" w:space="0" w:color="auto"/>
            <w:bottom w:val="none" w:sz="0" w:space="0" w:color="auto"/>
            <w:right w:val="none" w:sz="0" w:space="0" w:color="auto"/>
          </w:divBdr>
        </w:div>
        <w:div w:id="2144346237">
          <w:marLeft w:val="0"/>
          <w:marRight w:val="0"/>
          <w:marTop w:val="0"/>
          <w:marBottom w:val="0"/>
          <w:divBdr>
            <w:top w:val="none" w:sz="0" w:space="0" w:color="auto"/>
            <w:left w:val="none" w:sz="0" w:space="0" w:color="auto"/>
            <w:bottom w:val="none" w:sz="0" w:space="0" w:color="auto"/>
            <w:right w:val="none" w:sz="0" w:space="0" w:color="auto"/>
          </w:divBdr>
        </w:div>
      </w:divsChild>
    </w:div>
    <w:div w:id="1633747176">
      <w:bodyDiv w:val="1"/>
      <w:marLeft w:val="0"/>
      <w:marRight w:val="0"/>
      <w:marTop w:val="0"/>
      <w:marBottom w:val="0"/>
      <w:divBdr>
        <w:top w:val="none" w:sz="0" w:space="0" w:color="auto"/>
        <w:left w:val="none" w:sz="0" w:space="0" w:color="auto"/>
        <w:bottom w:val="none" w:sz="0" w:space="0" w:color="auto"/>
        <w:right w:val="none" w:sz="0" w:space="0" w:color="auto"/>
      </w:divBdr>
      <w:divsChild>
        <w:div w:id="2074622809">
          <w:marLeft w:val="0"/>
          <w:marRight w:val="0"/>
          <w:marTop w:val="0"/>
          <w:marBottom w:val="0"/>
          <w:divBdr>
            <w:top w:val="none" w:sz="0" w:space="0" w:color="auto"/>
            <w:left w:val="none" w:sz="0" w:space="0" w:color="auto"/>
            <w:bottom w:val="none" w:sz="0" w:space="0" w:color="auto"/>
            <w:right w:val="none" w:sz="0" w:space="0" w:color="auto"/>
          </w:divBdr>
        </w:div>
      </w:divsChild>
    </w:div>
    <w:div w:id="1633901724">
      <w:bodyDiv w:val="1"/>
      <w:marLeft w:val="0"/>
      <w:marRight w:val="0"/>
      <w:marTop w:val="0"/>
      <w:marBottom w:val="0"/>
      <w:divBdr>
        <w:top w:val="none" w:sz="0" w:space="0" w:color="auto"/>
        <w:left w:val="none" w:sz="0" w:space="0" w:color="auto"/>
        <w:bottom w:val="none" w:sz="0" w:space="0" w:color="auto"/>
        <w:right w:val="none" w:sz="0" w:space="0" w:color="auto"/>
      </w:divBdr>
      <w:divsChild>
        <w:div w:id="370613729">
          <w:marLeft w:val="0"/>
          <w:marRight w:val="0"/>
          <w:marTop w:val="0"/>
          <w:marBottom w:val="0"/>
          <w:divBdr>
            <w:top w:val="none" w:sz="0" w:space="0" w:color="auto"/>
            <w:left w:val="none" w:sz="0" w:space="0" w:color="auto"/>
            <w:bottom w:val="none" w:sz="0" w:space="0" w:color="auto"/>
            <w:right w:val="none" w:sz="0" w:space="0" w:color="auto"/>
          </w:divBdr>
        </w:div>
        <w:div w:id="683291287">
          <w:marLeft w:val="0"/>
          <w:marRight w:val="0"/>
          <w:marTop w:val="0"/>
          <w:marBottom w:val="0"/>
          <w:divBdr>
            <w:top w:val="none" w:sz="0" w:space="0" w:color="auto"/>
            <w:left w:val="none" w:sz="0" w:space="0" w:color="auto"/>
            <w:bottom w:val="none" w:sz="0" w:space="0" w:color="auto"/>
            <w:right w:val="none" w:sz="0" w:space="0" w:color="auto"/>
          </w:divBdr>
        </w:div>
        <w:div w:id="838733970">
          <w:marLeft w:val="0"/>
          <w:marRight w:val="0"/>
          <w:marTop w:val="0"/>
          <w:marBottom w:val="0"/>
          <w:divBdr>
            <w:top w:val="none" w:sz="0" w:space="0" w:color="auto"/>
            <w:left w:val="none" w:sz="0" w:space="0" w:color="auto"/>
            <w:bottom w:val="none" w:sz="0" w:space="0" w:color="auto"/>
            <w:right w:val="none" w:sz="0" w:space="0" w:color="auto"/>
          </w:divBdr>
        </w:div>
        <w:div w:id="1150365211">
          <w:marLeft w:val="0"/>
          <w:marRight w:val="0"/>
          <w:marTop w:val="0"/>
          <w:marBottom w:val="0"/>
          <w:divBdr>
            <w:top w:val="none" w:sz="0" w:space="0" w:color="auto"/>
            <w:left w:val="none" w:sz="0" w:space="0" w:color="auto"/>
            <w:bottom w:val="none" w:sz="0" w:space="0" w:color="auto"/>
            <w:right w:val="none" w:sz="0" w:space="0" w:color="auto"/>
          </w:divBdr>
        </w:div>
        <w:div w:id="1239511010">
          <w:marLeft w:val="0"/>
          <w:marRight w:val="0"/>
          <w:marTop w:val="0"/>
          <w:marBottom w:val="0"/>
          <w:divBdr>
            <w:top w:val="none" w:sz="0" w:space="0" w:color="auto"/>
            <w:left w:val="none" w:sz="0" w:space="0" w:color="auto"/>
            <w:bottom w:val="none" w:sz="0" w:space="0" w:color="auto"/>
            <w:right w:val="none" w:sz="0" w:space="0" w:color="auto"/>
          </w:divBdr>
        </w:div>
        <w:div w:id="1711417521">
          <w:marLeft w:val="0"/>
          <w:marRight w:val="0"/>
          <w:marTop w:val="0"/>
          <w:marBottom w:val="0"/>
          <w:divBdr>
            <w:top w:val="none" w:sz="0" w:space="0" w:color="auto"/>
            <w:left w:val="none" w:sz="0" w:space="0" w:color="auto"/>
            <w:bottom w:val="none" w:sz="0" w:space="0" w:color="auto"/>
            <w:right w:val="none" w:sz="0" w:space="0" w:color="auto"/>
          </w:divBdr>
        </w:div>
        <w:div w:id="1936479307">
          <w:marLeft w:val="0"/>
          <w:marRight w:val="0"/>
          <w:marTop w:val="0"/>
          <w:marBottom w:val="0"/>
          <w:divBdr>
            <w:top w:val="none" w:sz="0" w:space="0" w:color="auto"/>
            <w:left w:val="none" w:sz="0" w:space="0" w:color="auto"/>
            <w:bottom w:val="none" w:sz="0" w:space="0" w:color="auto"/>
            <w:right w:val="none" w:sz="0" w:space="0" w:color="auto"/>
          </w:divBdr>
        </w:div>
        <w:div w:id="1998335974">
          <w:marLeft w:val="0"/>
          <w:marRight w:val="0"/>
          <w:marTop w:val="0"/>
          <w:marBottom w:val="0"/>
          <w:divBdr>
            <w:top w:val="none" w:sz="0" w:space="0" w:color="auto"/>
            <w:left w:val="none" w:sz="0" w:space="0" w:color="auto"/>
            <w:bottom w:val="none" w:sz="0" w:space="0" w:color="auto"/>
            <w:right w:val="none" w:sz="0" w:space="0" w:color="auto"/>
          </w:divBdr>
        </w:div>
        <w:div w:id="2065135802">
          <w:marLeft w:val="0"/>
          <w:marRight w:val="0"/>
          <w:marTop w:val="0"/>
          <w:marBottom w:val="0"/>
          <w:divBdr>
            <w:top w:val="none" w:sz="0" w:space="0" w:color="auto"/>
            <w:left w:val="none" w:sz="0" w:space="0" w:color="auto"/>
            <w:bottom w:val="none" w:sz="0" w:space="0" w:color="auto"/>
            <w:right w:val="none" w:sz="0" w:space="0" w:color="auto"/>
          </w:divBdr>
        </w:div>
      </w:divsChild>
    </w:div>
    <w:div w:id="1634630120">
      <w:bodyDiv w:val="1"/>
      <w:marLeft w:val="0"/>
      <w:marRight w:val="0"/>
      <w:marTop w:val="0"/>
      <w:marBottom w:val="0"/>
      <w:divBdr>
        <w:top w:val="none" w:sz="0" w:space="0" w:color="auto"/>
        <w:left w:val="none" w:sz="0" w:space="0" w:color="auto"/>
        <w:bottom w:val="none" w:sz="0" w:space="0" w:color="auto"/>
        <w:right w:val="none" w:sz="0" w:space="0" w:color="auto"/>
      </w:divBdr>
      <w:divsChild>
        <w:div w:id="271136507">
          <w:marLeft w:val="0"/>
          <w:marRight w:val="0"/>
          <w:marTop w:val="0"/>
          <w:marBottom w:val="0"/>
          <w:divBdr>
            <w:top w:val="none" w:sz="0" w:space="0" w:color="auto"/>
            <w:left w:val="none" w:sz="0" w:space="0" w:color="auto"/>
            <w:bottom w:val="none" w:sz="0" w:space="0" w:color="auto"/>
            <w:right w:val="none" w:sz="0" w:space="0" w:color="auto"/>
          </w:divBdr>
        </w:div>
      </w:divsChild>
    </w:div>
    <w:div w:id="1635256219">
      <w:bodyDiv w:val="1"/>
      <w:marLeft w:val="0"/>
      <w:marRight w:val="0"/>
      <w:marTop w:val="0"/>
      <w:marBottom w:val="0"/>
      <w:divBdr>
        <w:top w:val="none" w:sz="0" w:space="0" w:color="auto"/>
        <w:left w:val="none" w:sz="0" w:space="0" w:color="auto"/>
        <w:bottom w:val="none" w:sz="0" w:space="0" w:color="auto"/>
        <w:right w:val="none" w:sz="0" w:space="0" w:color="auto"/>
      </w:divBdr>
      <w:divsChild>
        <w:div w:id="193277321">
          <w:marLeft w:val="0"/>
          <w:marRight w:val="0"/>
          <w:marTop w:val="0"/>
          <w:marBottom w:val="0"/>
          <w:divBdr>
            <w:top w:val="none" w:sz="0" w:space="0" w:color="auto"/>
            <w:left w:val="none" w:sz="0" w:space="0" w:color="auto"/>
            <w:bottom w:val="none" w:sz="0" w:space="0" w:color="auto"/>
            <w:right w:val="none" w:sz="0" w:space="0" w:color="auto"/>
          </w:divBdr>
        </w:div>
        <w:div w:id="398334987">
          <w:marLeft w:val="0"/>
          <w:marRight w:val="0"/>
          <w:marTop w:val="0"/>
          <w:marBottom w:val="0"/>
          <w:divBdr>
            <w:top w:val="none" w:sz="0" w:space="0" w:color="auto"/>
            <w:left w:val="none" w:sz="0" w:space="0" w:color="auto"/>
            <w:bottom w:val="none" w:sz="0" w:space="0" w:color="auto"/>
            <w:right w:val="none" w:sz="0" w:space="0" w:color="auto"/>
          </w:divBdr>
        </w:div>
        <w:div w:id="834228055">
          <w:marLeft w:val="0"/>
          <w:marRight w:val="0"/>
          <w:marTop w:val="0"/>
          <w:marBottom w:val="0"/>
          <w:divBdr>
            <w:top w:val="none" w:sz="0" w:space="0" w:color="auto"/>
            <w:left w:val="none" w:sz="0" w:space="0" w:color="auto"/>
            <w:bottom w:val="none" w:sz="0" w:space="0" w:color="auto"/>
            <w:right w:val="none" w:sz="0" w:space="0" w:color="auto"/>
          </w:divBdr>
        </w:div>
        <w:div w:id="1350644795">
          <w:marLeft w:val="0"/>
          <w:marRight w:val="0"/>
          <w:marTop w:val="0"/>
          <w:marBottom w:val="0"/>
          <w:divBdr>
            <w:top w:val="none" w:sz="0" w:space="0" w:color="auto"/>
            <w:left w:val="none" w:sz="0" w:space="0" w:color="auto"/>
            <w:bottom w:val="none" w:sz="0" w:space="0" w:color="auto"/>
            <w:right w:val="none" w:sz="0" w:space="0" w:color="auto"/>
          </w:divBdr>
        </w:div>
        <w:div w:id="1973823355">
          <w:marLeft w:val="0"/>
          <w:marRight w:val="0"/>
          <w:marTop w:val="0"/>
          <w:marBottom w:val="0"/>
          <w:divBdr>
            <w:top w:val="none" w:sz="0" w:space="0" w:color="auto"/>
            <w:left w:val="none" w:sz="0" w:space="0" w:color="auto"/>
            <w:bottom w:val="none" w:sz="0" w:space="0" w:color="auto"/>
            <w:right w:val="none" w:sz="0" w:space="0" w:color="auto"/>
          </w:divBdr>
        </w:div>
        <w:div w:id="1986619257">
          <w:marLeft w:val="0"/>
          <w:marRight w:val="0"/>
          <w:marTop w:val="0"/>
          <w:marBottom w:val="0"/>
          <w:divBdr>
            <w:top w:val="none" w:sz="0" w:space="0" w:color="auto"/>
            <w:left w:val="none" w:sz="0" w:space="0" w:color="auto"/>
            <w:bottom w:val="none" w:sz="0" w:space="0" w:color="auto"/>
            <w:right w:val="none" w:sz="0" w:space="0" w:color="auto"/>
          </w:divBdr>
        </w:div>
      </w:divsChild>
    </w:div>
    <w:div w:id="1637948696">
      <w:bodyDiv w:val="1"/>
      <w:marLeft w:val="0"/>
      <w:marRight w:val="0"/>
      <w:marTop w:val="0"/>
      <w:marBottom w:val="0"/>
      <w:divBdr>
        <w:top w:val="none" w:sz="0" w:space="0" w:color="auto"/>
        <w:left w:val="none" w:sz="0" w:space="0" w:color="auto"/>
        <w:bottom w:val="none" w:sz="0" w:space="0" w:color="auto"/>
        <w:right w:val="none" w:sz="0" w:space="0" w:color="auto"/>
      </w:divBdr>
      <w:divsChild>
        <w:div w:id="781536264">
          <w:marLeft w:val="0"/>
          <w:marRight w:val="0"/>
          <w:marTop w:val="0"/>
          <w:marBottom w:val="0"/>
          <w:divBdr>
            <w:top w:val="none" w:sz="0" w:space="0" w:color="auto"/>
            <w:left w:val="none" w:sz="0" w:space="0" w:color="auto"/>
            <w:bottom w:val="none" w:sz="0" w:space="0" w:color="auto"/>
            <w:right w:val="none" w:sz="0" w:space="0" w:color="auto"/>
          </w:divBdr>
          <w:divsChild>
            <w:div w:id="212009445">
              <w:marLeft w:val="0"/>
              <w:marRight w:val="0"/>
              <w:marTop w:val="0"/>
              <w:marBottom w:val="0"/>
              <w:divBdr>
                <w:top w:val="none" w:sz="0" w:space="0" w:color="auto"/>
                <w:left w:val="none" w:sz="0" w:space="0" w:color="auto"/>
                <w:bottom w:val="none" w:sz="0" w:space="0" w:color="auto"/>
                <w:right w:val="none" w:sz="0" w:space="0" w:color="auto"/>
              </w:divBdr>
            </w:div>
            <w:div w:id="648553659">
              <w:marLeft w:val="0"/>
              <w:marRight w:val="0"/>
              <w:marTop w:val="0"/>
              <w:marBottom w:val="0"/>
              <w:divBdr>
                <w:top w:val="none" w:sz="0" w:space="0" w:color="auto"/>
                <w:left w:val="none" w:sz="0" w:space="0" w:color="auto"/>
                <w:bottom w:val="none" w:sz="0" w:space="0" w:color="auto"/>
                <w:right w:val="none" w:sz="0" w:space="0" w:color="auto"/>
              </w:divBdr>
            </w:div>
            <w:div w:id="728458961">
              <w:marLeft w:val="0"/>
              <w:marRight w:val="0"/>
              <w:marTop w:val="0"/>
              <w:marBottom w:val="0"/>
              <w:divBdr>
                <w:top w:val="none" w:sz="0" w:space="0" w:color="auto"/>
                <w:left w:val="none" w:sz="0" w:space="0" w:color="auto"/>
                <w:bottom w:val="none" w:sz="0" w:space="0" w:color="auto"/>
                <w:right w:val="none" w:sz="0" w:space="0" w:color="auto"/>
              </w:divBdr>
            </w:div>
          </w:divsChild>
        </w:div>
        <w:div w:id="1995719040">
          <w:marLeft w:val="0"/>
          <w:marRight w:val="0"/>
          <w:marTop w:val="0"/>
          <w:marBottom w:val="0"/>
          <w:divBdr>
            <w:top w:val="none" w:sz="0" w:space="0" w:color="auto"/>
            <w:left w:val="none" w:sz="0" w:space="0" w:color="auto"/>
            <w:bottom w:val="none" w:sz="0" w:space="0" w:color="auto"/>
            <w:right w:val="none" w:sz="0" w:space="0" w:color="auto"/>
          </w:divBdr>
          <w:divsChild>
            <w:div w:id="109056058">
              <w:marLeft w:val="0"/>
              <w:marRight w:val="0"/>
              <w:marTop w:val="0"/>
              <w:marBottom w:val="0"/>
              <w:divBdr>
                <w:top w:val="none" w:sz="0" w:space="0" w:color="auto"/>
                <w:left w:val="none" w:sz="0" w:space="0" w:color="auto"/>
                <w:bottom w:val="none" w:sz="0" w:space="0" w:color="auto"/>
                <w:right w:val="none" w:sz="0" w:space="0" w:color="auto"/>
              </w:divBdr>
            </w:div>
            <w:div w:id="133372019">
              <w:marLeft w:val="0"/>
              <w:marRight w:val="0"/>
              <w:marTop w:val="0"/>
              <w:marBottom w:val="0"/>
              <w:divBdr>
                <w:top w:val="none" w:sz="0" w:space="0" w:color="auto"/>
                <w:left w:val="none" w:sz="0" w:space="0" w:color="auto"/>
                <w:bottom w:val="none" w:sz="0" w:space="0" w:color="auto"/>
                <w:right w:val="none" w:sz="0" w:space="0" w:color="auto"/>
              </w:divBdr>
            </w:div>
            <w:div w:id="200897047">
              <w:marLeft w:val="0"/>
              <w:marRight w:val="0"/>
              <w:marTop w:val="0"/>
              <w:marBottom w:val="0"/>
              <w:divBdr>
                <w:top w:val="none" w:sz="0" w:space="0" w:color="auto"/>
                <w:left w:val="none" w:sz="0" w:space="0" w:color="auto"/>
                <w:bottom w:val="none" w:sz="0" w:space="0" w:color="auto"/>
                <w:right w:val="none" w:sz="0" w:space="0" w:color="auto"/>
              </w:divBdr>
            </w:div>
            <w:div w:id="96596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396654">
      <w:bodyDiv w:val="1"/>
      <w:marLeft w:val="0"/>
      <w:marRight w:val="0"/>
      <w:marTop w:val="0"/>
      <w:marBottom w:val="0"/>
      <w:divBdr>
        <w:top w:val="none" w:sz="0" w:space="0" w:color="auto"/>
        <w:left w:val="none" w:sz="0" w:space="0" w:color="auto"/>
        <w:bottom w:val="none" w:sz="0" w:space="0" w:color="auto"/>
        <w:right w:val="none" w:sz="0" w:space="0" w:color="auto"/>
      </w:divBdr>
      <w:divsChild>
        <w:div w:id="624238400">
          <w:marLeft w:val="0"/>
          <w:marRight w:val="0"/>
          <w:marTop w:val="0"/>
          <w:marBottom w:val="0"/>
          <w:divBdr>
            <w:top w:val="none" w:sz="0" w:space="0" w:color="auto"/>
            <w:left w:val="none" w:sz="0" w:space="0" w:color="auto"/>
            <w:bottom w:val="none" w:sz="0" w:space="0" w:color="auto"/>
            <w:right w:val="none" w:sz="0" w:space="0" w:color="auto"/>
          </w:divBdr>
        </w:div>
        <w:div w:id="1467158917">
          <w:marLeft w:val="0"/>
          <w:marRight w:val="0"/>
          <w:marTop w:val="0"/>
          <w:marBottom w:val="0"/>
          <w:divBdr>
            <w:top w:val="none" w:sz="0" w:space="0" w:color="auto"/>
            <w:left w:val="none" w:sz="0" w:space="0" w:color="auto"/>
            <w:bottom w:val="none" w:sz="0" w:space="0" w:color="auto"/>
            <w:right w:val="none" w:sz="0" w:space="0" w:color="auto"/>
          </w:divBdr>
        </w:div>
      </w:divsChild>
    </w:div>
    <w:div w:id="1652641011">
      <w:bodyDiv w:val="1"/>
      <w:marLeft w:val="0"/>
      <w:marRight w:val="0"/>
      <w:marTop w:val="0"/>
      <w:marBottom w:val="0"/>
      <w:divBdr>
        <w:top w:val="none" w:sz="0" w:space="0" w:color="auto"/>
        <w:left w:val="none" w:sz="0" w:space="0" w:color="auto"/>
        <w:bottom w:val="none" w:sz="0" w:space="0" w:color="auto"/>
        <w:right w:val="none" w:sz="0" w:space="0" w:color="auto"/>
      </w:divBdr>
      <w:divsChild>
        <w:div w:id="633682857">
          <w:marLeft w:val="0"/>
          <w:marRight w:val="0"/>
          <w:marTop w:val="0"/>
          <w:marBottom w:val="0"/>
          <w:divBdr>
            <w:top w:val="none" w:sz="0" w:space="0" w:color="auto"/>
            <w:left w:val="none" w:sz="0" w:space="0" w:color="auto"/>
            <w:bottom w:val="none" w:sz="0" w:space="0" w:color="auto"/>
            <w:right w:val="none" w:sz="0" w:space="0" w:color="auto"/>
          </w:divBdr>
        </w:div>
      </w:divsChild>
    </w:div>
    <w:div w:id="1654795305">
      <w:bodyDiv w:val="1"/>
      <w:marLeft w:val="0"/>
      <w:marRight w:val="0"/>
      <w:marTop w:val="0"/>
      <w:marBottom w:val="0"/>
      <w:divBdr>
        <w:top w:val="none" w:sz="0" w:space="0" w:color="auto"/>
        <w:left w:val="none" w:sz="0" w:space="0" w:color="auto"/>
        <w:bottom w:val="none" w:sz="0" w:space="0" w:color="auto"/>
        <w:right w:val="none" w:sz="0" w:space="0" w:color="auto"/>
      </w:divBdr>
      <w:divsChild>
        <w:div w:id="120878470">
          <w:marLeft w:val="0"/>
          <w:marRight w:val="0"/>
          <w:marTop w:val="0"/>
          <w:marBottom w:val="0"/>
          <w:divBdr>
            <w:top w:val="none" w:sz="0" w:space="0" w:color="auto"/>
            <w:left w:val="none" w:sz="0" w:space="0" w:color="auto"/>
            <w:bottom w:val="none" w:sz="0" w:space="0" w:color="auto"/>
            <w:right w:val="none" w:sz="0" w:space="0" w:color="auto"/>
          </w:divBdr>
          <w:divsChild>
            <w:div w:id="1034113250">
              <w:marLeft w:val="0"/>
              <w:marRight w:val="0"/>
              <w:marTop w:val="0"/>
              <w:marBottom w:val="0"/>
              <w:divBdr>
                <w:top w:val="none" w:sz="0" w:space="0" w:color="auto"/>
                <w:left w:val="none" w:sz="0" w:space="0" w:color="auto"/>
                <w:bottom w:val="none" w:sz="0" w:space="0" w:color="auto"/>
                <w:right w:val="none" w:sz="0" w:space="0" w:color="auto"/>
              </w:divBdr>
            </w:div>
          </w:divsChild>
        </w:div>
        <w:div w:id="285158231">
          <w:marLeft w:val="0"/>
          <w:marRight w:val="0"/>
          <w:marTop w:val="0"/>
          <w:marBottom w:val="0"/>
          <w:divBdr>
            <w:top w:val="none" w:sz="0" w:space="0" w:color="auto"/>
            <w:left w:val="none" w:sz="0" w:space="0" w:color="auto"/>
            <w:bottom w:val="none" w:sz="0" w:space="0" w:color="auto"/>
            <w:right w:val="none" w:sz="0" w:space="0" w:color="auto"/>
          </w:divBdr>
          <w:divsChild>
            <w:div w:id="899286991">
              <w:marLeft w:val="0"/>
              <w:marRight w:val="0"/>
              <w:marTop w:val="0"/>
              <w:marBottom w:val="0"/>
              <w:divBdr>
                <w:top w:val="none" w:sz="0" w:space="0" w:color="auto"/>
                <w:left w:val="none" w:sz="0" w:space="0" w:color="auto"/>
                <w:bottom w:val="none" w:sz="0" w:space="0" w:color="auto"/>
                <w:right w:val="none" w:sz="0" w:space="0" w:color="auto"/>
              </w:divBdr>
            </w:div>
          </w:divsChild>
        </w:div>
        <w:div w:id="363212391">
          <w:marLeft w:val="0"/>
          <w:marRight w:val="0"/>
          <w:marTop w:val="0"/>
          <w:marBottom w:val="0"/>
          <w:divBdr>
            <w:top w:val="none" w:sz="0" w:space="0" w:color="auto"/>
            <w:left w:val="none" w:sz="0" w:space="0" w:color="auto"/>
            <w:bottom w:val="none" w:sz="0" w:space="0" w:color="auto"/>
            <w:right w:val="none" w:sz="0" w:space="0" w:color="auto"/>
          </w:divBdr>
          <w:divsChild>
            <w:div w:id="1330520871">
              <w:marLeft w:val="0"/>
              <w:marRight w:val="0"/>
              <w:marTop w:val="0"/>
              <w:marBottom w:val="0"/>
              <w:divBdr>
                <w:top w:val="none" w:sz="0" w:space="0" w:color="auto"/>
                <w:left w:val="none" w:sz="0" w:space="0" w:color="auto"/>
                <w:bottom w:val="none" w:sz="0" w:space="0" w:color="auto"/>
                <w:right w:val="none" w:sz="0" w:space="0" w:color="auto"/>
              </w:divBdr>
            </w:div>
          </w:divsChild>
        </w:div>
        <w:div w:id="651058379">
          <w:marLeft w:val="0"/>
          <w:marRight w:val="0"/>
          <w:marTop w:val="0"/>
          <w:marBottom w:val="0"/>
          <w:divBdr>
            <w:top w:val="none" w:sz="0" w:space="0" w:color="auto"/>
            <w:left w:val="none" w:sz="0" w:space="0" w:color="auto"/>
            <w:bottom w:val="none" w:sz="0" w:space="0" w:color="auto"/>
            <w:right w:val="none" w:sz="0" w:space="0" w:color="auto"/>
          </w:divBdr>
          <w:divsChild>
            <w:div w:id="770902127">
              <w:marLeft w:val="0"/>
              <w:marRight w:val="0"/>
              <w:marTop w:val="0"/>
              <w:marBottom w:val="0"/>
              <w:divBdr>
                <w:top w:val="none" w:sz="0" w:space="0" w:color="auto"/>
                <w:left w:val="none" w:sz="0" w:space="0" w:color="auto"/>
                <w:bottom w:val="none" w:sz="0" w:space="0" w:color="auto"/>
                <w:right w:val="none" w:sz="0" w:space="0" w:color="auto"/>
              </w:divBdr>
            </w:div>
          </w:divsChild>
        </w:div>
        <w:div w:id="1730881149">
          <w:marLeft w:val="0"/>
          <w:marRight w:val="0"/>
          <w:marTop w:val="0"/>
          <w:marBottom w:val="0"/>
          <w:divBdr>
            <w:top w:val="none" w:sz="0" w:space="0" w:color="auto"/>
            <w:left w:val="none" w:sz="0" w:space="0" w:color="auto"/>
            <w:bottom w:val="none" w:sz="0" w:space="0" w:color="auto"/>
            <w:right w:val="none" w:sz="0" w:space="0" w:color="auto"/>
          </w:divBdr>
          <w:divsChild>
            <w:div w:id="1979334816">
              <w:marLeft w:val="0"/>
              <w:marRight w:val="0"/>
              <w:marTop w:val="0"/>
              <w:marBottom w:val="0"/>
              <w:divBdr>
                <w:top w:val="none" w:sz="0" w:space="0" w:color="auto"/>
                <w:left w:val="none" w:sz="0" w:space="0" w:color="auto"/>
                <w:bottom w:val="none" w:sz="0" w:space="0" w:color="auto"/>
                <w:right w:val="none" w:sz="0" w:space="0" w:color="auto"/>
              </w:divBdr>
            </w:div>
          </w:divsChild>
        </w:div>
        <w:div w:id="1835682189">
          <w:marLeft w:val="0"/>
          <w:marRight w:val="0"/>
          <w:marTop w:val="0"/>
          <w:marBottom w:val="0"/>
          <w:divBdr>
            <w:top w:val="none" w:sz="0" w:space="0" w:color="auto"/>
            <w:left w:val="none" w:sz="0" w:space="0" w:color="auto"/>
            <w:bottom w:val="none" w:sz="0" w:space="0" w:color="auto"/>
            <w:right w:val="none" w:sz="0" w:space="0" w:color="auto"/>
          </w:divBdr>
          <w:divsChild>
            <w:div w:id="65811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972693">
      <w:bodyDiv w:val="1"/>
      <w:marLeft w:val="0"/>
      <w:marRight w:val="0"/>
      <w:marTop w:val="0"/>
      <w:marBottom w:val="0"/>
      <w:divBdr>
        <w:top w:val="none" w:sz="0" w:space="0" w:color="auto"/>
        <w:left w:val="none" w:sz="0" w:space="0" w:color="auto"/>
        <w:bottom w:val="none" w:sz="0" w:space="0" w:color="auto"/>
        <w:right w:val="none" w:sz="0" w:space="0" w:color="auto"/>
      </w:divBdr>
      <w:divsChild>
        <w:div w:id="1163475344">
          <w:marLeft w:val="0"/>
          <w:marRight w:val="0"/>
          <w:marTop w:val="0"/>
          <w:marBottom w:val="0"/>
          <w:divBdr>
            <w:top w:val="none" w:sz="0" w:space="0" w:color="auto"/>
            <w:left w:val="none" w:sz="0" w:space="0" w:color="auto"/>
            <w:bottom w:val="none" w:sz="0" w:space="0" w:color="auto"/>
            <w:right w:val="none" w:sz="0" w:space="0" w:color="auto"/>
          </w:divBdr>
        </w:div>
      </w:divsChild>
    </w:div>
    <w:div w:id="1664159809">
      <w:bodyDiv w:val="1"/>
      <w:marLeft w:val="0"/>
      <w:marRight w:val="0"/>
      <w:marTop w:val="0"/>
      <w:marBottom w:val="0"/>
      <w:divBdr>
        <w:top w:val="none" w:sz="0" w:space="0" w:color="auto"/>
        <w:left w:val="none" w:sz="0" w:space="0" w:color="auto"/>
        <w:bottom w:val="none" w:sz="0" w:space="0" w:color="auto"/>
        <w:right w:val="none" w:sz="0" w:space="0" w:color="auto"/>
      </w:divBdr>
    </w:div>
    <w:div w:id="1668244400">
      <w:bodyDiv w:val="1"/>
      <w:marLeft w:val="0"/>
      <w:marRight w:val="0"/>
      <w:marTop w:val="0"/>
      <w:marBottom w:val="0"/>
      <w:divBdr>
        <w:top w:val="none" w:sz="0" w:space="0" w:color="auto"/>
        <w:left w:val="none" w:sz="0" w:space="0" w:color="auto"/>
        <w:bottom w:val="none" w:sz="0" w:space="0" w:color="auto"/>
        <w:right w:val="none" w:sz="0" w:space="0" w:color="auto"/>
      </w:divBdr>
    </w:div>
    <w:div w:id="1679040907">
      <w:bodyDiv w:val="1"/>
      <w:marLeft w:val="0"/>
      <w:marRight w:val="0"/>
      <w:marTop w:val="0"/>
      <w:marBottom w:val="0"/>
      <w:divBdr>
        <w:top w:val="none" w:sz="0" w:space="0" w:color="auto"/>
        <w:left w:val="none" w:sz="0" w:space="0" w:color="auto"/>
        <w:bottom w:val="none" w:sz="0" w:space="0" w:color="auto"/>
        <w:right w:val="none" w:sz="0" w:space="0" w:color="auto"/>
      </w:divBdr>
      <w:divsChild>
        <w:div w:id="835341063">
          <w:marLeft w:val="0"/>
          <w:marRight w:val="0"/>
          <w:marTop w:val="0"/>
          <w:marBottom w:val="0"/>
          <w:divBdr>
            <w:top w:val="none" w:sz="0" w:space="0" w:color="auto"/>
            <w:left w:val="none" w:sz="0" w:space="0" w:color="auto"/>
            <w:bottom w:val="none" w:sz="0" w:space="0" w:color="auto"/>
            <w:right w:val="none" w:sz="0" w:space="0" w:color="auto"/>
          </w:divBdr>
          <w:divsChild>
            <w:div w:id="358239666">
              <w:marLeft w:val="0"/>
              <w:marRight w:val="0"/>
              <w:marTop w:val="0"/>
              <w:marBottom w:val="0"/>
              <w:divBdr>
                <w:top w:val="none" w:sz="0" w:space="0" w:color="auto"/>
                <w:left w:val="none" w:sz="0" w:space="0" w:color="auto"/>
                <w:bottom w:val="none" w:sz="0" w:space="0" w:color="auto"/>
                <w:right w:val="none" w:sz="0" w:space="0" w:color="auto"/>
              </w:divBdr>
              <w:divsChild>
                <w:div w:id="11809998">
                  <w:marLeft w:val="0"/>
                  <w:marRight w:val="0"/>
                  <w:marTop w:val="150"/>
                  <w:marBottom w:val="150"/>
                  <w:divBdr>
                    <w:top w:val="none" w:sz="0" w:space="0" w:color="auto"/>
                    <w:left w:val="none" w:sz="0" w:space="0" w:color="auto"/>
                    <w:bottom w:val="none" w:sz="0" w:space="0" w:color="auto"/>
                    <w:right w:val="none" w:sz="0" w:space="0" w:color="auto"/>
                  </w:divBdr>
                </w:div>
                <w:div w:id="240332099">
                  <w:marLeft w:val="0"/>
                  <w:marRight w:val="0"/>
                  <w:marTop w:val="0"/>
                  <w:marBottom w:val="150"/>
                  <w:divBdr>
                    <w:top w:val="none" w:sz="0" w:space="0" w:color="auto"/>
                    <w:left w:val="none" w:sz="0" w:space="0" w:color="auto"/>
                    <w:bottom w:val="none" w:sz="0" w:space="0" w:color="auto"/>
                    <w:right w:val="none" w:sz="0" w:space="0" w:color="auto"/>
                  </w:divBdr>
                </w:div>
                <w:div w:id="397755205">
                  <w:marLeft w:val="0"/>
                  <w:marRight w:val="0"/>
                  <w:marTop w:val="0"/>
                  <w:marBottom w:val="150"/>
                  <w:divBdr>
                    <w:top w:val="none" w:sz="0" w:space="0" w:color="auto"/>
                    <w:left w:val="none" w:sz="0" w:space="0" w:color="auto"/>
                    <w:bottom w:val="none" w:sz="0" w:space="0" w:color="auto"/>
                    <w:right w:val="none" w:sz="0" w:space="0" w:color="auto"/>
                  </w:divBdr>
                </w:div>
                <w:div w:id="484471754">
                  <w:marLeft w:val="0"/>
                  <w:marRight w:val="0"/>
                  <w:marTop w:val="0"/>
                  <w:marBottom w:val="150"/>
                  <w:divBdr>
                    <w:top w:val="none" w:sz="0" w:space="0" w:color="auto"/>
                    <w:left w:val="none" w:sz="0" w:space="0" w:color="auto"/>
                    <w:bottom w:val="none" w:sz="0" w:space="0" w:color="auto"/>
                    <w:right w:val="none" w:sz="0" w:space="0" w:color="auto"/>
                  </w:divBdr>
                </w:div>
                <w:div w:id="1156647883">
                  <w:marLeft w:val="0"/>
                  <w:marRight w:val="0"/>
                  <w:marTop w:val="0"/>
                  <w:marBottom w:val="150"/>
                  <w:divBdr>
                    <w:top w:val="none" w:sz="0" w:space="0" w:color="auto"/>
                    <w:left w:val="none" w:sz="0" w:space="0" w:color="auto"/>
                    <w:bottom w:val="none" w:sz="0" w:space="0" w:color="auto"/>
                    <w:right w:val="none" w:sz="0" w:space="0" w:color="auto"/>
                  </w:divBdr>
                </w:div>
                <w:div w:id="1263224938">
                  <w:marLeft w:val="0"/>
                  <w:marRight w:val="0"/>
                  <w:marTop w:val="0"/>
                  <w:marBottom w:val="150"/>
                  <w:divBdr>
                    <w:top w:val="none" w:sz="0" w:space="0" w:color="auto"/>
                    <w:left w:val="none" w:sz="0" w:space="0" w:color="auto"/>
                    <w:bottom w:val="none" w:sz="0" w:space="0" w:color="auto"/>
                    <w:right w:val="none" w:sz="0" w:space="0" w:color="auto"/>
                  </w:divBdr>
                </w:div>
                <w:div w:id="1271936938">
                  <w:marLeft w:val="0"/>
                  <w:marRight w:val="0"/>
                  <w:marTop w:val="0"/>
                  <w:marBottom w:val="150"/>
                  <w:divBdr>
                    <w:top w:val="none" w:sz="0" w:space="0" w:color="auto"/>
                    <w:left w:val="none" w:sz="0" w:space="0" w:color="auto"/>
                    <w:bottom w:val="none" w:sz="0" w:space="0" w:color="auto"/>
                    <w:right w:val="none" w:sz="0" w:space="0" w:color="auto"/>
                  </w:divBdr>
                </w:div>
                <w:div w:id="1376353146">
                  <w:marLeft w:val="0"/>
                  <w:marRight w:val="0"/>
                  <w:marTop w:val="0"/>
                  <w:marBottom w:val="150"/>
                  <w:divBdr>
                    <w:top w:val="none" w:sz="0" w:space="0" w:color="auto"/>
                    <w:left w:val="none" w:sz="0" w:space="0" w:color="auto"/>
                    <w:bottom w:val="none" w:sz="0" w:space="0" w:color="auto"/>
                    <w:right w:val="none" w:sz="0" w:space="0" w:color="auto"/>
                  </w:divBdr>
                </w:div>
                <w:div w:id="1788547435">
                  <w:marLeft w:val="0"/>
                  <w:marRight w:val="0"/>
                  <w:marTop w:val="0"/>
                  <w:marBottom w:val="150"/>
                  <w:divBdr>
                    <w:top w:val="none" w:sz="0" w:space="0" w:color="auto"/>
                    <w:left w:val="none" w:sz="0" w:space="0" w:color="auto"/>
                    <w:bottom w:val="none" w:sz="0" w:space="0" w:color="auto"/>
                    <w:right w:val="none" w:sz="0" w:space="0" w:color="auto"/>
                  </w:divBdr>
                </w:div>
                <w:div w:id="18460447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702434826">
      <w:bodyDiv w:val="1"/>
      <w:marLeft w:val="0"/>
      <w:marRight w:val="0"/>
      <w:marTop w:val="0"/>
      <w:marBottom w:val="0"/>
      <w:divBdr>
        <w:top w:val="none" w:sz="0" w:space="0" w:color="auto"/>
        <w:left w:val="none" w:sz="0" w:space="0" w:color="auto"/>
        <w:bottom w:val="none" w:sz="0" w:space="0" w:color="auto"/>
        <w:right w:val="none" w:sz="0" w:space="0" w:color="auto"/>
      </w:divBdr>
      <w:divsChild>
        <w:div w:id="1504860352">
          <w:marLeft w:val="0"/>
          <w:marRight w:val="0"/>
          <w:marTop w:val="0"/>
          <w:marBottom w:val="0"/>
          <w:divBdr>
            <w:top w:val="none" w:sz="0" w:space="0" w:color="auto"/>
            <w:left w:val="none" w:sz="0" w:space="0" w:color="auto"/>
            <w:bottom w:val="none" w:sz="0" w:space="0" w:color="auto"/>
            <w:right w:val="none" w:sz="0" w:space="0" w:color="auto"/>
          </w:divBdr>
        </w:div>
      </w:divsChild>
    </w:div>
    <w:div w:id="1704398795">
      <w:bodyDiv w:val="1"/>
      <w:marLeft w:val="0"/>
      <w:marRight w:val="0"/>
      <w:marTop w:val="0"/>
      <w:marBottom w:val="0"/>
      <w:divBdr>
        <w:top w:val="none" w:sz="0" w:space="0" w:color="auto"/>
        <w:left w:val="none" w:sz="0" w:space="0" w:color="auto"/>
        <w:bottom w:val="none" w:sz="0" w:space="0" w:color="auto"/>
        <w:right w:val="none" w:sz="0" w:space="0" w:color="auto"/>
      </w:divBdr>
    </w:div>
    <w:div w:id="1726637580">
      <w:bodyDiv w:val="1"/>
      <w:marLeft w:val="0"/>
      <w:marRight w:val="0"/>
      <w:marTop w:val="0"/>
      <w:marBottom w:val="0"/>
      <w:divBdr>
        <w:top w:val="none" w:sz="0" w:space="0" w:color="auto"/>
        <w:left w:val="none" w:sz="0" w:space="0" w:color="auto"/>
        <w:bottom w:val="none" w:sz="0" w:space="0" w:color="auto"/>
        <w:right w:val="none" w:sz="0" w:space="0" w:color="auto"/>
      </w:divBdr>
    </w:div>
    <w:div w:id="1739478016">
      <w:bodyDiv w:val="1"/>
      <w:marLeft w:val="0"/>
      <w:marRight w:val="0"/>
      <w:marTop w:val="0"/>
      <w:marBottom w:val="0"/>
      <w:divBdr>
        <w:top w:val="none" w:sz="0" w:space="0" w:color="auto"/>
        <w:left w:val="none" w:sz="0" w:space="0" w:color="auto"/>
        <w:bottom w:val="none" w:sz="0" w:space="0" w:color="auto"/>
        <w:right w:val="none" w:sz="0" w:space="0" w:color="auto"/>
      </w:divBdr>
    </w:div>
    <w:div w:id="1741364656">
      <w:bodyDiv w:val="1"/>
      <w:marLeft w:val="0"/>
      <w:marRight w:val="0"/>
      <w:marTop w:val="0"/>
      <w:marBottom w:val="0"/>
      <w:divBdr>
        <w:top w:val="none" w:sz="0" w:space="0" w:color="auto"/>
        <w:left w:val="none" w:sz="0" w:space="0" w:color="auto"/>
        <w:bottom w:val="none" w:sz="0" w:space="0" w:color="auto"/>
        <w:right w:val="none" w:sz="0" w:space="0" w:color="auto"/>
      </w:divBdr>
      <w:divsChild>
        <w:div w:id="1432975338">
          <w:marLeft w:val="0"/>
          <w:marRight w:val="0"/>
          <w:marTop w:val="0"/>
          <w:marBottom w:val="0"/>
          <w:divBdr>
            <w:top w:val="none" w:sz="0" w:space="0" w:color="auto"/>
            <w:left w:val="none" w:sz="0" w:space="0" w:color="auto"/>
            <w:bottom w:val="none" w:sz="0" w:space="0" w:color="auto"/>
            <w:right w:val="none" w:sz="0" w:space="0" w:color="auto"/>
          </w:divBdr>
        </w:div>
      </w:divsChild>
    </w:div>
    <w:div w:id="1753039430">
      <w:bodyDiv w:val="1"/>
      <w:marLeft w:val="0"/>
      <w:marRight w:val="0"/>
      <w:marTop w:val="0"/>
      <w:marBottom w:val="0"/>
      <w:divBdr>
        <w:top w:val="none" w:sz="0" w:space="0" w:color="auto"/>
        <w:left w:val="none" w:sz="0" w:space="0" w:color="auto"/>
        <w:bottom w:val="none" w:sz="0" w:space="0" w:color="auto"/>
        <w:right w:val="none" w:sz="0" w:space="0" w:color="auto"/>
      </w:divBdr>
      <w:divsChild>
        <w:div w:id="1067385412">
          <w:marLeft w:val="0"/>
          <w:marRight w:val="0"/>
          <w:marTop w:val="0"/>
          <w:marBottom w:val="0"/>
          <w:divBdr>
            <w:top w:val="none" w:sz="0" w:space="0" w:color="auto"/>
            <w:left w:val="none" w:sz="0" w:space="0" w:color="auto"/>
            <w:bottom w:val="none" w:sz="0" w:space="0" w:color="auto"/>
            <w:right w:val="none" w:sz="0" w:space="0" w:color="auto"/>
          </w:divBdr>
        </w:div>
      </w:divsChild>
    </w:div>
    <w:div w:id="1756584201">
      <w:bodyDiv w:val="1"/>
      <w:marLeft w:val="0"/>
      <w:marRight w:val="0"/>
      <w:marTop w:val="0"/>
      <w:marBottom w:val="0"/>
      <w:divBdr>
        <w:top w:val="none" w:sz="0" w:space="0" w:color="auto"/>
        <w:left w:val="none" w:sz="0" w:space="0" w:color="auto"/>
        <w:bottom w:val="none" w:sz="0" w:space="0" w:color="auto"/>
        <w:right w:val="none" w:sz="0" w:space="0" w:color="auto"/>
      </w:divBdr>
    </w:div>
    <w:div w:id="1756900285">
      <w:bodyDiv w:val="1"/>
      <w:marLeft w:val="0"/>
      <w:marRight w:val="0"/>
      <w:marTop w:val="0"/>
      <w:marBottom w:val="0"/>
      <w:divBdr>
        <w:top w:val="none" w:sz="0" w:space="0" w:color="auto"/>
        <w:left w:val="none" w:sz="0" w:space="0" w:color="auto"/>
        <w:bottom w:val="none" w:sz="0" w:space="0" w:color="auto"/>
        <w:right w:val="none" w:sz="0" w:space="0" w:color="auto"/>
      </w:divBdr>
      <w:divsChild>
        <w:div w:id="257644062">
          <w:marLeft w:val="0"/>
          <w:marRight w:val="0"/>
          <w:marTop w:val="0"/>
          <w:marBottom w:val="0"/>
          <w:divBdr>
            <w:top w:val="none" w:sz="0" w:space="0" w:color="auto"/>
            <w:left w:val="none" w:sz="0" w:space="0" w:color="auto"/>
            <w:bottom w:val="none" w:sz="0" w:space="0" w:color="auto"/>
            <w:right w:val="none" w:sz="0" w:space="0" w:color="auto"/>
          </w:divBdr>
        </w:div>
      </w:divsChild>
    </w:div>
    <w:div w:id="1798062630">
      <w:bodyDiv w:val="1"/>
      <w:marLeft w:val="0"/>
      <w:marRight w:val="0"/>
      <w:marTop w:val="0"/>
      <w:marBottom w:val="0"/>
      <w:divBdr>
        <w:top w:val="none" w:sz="0" w:space="0" w:color="auto"/>
        <w:left w:val="none" w:sz="0" w:space="0" w:color="auto"/>
        <w:bottom w:val="none" w:sz="0" w:space="0" w:color="auto"/>
        <w:right w:val="none" w:sz="0" w:space="0" w:color="auto"/>
      </w:divBdr>
    </w:div>
    <w:div w:id="1805657101">
      <w:bodyDiv w:val="1"/>
      <w:marLeft w:val="0"/>
      <w:marRight w:val="0"/>
      <w:marTop w:val="0"/>
      <w:marBottom w:val="0"/>
      <w:divBdr>
        <w:top w:val="none" w:sz="0" w:space="0" w:color="auto"/>
        <w:left w:val="none" w:sz="0" w:space="0" w:color="auto"/>
        <w:bottom w:val="none" w:sz="0" w:space="0" w:color="auto"/>
        <w:right w:val="none" w:sz="0" w:space="0" w:color="auto"/>
      </w:divBdr>
      <w:divsChild>
        <w:div w:id="683284674">
          <w:marLeft w:val="0"/>
          <w:marRight w:val="0"/>
          <w:marTop w:val="0"/>
          <w:marBottom w:val="0"/>
          <w:divBdr>
            <w:top w:val="none" w:sz="0" w:space="0" w:color="auto"/>
            <w:left w:val="none" w:sz="0" w:space="0" w:color="auto"/>
            <w:bottom w:val="none" w:sz="0" w:space="0" w:color="auto"/>
            <w:right w:val="none" w:sz="0" w:space="0" w:color="auto"/>
          </w:divBdr>
        </w:div>
      </w:divsChild>
    </w:div>
    <w:div w:id="1810977651">
      <w:bodyDiv w:val="1"/>
      <w:marLeft w:val="0"/>
      <w:marRight w:val="0"/>
      <w:marTop w:val="0"/>
      <w:marBottom w:val="0"/>
      <w:divBdr>
        <w:top w:val="none" w:sz="0" w:space="0" w:color="auto"/>
        <w:left w:val="none" w:sz="0" w:space="0" w:color="auto"/>
        <w:bottom w:val="none" w:sz="0" w:space="0" w:color="auto"/>
        <w:right w:val="none" w:sz="0" w:space="0" w:color="auto"/>
      </w:divBdr>
      <w:divsChild>
        <w:div w:id="1304962410">
          <w:marLeft w:val="0"/>
          <w:marRight w:val="0"/>
          <w:marTop w:val="0"/>
          <w:marBottom w:val="0"/>
          <w:divBdr>
            <w:top w:val="none" w:sz="0" w:space="0" w:color="auto"/>
            <w:left w:val="none" w:sz="0" w:space="0" w:color="auto"/>
            <w:bottom w:val="none" w:sz="0" w:space="0" w:color="auto"/>
            <w:right w:val="none" w:sz="0" w:space="0" w:color="auto"/>
          </w:divBdr>
        </w:div>
      </w:divsChild>
    </w:div>
    <w:div w:id="1837766974">
      <w:bodyDiv w:val="1"/>
      <w:marLeft w:val="0"/>
      <w:marRight w:val="0"/>
      <w:marTop w:val="0"/>
      <w:marBottom w:val="0"/>
      <w:divBdr>
        <w:top w:val="none" w:sz="0" w:space="0" w:color="auto"/>
        <w:left w:val="none" w:sz="0" w:space="0" w:color="auto"/>
        <w:bottom w:val="none" w:sz="0" w:space="0" w:color="auto"/>
        <w:right w:val="none" w:sz="0" w:space="0" w:color="auto"/>
      </w:divBdr>
    </w:div>
    <w:div w:id="1853370138">
      <w:bodyDiv w:val="1"/>
      <w:marLeft w:val="0"/>
      <w:marRight w:val="0"/>
      <w:marTop w:val="0"/>
      <w:marBottom w:val="0"/>
      <w:divBdr>
        <w:top w:val="none" w:sz="0" w:space="0" w:color="auto"/>
        <w:left w:val="none" w:sz="0" w:space="0" w:color="auto"/>
        <w:bottom w:val="none" w:sz="0" w:space="0" w:color="auto"/>
        <w:right w:val="none" w:sz="0" w:space="0" w:color="auto"/>
      </w:divBdr>
      <w:divsChild>
        <w:div w:id="1793673567">
          <w:marLeft w:val="0"/>
          <w:marRight w:val="0"/>
          <w:marTop w:val="0"/>
          <w:marBottom w:val="0"/>
          <w:divBdr>
            <w:top w:val="none" w:sz="0" w:space="0" w:color="auto"/>
            <w:left w:val="none" w:sz="0" w:space="0" w:color="auto"/>
            <w:bottom w:val="none" w:sz="0" w:space="0" w:color="auto"/>
            <w:right w:val="none" w:sz="0" w:space="0" w:color="auto"/>
          </w:divBdr>
        </w:div>
      </w:divsChild>
    </w:div>
    <w:div w:id="1871718280">
      <w:bodyDiv w:val="1"/>
      <w:marLeft w:val="0"/>
      <w:marRight w:val="0"/>
      <w:marTop w:val="0"/>
      <w:marBottom w:val="0"/>
      <w:divBdr>
        <w:top w:val="none" w:sz="0" w:space="0" w:color="auto"/>
        <w:left w:val="none" w:sz="0" w:space="0" w:color="auto"/>
        <w:bottom w:val="none" w:sz="0" w:space="0" w:color="auto"/>
        <w:right w:val="none" w:sz="0" w:space="0" w:color="auto"/>
      </w:divBdr>
    </w:div>
    <w:div w:id="1881353180">
      <w:bodyDiv w:val="1"/>
      <w:marLeft w:val="0"/>
      <w:marRight w:val="0"/>
      <w:marTop w:val="0"/>
      <w:marBottom w:val="0"/>
      <w:divBdr>
        <w:top w:val="none" w:sz="0" w:space="0" w:color="auto"/>
        <w:left w:val="none" w:sz="0" w:space="0" w:color="auto"/>
        <w:bottom w:val="none" w:sz="0" w:space="0" w:color="auto"/>
        <w:right w:val="none" w:sz="0" w:space="0" w:color="auto"/>
      </w:divBdr>
      <w:divsChild>
        <w:div w:id="418448931">
          <w:marLeft w:val="0"/>
          <w:marRight w:val="0"/>
          <w:marTop w:val="0"/>
          <w:marBottom w:val="0"/>
          <w:divBdr>
            <w:top w:val="none" w:sz="0" w:space="0" w:color="auto"/>
            <w:left w:val="none" w:sz="0" w:space="0" w:color="auto"/>
            <w:bottom w:val="none" w:sz="0" w:space="0" w:color="auto"/>
            <w:right w:val="none" w:sz="0" w:space="0" w:color="auto"/>
          </w:divBdr>
        </w:div>
      </w:divsChild>
    </w:div>
    <w:div w:id="1894076392">
      <w:bodyDiv w:val="1"/>
      <w:marLeft w:val="0"/>
      <w:marRight w:val="0"/>
      <w:marTop w:val="0"/>
      <w:marBottom w:val="0"/>
      <w:divBdr>
        <w:top w:val="none" w:sz="0" w:space="0" w:color="auto"/>
        <w:left w:val="none" w:sz="0" w:space="0" w:color="auto"/>
        <w:bottom w:val="none" w:sz="0" w:space="0" w:color="auto"/>
        <w:right w:val="none" w:sz="0" w:space="0" w:color="auto"/>
      </w:divBdr>
      <w:divsChild>
        <w:div w:id="1067609664">
          <w:marLeft w:val="0"/>
          <w:marRight w:val="0"/>
          <w:marTop w:val="0"/>
          <w:marBottom w:val="0"/>
          <w:divBdr>
            <w:top w:val="none" w:sz="0" w:space="0" w:color="auto"/>
            <w:left w:val="none" w:sz="0" w:space="0" w:color="auto"/>
            <w:bottom w:val="none" w:sz="0" w:space="0" w:color="auto"/>
            <w:right w:val="none" w:sz="0" w:space="0" w:color="auto"/>
          </w:divBdr>
          <w:divsChild>
            <w:div w:id="158156209">
              <w:marLeft w:val="0"/>
              <w:marRight w:val="0"/>
              <w:marTop w:val="0"/>
              <w:marBottom w:val="0"/>
              <w:divBdr>
                <w:top w:val="none" w:sz="0" w:space="0" w:color="auto"/>
                <w:left w:val="none" w:sz="0" w:space="0" w:color="auto"/>
                <w:bottom w:val="none" w:sz="0" w:space="0" w:color="auto"/>
                <w:right w:val="none" w:sz="0" w:space="0" w:color="auto"/>
              </w:divBdr>
            </w:div>
            <w:div w:id="212891584">
              <w:marLeft w:val="0"/>
              <w:marRight w:val="0"/>
              <w:marTop w:val="0"/>
              <w:marBottom w:val="0"/>
              <w:divBdr>
                <w:top w:val="none" w:sz="0" w:space="0" w:color="auto"/>
                <w:left w:val="none" w:sz="0" w:space="0" w:color="auto"/>
                <w:bottom w:val="none" w:sz="0" w:space="0" w:color="auto"/>
                <w:right w:val="none" w:sz="0" w:space="0" w:color="auto"/>
              </w:divBdr>
            </w:div>
            <w:div w:id="314801999">
              <w:marLeft w:val="0"/>
              <w:marRight w:val="0"/>
              <w:marTop w:val="0"/>
              <w:marBottom w:val="0"/>
              <w:divBdr>
                <w:top w:val="none" w:sz="0" w:space="0" w:color="auto"/>
                <w:left w:val="none" w:sz="0" w:space="0" w:color="auto"/>
                <w:bottom w:val="none" w:sz="0" w:space="0" w:color="auto"/>
                <w:right w:val="none" w:sz="0" w:space="0" w:color="auto"/>
              </w:divBdr>
            </w:div>
            <w:div w:id="315108920">
              <w:marLeft w:val="0"/>
              <w:marRight w:val="0"/>
              <w:marTop w:val="0"/>
              <w:marBottom w:val="0"/>
              <w:divBdr>
                <w:top w:val="none" w:sz="0" w:space="0" w:color="auto"/>
                <w:left w:val="none" w:sz="0" w:space="0" w:color="auto"/>
                <w:bottom w:val="none" w:sz="0" w:space="0" w:color="auto"/>
                <w:right w:val="none" w:sz="0" w:space="0" w:color="auto"/>
              </w:divBdr>
            </w:div>
            <w:div w:id="379550782">
              <w:marLeft w:val="0"/>
              <w:marRight w:val="0"/>
              <w:marTop w:val="0"/>
              <w:marBottom w:val="0"/>
              <w:divBdr>
                <w:top w:val="none" w:sz="0" w:space="0" w:color="auto"/>
                <w:left w:val="none" w:sz="0" w:space="0" w:color="auto"/>
                <w:bottom w:val="none" w:sz="0" w:space="0" w:color="auto"/>
                <w:right w:val="none" w:sz="0" w:space="0" w:color="auto"/>
              </w:divBdr>
            </w:div>
            <w:div w:id="878470400">
              <w:marLeft w:val="0"/>
              <w:marRight w:val="0"/>
              <w:marTop w:val="0"/>
              <w:marBottom w:val="0"/>
              <w:divBdr>
                <w:top w:val="none" w:sz="0" w:space="0" w:color="auto"/>
                <w:left w:val="none" w:sz="0" w:space="0" w:color="auto"/>
                <w:bottom w:val="none" w:sz="0" w:space="0" w:color="auto"/>
                <w:right w:val="none" w:sz="0" w:space="0" w:color="auto"/>
              </w:divBdr>
            </w:div>
            <w:div w:id="915017368">
              <w:marLeft w:val="0"/>
              <w:marRight w:val="0"/>
              <w:marTop w:val="0"/>
              <w:marBottom w:val="0"/>
              <w:divBdr>
                <w:top w:val="none" w:sz="0" w:space="0" w:color="auto"/>
                <w:left w:val="none" w:sz="0" w:space="0" w:color="auto"/>
                <w:bottom w:val="none" w:sz="0" w:space="0" w:color="auto"/>
                <w:right w:val="none" w:sz="0" w:space="0" w:color="auto"/>
              </w:divBdr>
            </w:div>
            <w:div w:id="1150438972">
              <w:marLeft w:val="0"/>
              <w:marRight w:val="0"/>
              <w:marTop w:val="0"/>
              <w:marBottom w:val="0"/>
              <w:divBdr>
                <w:top w:val="none" w:sz="0" w:space="0" w:color="auto"/>
                <w:left w:val="none" w:sz="0" w:space="0" w:color="auto"/>
                <w:bottom w:val="none" w:sz="0" w:space="0" w:color="auto"/>
                <w:right w:val="none" w:sz="0" w:space="0" w:color="auto"/>
              </w:divBdr>
            </w:div>
            <w:div w:id="1209345094">
              <w:marLeft w:val="0"/>
              <w:marRight w:val="0"/>
              <w:marTop w:val="0"/>
              <w:marBottom w:val="0"/>
              <w:divBdr>
                <w:top w:val="none" w:sz="0" w:space="0" w:color="auto"/>
                <w:left w:val="none" w:sz="0" w:space="0" w:color="auto"/>
                <w:bottom w:val="none" w:sz="0" w:space="0" w:color="auto"/>
                <w:right w:val="none" w:sz="0" w:space="0" w:color="auto"/>
              </w:divBdr>
            </w:div>
            <w:div w:id="1320697304">
              <w:marLeft w:val="0"/>
              <w:marRight w:val="0"/>
              <w:marTop w:val="0"/>
              <w:marBottom w:val="0"/>
              <w:divBdr>
                <w:top w:val="none" w:sz="0" w:space="0" w:color="auto"/>
                <w:left w:val="none" w:sz="0" w:space="0" w:color="auto"/>
                <w:bottom w:val="none" w:sz="0" w:space="0" w:color="auto"/>
                <w:right w:val="none" w:sz="0" w:space="0" w:color="auto"/>
              </w:divBdr>
            </w:div>
            <w:div w:id="1523739268">
              <w:marLeft w:val="0"/>
              <w:marRight w:val="0"/>
              <w:marTop w:val="0"/>
              <w:marBottom w:val="0"/>
              <w:divBdr>
                <w:top w:val="none" w:sz="0" w:space="0" w:color="auto"/>
                <w:left w:val="none" w:sz="0" w:space="0" w:color="auto"/>
                <w:bottom w:val="none" w:sz="0" w:space="0" w:color="auto"/>
                <w:right w:val="none" w:sz="0" w:space="0" w:color="auto"/>
              </w:divBdr>
            </w:div>
            <w:div w:id="1714696235">
              <w:marLeft w:val="0"/>
              <w:marRight w:val="0"/>
              <w:marTop w:val="0"/>
              <w:marBottom w:val="0"/>
              <w:divBdr>
                <w:top w:val="none" w:sz="0" w:space="0" w:color="auto"/>
                <w:left w:val="none" w:sz="0" w:space="0" w:color="auto"/>
                <w:bottom w:val="none" w:sz="0" w:space="0" w:color="auto"/>
                <w:right w:val="none" w:sz="0" w:space="0" w:color="auto"/>
              </w:divBdr>
            </w:div>
            <w:div w:id="1761561494">
              <w:marLeft w:val="0"/>
              <w:marRight w:val="0"/>
              <w:marTop w:val="0"/>
              <w:marBottom w:val="0"/>
              <w:divBdr>
                <w:top w:val="none" w:sz="0" w:space="0" w:color="auto"/>
                <w:left w:val="none" w:sz="0" w:space="0" w:color="auto"/>
                <w:bottom w:val="none" w:sz="0" w:space="0" w:color="auto"/>
                <w:right w:val="none" w:sz="0" w:space="0" w:color="auto"/>
              </w:divBdr>
            </w:div>
            <w:div w:id="1892693259">
              <w:marLeft w:val="0"/>
              <w:marRight w:val="0"/>
              <w:marTop w:val="0"/>
              <w:marBottom w:val="0"/>
              <w:divBdr>
                <w:top w:val="none" w:sz="0" w:space="0" w:color="auto"/>
                <w:left w:val="none" w:sz="0" w:space="0" w:color="auto"/>
                <w:bottom w:val="none" w:sz="0" w:space="0" w:color="auto"/>
                <w:right w:val="none" w:sz="0" w:space="0" w:color="auto"/>
              </w:divBdr>
            </w:div>
            <w:div w:id="2057121786">
              <w:marLeft w:val="0"/>
              <w:marRight w:val="0"/>
              <w:marTop w:val="0"/>
              <w:marBottom w:val="0"/>
              <w:divBdr>
                <w:top w:val="none" w:sz="0" w:space="0" w:color="auto"/>
                <w:left w:val="none" w:sz="0" w:space="0" w:color="auto"/>
                <w:bottom w:val="none" w:sz="0" w:space="0" w:color="auto"/>
                <w:right w:val="none" w:sz="0" w:space="0" w:color="auto"/>
              </w:divBdr>
            </w:div>
          </w:divsChild>
        </w:div>
        <w:div w:id="2025128086">
          <w:marLeft w:val="0"/>
          <w:marRight w:val="0"/>
          <w:marTop w:val="0"/>
          <w:marBottom w:val="0"/>
          <w:divBdr>
            <w:top w:val="none" w:sz="0" w:space="0" w:color="auto"/>
            <w:left w:val="none" w:sz="0" w:space="0" w:color="auto"/>
            <w:bottom w:val="none" w:sz="0" w:space="0" w:color="auto"/>
            <w:right w:val="none" w:sz="0" w:space="0" w:color="auto"/>
          </w:divBdr>
          <w:divsChild>
            <w:div w:id="117458935">
              <w:marLeft w:val="0"/>
              <w:marRight w:val="0"/>
              <w:marTop w:val="0"/>
              <w:marBottom w:val="0"/>
              <w:divBdr>
                <w:top w:val="none" w:sz="0" w:space="0" w:color="auto"/>
                <w:left w:val="none" w:sz="0" w:space="0" w:color="auto"/>
                <w:bottom w:val="none" w:sz="0" w:space="0" w:color="auto"/>
                <w:right w:val="none" w:sz="0" w:space="0" w:color="auto"/>
              </w:divBdr>
            </w:div>
            <w:div w:id="204259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918327">
      <w:bodyDiv w:val="1"/>
      <w:marLeft w:val="0"/>
      <w:marRight w:val="0"/>
      <w:marTop w:val="0"/>
      <w:marBottom w:val="0"/>
      <w:divBdr>
        <w:top w:val="none" w:sz="0" w:space="0" w:color="auto"/>
        <w:left w:val="none" w:sz="0" w:space="0" w:color="auto"/>
        <w:bottom w:val="none" w:sz="0" w:space="0" w:color="auto"/>
        <w:right w:val="none" w:sz="0" w:space="0" w:color="auto"/>
      </w:divBdr>
      <w:divsChild>
        <w:div w:id="819879755">
          <w:marLeft w:val="0"/>
          <w:marRight w:val="0"/>
          <w:marTop w:val="0"/>
          <w:marBottom w:val="0"/>
          <w:divBdr>
            <w:top w:val="none" w:sz="0" w:space="0" w:color="auto"/>
            <w:left w:val="none" w:sz="0" w:space="0" w:color="auto"/>
            <w:bottom w:val="none" w:sz="0" w:space="0" w:color="auto"/>
            <w:right w:val="none" w:sz="0" w:space="0" w:color="auto"/>
          </w:divBdr>
        </w:div>
      </w:divsChild>
    </w:div>
    <w:div w:id="1908224026">
      <w:bodyDiv w:val="1"/>
      <w:marLeft w:val="0"/>
      <w:marRight w:val="0"/>
      <w:marTop w:val="0"/>
      <w:marBottom w:val="0"/>
      <w:divBdr>
        <w:top w:val="none" w:sz="0" w:space="0" w:color="auto"/>
        <w:left w:val="none" w:sz="0" w:space="0" w:color="auto"/>
        <w:bottom w:val="none" w:sz="0" w:space="0" w:color="auto"/>
        <w:right w:val="none" w:sz="0" w:space="0" w:color="auto"/>
      </w:divBdr>
    </w:div>
    <w:div w:id="1909074881">
      <w:bodyDiv w:val="1"/>
      <w:marLeft w:val="0"/>
      <w:marRight w:val="0"/>
      <w:marTop w:val="0"/>
      <w:marBottom w:val="0"/>
      <w:divBdr>
        <w:top w:val="none" w:sz="0" w:space="0" w:color="auto"/>
        <w:left w:val="none" w:sz="0" w:space="0" w:color="auto"/>
        <w:bottom w:val="none" w:sz="0" w:space="0" w:color="auto"/>
        <w:right w:val="none" w:sz="0" w:space="0" w:color="auto"/>
      </w:divBdr>
    </w:div>
    <w:div w:id="1917786577">
      <w:bodyDiv w:val="1"/>
      <w:marLeft w:val="0"/>
      <w:marRight w:val="0"/>
      <w:marTop w:val="0"/>
      <w:marBottom w:val="0"/>
      <w:divBdr>
        <w:top w:val="none" w:sz="0" w:space="0" w:color="auto"/>
        <w:left w:val="none" w:sz="0" w:space="0" w:color="auto"/>
        <w:bottom w:val="none" w:sz="0" w:space="0" w:color="auto"/>
        <w:right w:val="none" w:sz="0" w:space="0" w:color="auto"/>
      </w:divBdr>
    </w:div>
    <w:div w:id="1937589012">
      <w:bodyDiv w:val="1"/>
      <w:marLeft w:val="0"/>
      <w:marRight w:val="0"/>
      <w:marTop w:val="0"/>
      <w:marBottom w:val="0"/>
      <w:divBdr>
        <w:top w:val="none" w:sz="0" w:space="0" w:color="auto"/>
        <w:left w:val="none" w:sz="0" w:space="0" w:color="auto"/>
        <w:bottom w:val="none" w:sz="0" w:space="0" w:color="auto"/>
        <w:right w:val="none" w:sz="0" w:space="0" w:color="auto"/>
      </w:divBdr>
      <w:divsChild>
        <w:div w:id="1015302262">
          <w:marLeft w:val="0"/>
          <w:marRight w:val="0"/>
          <w:marTop w:val="0"/>
          <w:marBottom w:val="0"/>
          <w:divBdr>
            <w:top w:val="none" w:sz="0" w:space="0" w:color="auto"/>
            <w:left w:val="none" w:sz="0" w:space="0" w:color="auto"/>
            <w:bottom w:val="none" w:sz="0" w:space="0" w:color="auto"/>
            <w:right w:val="none" w:sz="0" w:space="0" w:color="auto"/>
          </w:divBdr>
        </w:div>
      </w:divsChild>
    </w:div>
    <w:div w:id="1942031534">
      <w:bodyDiv w:val="1"/>
      <w:marLeft w:val="0"/>
      <w:marRight w:val="0"/>
      <w:marTop w:val="0"/>
      <w:marBottom w:val="0"/>
      <w:divBdr>
        <w:top w:val="none" w:sz="0" w:space="0" w:color="auto"/>
        <w:left w:val="none" w:sz="0" w:space="0" w:color="auto"/>
        <w:bottom w:val="none" w:sz="0" w:space="0" w:color="auto"/>
        <w:right w:val="none" w:sz="0" w:space="0" w:color="auto"/>
      </w:divBdr>
    </w:div>
    <w:div w:id="1975871825">
      <w:bodyDiv w:val="1"/>
      <w:marLeft w:val="0"/>
      <w:marRight w:val="0"/>
      <w:marTop w:val="0"/>
      <w:marBottom w:val="0"/>
      <w:divBdr>
        <w:top w:val="none" w:sz="0" w:space="0" w:color="auto"/>
        <w:left w:val="none" w:sz="0" w:space="0" w:color="auto"/>
        <w:bottom w:val="none" w:sz="0" w:space="0" w:color="auto"/>
        <w:right w:val="none" w:sz="0" w:space="0" w:color="auto"/>
      </w:divBdr>
      <w:divsChild>
        <w:div w:id="2023318311">
          <w:marLeft w:val="0"/>
          <w:marRight w:val="0"/>
          <w:marTop w:val="0"/>
          <w:marBottom w:val="0"/>
          <w:divBdr>
            <w:top w:val="none" w:sz="0" w:space="0" w:color="auto"/>
            <w:left w:val="none" w:sz="0" w:space="0" w:color="auto"/>
            <w:bottom w:val="none" w:sz="0" w:space="0" w:color="auto"/>
            <w:right w:val="none" w:sz="0" w:space="0" w:color="auto"/>
          </w:divBdr>
        </w:div>
      </w:divsChild>
    </w:div>
    <w:div w:id="1980181439">
      <w:bodyDiv w:val="1"/>
      <w:marLeft w:val="0"/>
      <w:marRight w:val="0"/>
      <w:marTop w:val="0"/>
      <w:marBottom w:val="0"/>
      <w:divBdr>
        <w:top w:val="none" w:sz="0" w:space="0" w:color="auto"/>
        <w:left w:val="none" w:sz="0" w:space="0" w:color="auto"/>
        <w:bottom w:val="none" w:sz="0" w:space="0" w:color="auto"/>
        <w:right w:val="none" w:sz="0" w:space="0" w:color="auto"/>
      </w:divBdr>
      <w:divsChild>
        <w:div w:id="136922450">
          <w:marLeft w:val="0"/>
          <w:marRight w:val="0"/>
          <w:marTop w:val="0"/>
          <w:marBottom w:val="0"/>
          <w:divBdr>
            <w:top w:val="none" w:sz="0" w:space="0" w:color="auto"/>
            <w:left w:val="none" w:sz="0" w:space="0" w:color="auto"/>
            <w:bottom w:val="none" w:sz="0" w:space="0" w:color="auto"/>
            <w:right w:val="none" w:sz="0" w:space="0" w:color="auto"/>
          </w:divBdr>
        </w:div>
      </w:divsChild>
    </w:div>
    <w:div w:id="1982072621">
      <w:bodyDiv w:val="1"/>
      <w:marLeft w:val="0"/>
      <w:marRight w:val="0"/>
      <w:marTop w:val="0"/>
      <w:marBottom w:val="0"/>
      <w:divBdr>
        <w:top w:val="none" w:sz="0" w:space="0" w:color="auto"/>
        <w:left w:val="none" w:sz="0" w:space="0" w:color="auto"/>
        <w:bottom w:val="none" w:sz="0" w:space="0" w:color="auto"/>
        <w:right w:val="none" w:sz="0" w:space="0" w:color="auto"/>
      </w:divBdr>
      <w:divsChild>
        <w:div w:id="363674511">
          <w:marLeft w:val="0"/>
          <w:marRight w:val="0"/>
          <w:marTop w:val="0"/>
          <w:marBottom w:val="0"/>
          <w:divBdr>
            <w:top w:val="none" w:sz="0" w:space="0" w:color="auto"/>
            <w:left w:val="none" w:sz="0" w:space="0" w:color="auto"/>
            <w:bottom w:val="none" w:sz="0" w:space="0" w:color="auto"/>
            <w:right w:val="none" w:sz="0" w:space="0" w:color="auto"/>
          </w:divBdr>
        </w:div>
        <w:div w:id="970020809">
          <w:marLeft w:val="0"/>
          <w:marRight w:val="0"/>
          <w:marTop w:val="0"/>
          <w:marBottom w:val="0"/>
          <w:divBdr>
            <w:top w:val="none" w:sz="0" w:space="0" w:color="auto"/>
            <w:left w:val="none" w:sz="0" w:space="0" w:color="auto"/>
            <w:bottom w:val="none" w:sz="0" w:space="0" w:color="auto"/>
            <w:right w:val="none" w:sz="0" w:space="0" w:color="auto"/>
          </w:divBdr>
        </w:div>
        <w:div w:id="1572082953">
          <w:marLeft w:val="0"/>
          <w:marRight w:val="0"/>
          <w:marTop w:val="0"/>
          <w:marBottom w:val="0"/>
          <w:divBdr>
            <w:top w:val="none" w:sz="0" w:space="0" w:color="auto"/>
            <w:left w:val="none" w:sz="0" w:space="0" w:color="auto"/>
            <w:bottom w:val="none" w:sz="0" w:space="0" w:color="auto"/>
            <w:right w:val="none" w:sz="0" w:space="0" w:color="auto"/>
          </w:divBdr>
        </w:div>
        <w:div w:id="1706521385">
          <w:marLeft w:val="0"/>
          <w:marRight w:val="0"/>
          <w:marTop w:val="0"/>
          <w:marBottom w:val="0"/>
          <w:divBdr>
            <w:top w:val="none" w:sz="0" w:space="0" w:color="auto"/>
            <w:left w:val="none" w:sz="0" w:space="0" w:color="auto"/>
            <w:bottom w:val="none" w:sz="0" w:space="0" w:color="auto"/>
            <w:right w:val="none" w:sz="0" w:space="0" w:color="auto"/>
          </w:divBdr>
        </w:div>
        <w:div w:id="1801191660">
          <w:marLeft w:val="0"/>
          <w:marRight w:val="0"/>
          <w:marTop w:val="0"/>
          <w:marBottom w:val="0"/>
          <w:divBdr>
            <w:top w:val="none" w:sz="0" w:space="0" w:color="auto"/>
            <w:left w:val="none" w:sz="0" w:space="0" w:color="auto"/>
            <w:bottom w:val="none" w:sz="0" w:space="0" w:color="auto"/>
            <w:right w:val="none" w:sz="0" w:space="0" w:color="auto"/>
          </w:divBdr>
        </w:div>
      </w:divsChild>
    </w:div>
    <w:div w:id="1992295050">
      <w:bodyDiv w:val="1"/>
      <w:marLeft w:val="0"/>
      <w:marRight w:val="0"/>
      <w:marTop w:val="0"/>
      <w:marBottom w:val="0"/>
      <w:divBdr>
        <w:top w:val="none" w:sz="0" w:space="0" w:color="auto"/>
        <w:left w:val="none" w:sz="0" w:space="0" w:color="auto"/>
        <w:bottom w:val="none" w:sz="0" w:space="0" w:color="auto"/>
        <w:right w:val="none" w:sz="0" w:space="0" w:color="auto"/>
      </w:divBdr>
      <w:divsChild>
        <w:div w:id="109252335">
          <w:marLeft w:val="0"/>
          <w:marRight w:val="0"/>
          <w:marTop w:val="0"/>
          <w:marBottom w:val="0"/>
          <w:divBdr>
            <w:top w:val="none" w:sz="0" w:space="0" w:color="auto"/>
            <w:left w:val="none" w:sz="0" w:space="0" w:color="auto"/>
            <w:bottom w:val="none" w:sz="0" w:space="0" w:color="auto"/>
            <w:right w:val="none" w:sz="0" w:space="0" w:color="auto"/>
          </w:divBdr>
        </w:div>
      </w:divsChild>
    </w:div>
    <w:div w:id="1992639719">
      <w:bodyDiv w:val="1"/>
      <w:marLeft w:val="0"/>
      <w:marRight w:val="0"/>
      <w:marTop w:val="0"/>
      <w:marBottom w:val="0"/>
      <w:divBdr>
        <w:top w:val="none" w:sz="0" w:space="0" w:color="auto"/>
        <w:left w:val="none" w:sz="0" w:space="0" w:color="auto"/>
        <w:bottom w:val="none" w:sz="0" w:space="0" w:color="auto"/>
        <w:right w:val="none" w:sz="0" w:space="0" w:color="auto"/>
      </w:divBdr>
      <w:divsChild>
        <w:div w:id="200634245">
          <w:marLeft w:val="0"/>
          <w:marRight w:val="0"/>
          <w:marTop w:val="0"/>
          <w:marBottom w:val="0"/>
          <w:divBdr>
            <w:top w:val="none" w:sz="0" w:space="0" w:color="auto"/>
            <w:left w:val="none" w:sz="0" w:space="0" w:color="auto"/>
            <w:bottom w:val="none" w:sz="0" w:space="0" w:color="auto"/>
            <w:right w:val="none" w:sz="0" w:space="0" w:color="auto"/>
          </w:divBdr>
          <w:divsChild>
            <w:div w:id="433285851">
              <w:marLeft w:val="0"/>
              <w:marRight w:val="0"/>
              <w:marTop w:val="0"/>
              <w:marBottom w:val="0"/>
              <w:divBdr>
                <w:top w:val="none" w:sz="0" w:space="0" w:color="auto"/>
                <w:left w:val="none" w:sz="0" w:space="0" w:color="auto"/>
                <w:bottom w:val="none" w:sz="0" w:space="0" w:color="auto"/>
                <w:right w:val="none" w:sz="0" w:space="0" w:color="auto"/>
              </w:divBdr>
            </w:div>
          </w:divsChild>
        </w:div>
        <w:div w:id="235088748">
          <w:marLeft w:val="0"/>
          <w:marRight w:val="0"/>
          <w:marTop w:val="0"/>
          <w:marBottom w:val="0"/>
          <w:divBdr>
            <w:top w:val="none" w:sz="0" w:space="0" w:color="auto"/>
            <w:left w:val="none" w:sz="0" w:space="0" w:color="auto"/>
            <w:bottom w:val="none" w:sz="0" w:space="0" w:color="auto"/>
            <w:right w:val="none" w:sz="0" w:space="0" w:color="auto"/>
          </w:divBdr>
          <w:divsChild>
            <w:div w:id="451360926">
              <w:marLeft w:val="0"/>
              <w:marRight w:val="0"/>
              <w:marTop w:val="0"/>
              <w:marBottom w:val="0"/>
              <w:divBdr>
                <w:top w:val="none" w:sz="0" w:space="0" w:color="auto"/>
                <w:left w:val="none" w:sz="0" w:space="0" w:color="auto"/>
                <w:bottom w:val="none" w:sz="0" w:space="0" w:color="auto"/>
                <w:right w:val="none" w:sz="0" w:space="0" w:color="auto"/>
              </w:divBdr>
            </w:div>
          </w:divsChild>
        </w:div>
        <w:div w:id="319625832">
          <w:marLeft w:val="0"/>
          <w:marRight w:val="0"/>
          <w:marTop w:val="0"/>
          <w:marBottom w:val="0"/>
          <w:divBdr>
            <w:top w:val="none" w:sz="0" w:space="0" w:color="auto"/>
            <w:left w:val="none" w:sz="0" w:space="0" w:color="auto"/>
            <w:bottom w:val="none" w:sz="0" w:space="0" w:color="auto"/>
            <w:right w:val="none" w:sz="0" w:space="0" w:color="auto"/>
          </w:divBdr>
          <w:divsChild>
            <w:div w:id="804392027">
              <w:marLeft w:val="0"/>
              <w:marRight w:val="0"/>
              <w:marTop w:val="0"/>
              <w:marBottom w:val="0"/>
              <w:divBdr>
                <w:top w:val="none" w:sz="0" w:space="0" w:color="auto"/>
                <w:left w:val="none" w:sz="0" w:space="0" w:color="auto"/>
                <w:bottom w:val="none" w:sz="0" w:space="0" w:color="auto"/>
                <w:right w:val="none" w:sz="0" w:space="0" w:color="auto"/>
              </w:divBdr>
            </w:div>
          </w:divsChild>
        </w:div>
        <w:div w:id="445730832">
          <w:marLeft w:val="0"/>
          <w:marRight w:val="0"/>
          <w:marTop w:val="0"/>
          <w:marBottom w:val="0"/>
          <w:divBdr>
            <w:top w:val="none" w:sz="0" w:space="0" w:color="auto"/>
            <w:left w:val="none" w:sz="0" w:space="0" w:color="auto"/>
            <w:bottom w:val="none" w:sz="0" w:space="0" w:color="auto"/>
            <w:right w:val="none" w:sz="0" w:space="0" w:color="auto"/>
          </w:divBdr>
          <w:divsChild>
            <w:div w:id="1069378383">
              <w:marLeft w:val="0"/>
              <w:marRight w:val="0"/>
              <w:marTop w:val="0"/>
              <w:marBottom w:val="0"/>
              <w:divBdr>
                <w:top w:val="none" w:sz="0" w:space="0" w:color="auto"/>
                <w:left w:val="none" w:sz="0" w:space="0" w:color="auto"/>
                <w:bottom w:val="none" w:sz="0" w:space="0" w:color="auto"/>
                <w:right w:val="none" w:sz="0" w:space="0" w:color="auto"/>
              </w:divBdr>
            </w:div>
            <w:div w:id="1741438831">
              <w:marLeft w:val="0"/>
              <w:marRight w:val="0"/>
              <w:marTop w:val="0"/>
              <w:marBottom w:val="0"/>
              <w:divBdr>
                <w:top w:val="none" w:sz="0" w:space="0" w:color="auto"/>
                <w:left w:val="none" w:sz="0" w:space="0" w:color="auto"/>
                <w:bottom w:val="none" w:sz="0" w:space="0" w:color="auto"/>
                <w:right w:val="none" w:sz="0" w:space="0" w:color="auto"/>
              </w:divBdr>
            </w:div>
          </w:divsChild>
        </w:div>
        <w:div w:id="633409339">
          <w:marLeft w:val="0"/>
          <w:marRight w:val="0"/>
          <w:marTop w:val="0"/>
          <w:marBottom w:val="0"/>
          <w:divBdr>
            <w:top w:val="none" w:sz="0" w:space="0" w:color="auto"/>
            <w:left w:val="none" w:sz="0" w:space="0" w:color="auto"/>
            <w:bottom w:val="none" w:sz="0" w:space="0" w:color="auto"/>
            <w:right w:val="none" w:sz="0" w:space="0" w:color="auto"/>
          </w:divBdr>
          <w:divsChild>
            <w:div w:id="1185678204">
              <w:marLeft w:val="0"/>
              <w:marRight w:val="0"/>
              <w:marTop w:val="0"/>
              <w:marBottom w:val="0"/>
              <w:divBdr>
                <w:top w:val="none" w:sz="0" w:space="0" w:color="auto"/>
                <w:left w:val="none" w:sz="0" w:space="0" w:color="auto"/>
                <w:bottom w:val="none" w:sz="0" w:space="0" w:color="auto"/>
                <w:right w:val="none" w:sz="0" w:space="0" w:color="auto"/>
              </w:divBdr>
            </w:div>
            <w:div w:id="1698385003">
              <w:marLeft w:val="0"/>
              <w:marRight w:val="0"/>
              <w:marTop w:val="0"/>
              <w:marBottom w:val="0"/>
              <w:divBdr>
                <w:top w:val="none" w:sz="0" w:space="0" w:color="auto"/>
                <w:left w:val="none" w:sz="0" w:space="0" w:color="auto"/>
                <w:bottom w:val="none" w:sz="0" w:space="0" w:color="auto"/>
                <w:right w:val="none" w:sz="0" w:space="0" w:color="auto"/>
              </w:divBdr>
            </w:div>
          </w:divsChild>
        </w:div>
        <w:div w:id="770322802">
          <w:marLeft w:val="0"/>
          <w:marRight w:val="0"/>
          <w:marTop w:val="0"/>
          <w:marBottom w:val="0"/>
          <w:divBdr>
            <w:top w:val="none" w:sz="0" w:space="0" w:color="auto"/>
            <w:left w:val="none" w:sz="0" w:space="0" w:color="auto"/>
            <w:bottom w:val="none" w:sz="0" w:space="0" w:color="auto"/>
            <w:right w:val="none" w:sz="0" w:space="0" w:color="auto"/>
          </w:divBdr>
          <w:divsChild>
            <w:div w:id="322662826">
              <w:marLeft w:val="0"/>
              <w:marRight w:val="0"/>
              <w:marTop w:val="0"/>
              <w:marBottom w:val="0"/>
              <w:divBdr>
                <w:top w:val="none" w:sz="0" w:space="0" w:color="auto"/>
                <w:left w:val="none" w:sz="0" w:space="0" w:color="auto"/>
                <w:bottom w:val="none" w:sz="0" w:space="0" w:color="auto"/>
                <w:right w:val="none" w:sz="0" w:space="0" w:color="auto"/>
              </w:divBdr>
            </w:div>
          </w:divsChild>
        </w:div>
        <w:div w:id="812530621">
          <w:marLeft w:val="0"/>
          <w:marRight w:val="0"/>
          <w:marTop w:val="0"/>
          <w:marBottom w:val="0"/>
          <w:divBdr>
            <w:top w:val="none" w:sz="0" w:space="0" w:color="auto"/>
            <w:left w:val="none" w:sz="0" w:space="0" w:color="auto"/>
            <w:bottom w:val="none" w:sz="0" w:space="0" w:color="auto"/>
            <w:right w:val="none" w:sz="0" w:space="0" w:color="auto"/>
          </w:divBdr>
          <w:divsChild>
            <w:div w:id="250165406">
              <w:marLeft w:val="0"/>
              <w:marRight w:val="0"/>
              <w:marTop w:val="0"/>
              <w:marBottom w:val="0"/>
              <w:divBdr>
                <w:top w:val="none" w:sz="0" w:space="0" w:color="auto"/>
                <w:left w:val="none" w:sz="0" w:space="0" w:color="auto"/>
                <w:bottom w:val="none" w:sz="0" w:space="0" w:color="auto"/>
                <w:right w:val="none" w:sz="0" w:space="0" w:color="auto"/>
              </w:divBdr>
            </w:div>
            <w:div w:id="1070424101">
              <w:marLeft w:val="0"/>
              <w:marRight w:val="0"/>
              <w:marTop w:val="0"/>
              <w:marBottom w:val="0"/>
              <w:divBdr>
                <w:top w:val="none" w:sz="0" w:space="0" w:color="auto"/>
                <w:left w:val="none" w:sz="0" w:space="0" w:color="auto"/>
                <w:bottom w:val="none" w:sz="0" w:space="0" w:color="auto"/>
                <w:right w:val="none" w:sz="0" w:space="0" w:color="auto"/>
              </w:divBdr>
            </w:div>
            <w:div w:id="1083721458">
              <w:marLeft w:val="0"/>
              <w:marRight w:val="0"/>
              <w:marTop w:val="0"/>
              <w:marBottom w:val="0"/>
              <w:divBdr>
                <w:top w:val="none" w:sz="0" w:space="0" w:color="auto"/>
                <w:left w:val="none" w:sz="0" w:space="0" w:color="auto"/>
                <w:bottom w:val="none" w:sz="0" w:space="0" w:color="auto"/>
                <w:right w:val="none" w:sz="0" w:space="0" w:color="auto"/>
              </w:divBdr>
            </w:div>
          </w:divsChild>
        </w:div>
        <w:div w:id="853345695">
          <w:marLeft w:val="0"/>
          <w:marRight w:val="0"/>
          <w:marTop w:val="0"/>
          <w:marBottom w:val="0"/>
          <w:divBdr>
            <w:top w:val="none" w:sz="0" w:space="0" w:color="auto"/>
            <w:left w:val="none" w:sz="0" w:space="0" w:color="auto"/>
            <w:bottom w:val="none" w:sz="0" w:space="0" w:color="auto"/>
            <w:right w:val="none" w:sz="0" w:space="0" w:color="auto"/>
          </w:divBdr>
          <w:divsChild>
            <w:div w:id="1433745737">
              <w:marLeft w:val="0"/>
              <w:marRight w:val="0"/>
              <w:marTop w:val="0"/>
              <w:marBottom w:val="0"/>
              <w:divBdr>
                <w:top w:val="none" w:sz="0" w:space="0" w:color="auto"/>
                <w:left w:val="none" w:sz="0" w:space="0" w:color="auto"/>
                <w:bottom w:val="none" w:sz="0" w:space="0" w:color="auto"/>
                <w:right w:val="none" w:sz="0" w:space="0" w:color="auto"/>
              </w:divBdr>
            </w:div>
          </w:divsChild>
        </w:div>
        <w:div w:id="993921757">
          <w:marLeft w:val="0"/>
          <w:marRight w:val="0"/>
          <w:marTop w:val="0"/>
          <w:marBottom w:val="0"/>
          <w:divBdr>
            <w:top w:val="none" w:sz="0" w:space="0" w:color="auto"/>
            <w:left w:val="none" w:sz="0" w:space="0" w:color="auto"/>
            <w:bottom w:val="none" w:sz="0" w:space="0" w:color="auto"/>
            <w:right w:val="none" w:sz="0" w:space="0" w:color="auto"/>
          </w:divBdr>
          <w:divsChild>
            <w:div w:id="230045234">
              <w:marLeft w:val="0"/>
              <w:marRight w:val="0"/>
              <w:marTop w:val="0"/>
              <w:marBottom w:val="0"/>
              <w:divBdr>
                <w:top w:val="none" w:sz="0" w:space="0" w:color="auto"/>
                <w:left w:val="none" w:sz="0" w:space="0" w:color="auto"/>
                <w:bottom w:val="none" w:sz="0" w:space="0" w:color="auto"/>
                <w:right w:val="none" w:sz="0" w:space="0" w:color="auto"/>
              </w:divBdr>
            </w:div>
          </w:divsChild>
        </w:div>
        <w:div w:id="1099448382">
          <w:marLeft w:val="0"/>
          <w:marRight w:val="0"/>
          <w:marTop w:val="0"/>
          <w:marBottom w:val="0"/>
          <w:divBdr>
            <w:top w:val="none" w:sz="0" w:space="0" w:color="auto"/>
            <w:left w:val="none" w:sz="0" w:space="0" w:color="auto"/>
            <w:bottom w:val="none" w:sz="0" w:space="0" w:color="auto"/>
            <w:right w:val="none" w:sz="0" w:space="0" w:color="auto"/>
          </w:divBdr>
          <w:divsChild>
            <w:div w:id="203257025">
              <w:marLeft w:val="0"/>
              <w:marRight w:val="0"/>
              <w:marTop w:val="0"/>
              <w:marBottom w:val="0"/>
              <w:divBdr>
                <w:top w:val="none" w:sz="0" w:space="0" w:color="auto"/>
                <w:left w:val="none" w:sz="0" w:space="0" w:color="auto"/>
                <w:bottom w:val="none" w:sz="0" w:space="0" w:color="auto"/>
                <w:right w:val="none" w:sz="0" w:space="0" w:color="auto"/>
              </w:divBdr>
            </w:div>
          </w:divsChild>
        </w:div>
        <w:div w:id="1418166116">
          <w:marLeft w:val="0"/>
          <w:marRight w:val="0"/>
          <w:marTop w:val="0"/>
          <w:marBottom w:val="0"/>
          <w:divBdr>
            <w:top w:val="none" w:sz="0" w:space="0" w:color="auto"/>
            <w:left w:val="none" w:sz="0" w:space="0" w:color="auto"/>
            <w:bottom w:val="none" w:sz="0" w:space="0" w:color="auto"/>
            <w:right w:val="none" w:sz="0" w:space="0" w:color="auto"/>
          </w:divBdr>
          <w:divsChild>
            <w:div w:id="805393276">
              <w:marLeft w:val="0"/>
              <w:marRight w:val="0"/>
              <w:marTop w:val="0"/>
              <w:marBottom w:val="0"/>
              <w:divBdr>
                <w:top w:val="none" w:sz="0" w:space="0" w:color="auto"/>
                <w:left w:val="none" w:sz="0" w:space="0" w:color="auto"/>
                <w:bottom w:val="none" w:sz="0" w:space="0" w:color="auto"/>
                <w:right w:val="none" w:sz="0" w:space="0" w:color="auto"/>
              </w:divBdr>
            </w:div>
          </w:divsChild>
        </w:div>
        <w:div w:id="1603299538">
          <w:marLeft w:val="0"/>
          <w:marRight w:val="0"/>
          <w:marTop w:val="0"/>
          <w:marBottom w:val="0"/>
          <w:divBdr>
            <w:top w:val="none" w:sz="0" w:space="0" w:color="auto"/>
            <w:left w:val="none" w:sz="0" w:space="0" w:color="auto"/>
            <w:bottom w:val="none" w:sz="0" w:space="0" w:color="auto"/>
            <w:right w:val="none" w:sz="0" w:space="0" w:color="auto"/>
          </w:divBdr>
          <w:divsChild>
            <w:div w:id="1277910352">
              <w:marLeft w:val="0"/>
              <w:marRight w:val="0"/>
              <w:marTop w:val="0"/>
              <w:marBottom w:val="0"/>
              <w:divBdr>
                <w:top w:val="none" w:sz="0" w:space="0" w:color="auto"/>
                <w:left w:val="none" w:sz="0" w:space="0" w:color="auto"/>
                <w:bottom w:val="none" w:sz="0" w:space="0" w:color="auto"/>
                <w:right w:val="none" w:sz="0" w:space="0" w:color="auto"/>
              </w:divBdr>
            </w:div>
          </w:divsChild>
        </w:div>
        <w:div w:id="1628777260">
          <w:marLeft w:val="0"/>
          <w:marRight w:val="0"/>
          <w:marTop w:val="0"/>
          <w:marBottom w:val="0"/>
          <w:divBdr>
            <w:top w:val="none" w:sz="0" w:space="0" w:color="auto"/>
            <w:left w:val="none" w:sz="0" w:space="0" w:color="auto"/>
            <w:bottom w:val="none" w:sz="0" w:space="0" w:color="auto"/>
            <w:right w:val="none" w:sz="0" w:space="0" w:color="auto"/>
          </w:divBdr>
          <w:divsChild>
            <w:div w:id="741636394">
              <w:marLeft w:val="0"/>
              <w:marRight w:val="0"/>
              <w:marTop w:val="0"/>
              <w:marBottom w:val="0"/>
              <w:divBdr>
                <w:top w:val="none" w:sz="0" w:space="0" w:color="auto"/>
                <w:left w:val="none" w:sz="0" w:space="0" w:color="auto"/>
                <w:bottom w:val="none" w:sz="0" w:space="0" w:color="auto"/>
                <w:right w:val="none" w:sz="0" w:space="0" w:color="auto"/>
              </w:divBdr>
            </w:div>
          </w:divsChild>
        </w:div>
        <w:div w:id="1817332726">
          <w:marLeft w:val="0"/>
          <w:marRight w:val="0"/>
          <w:marTop w:val="0"/>
          <w:marBottom w:val="0"/>
          <w:divBdr>
            <w:top w:val="none" w:sz="0" w:space="0" w:color="auto"/>
            <w:left w:val="none" w:sz="0" w:space="0" w:color="auto"/>
            <w:bottom w:val="none" w:sz="0" w:space="0" w:color="auto"/>
            <w:right w:val="none" w:sz="0" w:space="0" w:color="auto"/>
          </w:divBdr>
          <w:divsChild>
            <w:div w:id="1687562999">
              <w:marLeft w:val="0"/>
              <w:marRight w:val="0"/>
              <w:marTop w:val="0"/>
              <w:marBottom w:val="0"/>
              <w:divBdr>
                <w:top w:val="none" w:sz="0" w:space="0" w:color="auto"/>
                <w:left w:val="none" w:sz="0" w:space="0" w:color="auto"/>
                <w:bottom w:val="none" w:sz="0" w:space="0" w:color="auto"/>
                <w:right w:val="none" w:sz="0" w:space="0" w:color="auto"/>
              </w:divBdr>
            </w:div>
          </w:divsChild>
        </w:div>
        <w:div w:id="1918048572">
          <w:marLeft w:val="0"/>
          <w:marRight w:val="0"/>
          <w:marTop w:val="0"/>
          <w:marBottom w:val="0"/>
          <w:divBdr>
            <w:top w:val="none" w:sz="0" w:space="0" w:color="auto"/>
            <w:left w:val="none" w:sz="0" w:space="0" w:color="auto"/>
            <w:bottom w:val="none" w:sz="0" w:space="0" w:color="auto"/>
            <w:right w:val="none" w:sz="0" w:space="0" w:color="auto"/>
          </w:divBdr>
          <w:divsChild>
            <w:div w:id="1571382772">
              <w:marLeft w:val="0"/>
              <w:marRight w:val="0"/>
              <w:marTop w:val="0"/>
              <w:marBottom w:val="0"/>
              <w:divBdr>
                <w:top w:val="none" w:sz="0" w:space="0" w:color="auto"/>
                <w:left w:val="none" w:sz="0" w:space="0" w:color="auto"/>
                <w:bottom w:val="none" w:sz="0" w:space="0" w:color="auto"/>
                <w:right w:val="none" w:sz="0" w:space="0" w:color="auto"/>
              </w:divBdr>
            </w:div>
          </w:divsChild>
        </w:div>
        <w:div w:id="2139099955">
          <w:marLeft w:val="0"/>
          <w:marRight w:val="0"/>
          <w:marTop w:val="0"/>
          <w:marBottom w:val="0"/>
          <w:divBdr>
            <w:top w:val="none" w:sz="0" w:space="0" w:color="auto"/>
            <w:left w:val="none" w:sz="0" w:space="0" w:color="auto"/>
            <w:bottom w:val="none" w:sz="0" w:space="0" w:color="auto"/>
            <w:right w:val="none" w:sz="0" w:space="0" w:color="auto"/>
          </w:divBdr>
          <w:divsChild>
            <w:div w:id="107813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9563">
      <w:bodyDiv w:val="1"/>
      <w:marLeft w:val="0"/>
      <w:marRight w:val="0"/>
      <w:marTop w:val="0"/>
      <w:marBottom w:val="0"/>
      <w:divBdr>
        <w:top w:val="none" w:sz="0" w:space="0" w:color="auto"/>
        <w:left w:val="none" w:sz="0" w:space="0" w:color="auto"/>
        <w:bottom w:val="none" w:sz="0" w:space="0" w:color="auto"/>
        <w:right w:val="none" w:sz="0" w:space="0" w:color="auto"/>
      </w:divBdr>
    </w:div>
    <w:div w:id="2024237989">
      <w:bodyDiv w:val="1"/>
      <w:marLeft w:val="0"/>
      <w:marRight w:val="0"/>
      <w:marTop w:val="0"/>
      <w:marBottom w:val="0"/>
      <w:divBdr>
        <w:top w:val="none" w:sz="0" w:space="0" w:color="auto"/>
        <w:left w:val="none" w:sz="0" w:space="0" w:color="auto"/>
        <w:bottom w:val="none" w:sz="0" w:space="0" w:color="auto"/>
        <w:right w:val="none" w:sz="0" w:space="0" w:color="auto"/>
      </w:divBdr>
      <w:divsChild>
        <w:div w:id="678890937">
          <w:marLeft w:val="0"/>
          <w:marRight w:val="0"/>
          <w:marTop w:val="0"/>
          <w:marBottom w:val="0"/>
          <w:divBdr>
            <w:top w:val="none" w:sz="0" w:space="0" w:color="auto"/>
            <w:left w:val="none" w:sz="0" w:space="0" w:color="auto"/>
            <w:bottom w:val="none" w:sz="0" w:space="0" w:color="auto"/>
            <w:right w:val="none" w:sz="0" w:space="0" w:color="auto"/>
          </w:divBdr>
        </w:div>
      </w:divsChild>
    </w:div>
    <w:div w:id="2029522974">
      <w:bodyDiv w:val="1"/>
      <w:marLeft w:val="0"/>
      <w:marRight w:val="0"/>
      <w:marTop w:val="0"/>
      <w:marBottom w:val="0"/>
      <w:divBdr>
        <w:top w:val="none" w:sz="0" w:space="0" w:color="auto"/>
        <w:left w:val="none" w:sz="0" w:space="0" w:color="auto"/>
        <w:bottom w:val="none" w:sz="0" w:space="0" w:color="auto"/>
        <w:right w:val="none" w:sz="0" w:space="0" w:color="auto"/>
      </w:divBdr>
      <w:divsChild>
        <w:div w:id="2137019621">
          <w:marLeft w:val="0"/>
          <w:marRight w:val="0"/>
          <w:marTop w:val="0"/>
          <w:marBottom w:val="0"/>
          <w:divBdr>
            <w:top w:val="none" w:sz="0" w:space="0" w:color="auto"/>
            <w:left w:val="none" w:sz="0" w:space="0" w:color="auto"/>
            <w:bottom w:val="none" w:sz="0" w:space="0" w:color="auto"/>
            <w:right w:val="none" w:sz="0" w:space="0" w:color="auto"/>
          </w:divBdr>
        </w:div>
      </w:divsChild>
    </w:div>
    <w:div w:id="2030637251">
      <w:bodyDiv w:val="1"/>
      <w:marLeft w:val="0"/>
      <w:marRight w:val="0"/>
      <w:marTop w:val="0"/>
      <w:marBottom w:val="0"/>
      <w:divBdr>
        <w:top w:val="none" w:sz="0" w:space="0" w:color="auto"/>
        <w:left w:val="none" w:sz="0" w:space="0" w:color="auto"/>
        <w:bottom w:val="none" w:sz="0" w:space="0" w:color="auto"/>
        <w:right w:val="none" w:sz="0" w:space="0" w:color="auto"/>
      </w:divBdr>
    </w:div>
    <w:div w:id="2034190088">
      <w:bodyDiv w:val="1"/>
      <w:marLeft w:val="0"/>
      <w:marRight w:val="0"/>
      <w:marTop w:val="0"/>
      <w:marBottom w:val="0"/>
      <w:divBdr>
        <w:top w:val="none" w:sz="0" w:space="0" w:color="auto"/>
        <w:left w:val="none" w:sz="0" w:space="0" w:color="auto"/>
        <w:bottom w:val="none" w:sz="0" w:space="0" w:color="auto"/>
        <w:right w:val="none" w:sz="0" w:space="0" w:color="auto"/>
      </w:divBdr>
    </w:div>
    <w:div w:id="2043938334">
      <w:bodyDiv w:val="1"/>
      <w:marLeft w:val="0"/>
      <w:marRight w:val="0"/>
      <w:marTop w:val="0"/>
      <w:marBottom w:val="0"/>
      <w:divBdr>
        <w:top w:val="none" w:sz="0" w:space="0" w:color="auto"/>
        <w:left w:val="none" w:sz="0" w:space="0" w:color="auto"/>
        <w:bottom w:val="none" w:sz="0" w:space="0" w:color="auto"/>
        <w:right w:val="none" w:sz="0" w:space="0" w:color="auto"/>
      </w:divBdr>
    </w:div>
    <w:div w:id="2047682540">
      <w:bodyDiv w:val="1"/>
      <w:marLeft w:val="0"/>
      <w:marRight w:val="0"/>
      <w:marTop w:val="0"/>
      <w:marBottom w:val="0"/>
      <w:divBdr>
        <w:top w:val="none" w:sz="0" w:space="0" w:color="auto"/>
        <w:left w:val="none" w:sz="0" w:space="0" w:color="auto"/>
        <w:bottom w:val="none" w:sz="0" w:space="0" w:color="auto"/>
        <w:right w:val="none" w:sz="0" w:space="0" w:color="auto"/>
      </w:divBdr>
    </w:div>
    <w:div w:id="2054885360">
      <w:bodyDiv w:val="1"/>
      <w:marLeft w:val="0"/>
      <w:marRight w:val="0"/>
      <w:marTop w:val="0"/>
      <w:marBottom w:val="0"/>
      <w:divBdr>
        <w:top w:val="none" w:sz="0" w:space="0" w:color="auto"/>
        <w:left w:val="none" w:sz="0" w:space="0" w:color="auto"/>
        <w:bottom w:val="none" w:sz="0" w:space="0" w:color="auto"/>
        <w:right w:val="none" w:sz="0" w:space="0" w:color="auto"/>
      </w:divBdr>
      <w:divsChild>
        <w:div w:id="1489906236">
          <w:marLeft w:val="0"/>
          <w:marRight w:val="0"/>
          <w:marTop w:val="0"/>
          <w:marBottom w:val="0"/>
          <w:divBdr>
            <w:top w:val="none" w:sz="0" w:space="0" w:color="auto"/>
            <w:left w:val="none" w:sz="0" w:space="0" w:color="auto"/>
            <w:bottom w:val="none" w:sz="0" w:space="0" w:color="auto"/>
            <w:right w:val="none" w:sz="0" w:space="0" w:color="auto"/>
          </w:divBdr>
          <w:divsChild>
            <w:div w:id="244530726">
              <w:marLeft w:val="0"/>
              <w:marRight w:val="0"/>
              <w:marTop w:val="0"/>
              <w:marBottom w:val="0"/>
              <w:divBdr>
                <w:top w:val="none" w:sz="0" w:space="0" w:color="auto"/>
                <w:left w:val="none" w:sz="0" w:space="0" w:color="auto"/>
                <w:bottom w:val="none" w:sz="0" w:space="0" w:color="auto"/>
                <w:right w:val="none" w:sz="0" w:space="0" w:color="auto"/>
              </w:divBdr>
            </w:div>
            <w:div w:id="970982392">
              <w:marLeft w:val="0"/>
              <w:marRight w:val="0"/>
              <w:marTop w:val="0"/>
              <w:marBottom w:val="0"/>
              <w:divBdr>
                <w:top w:val="none" w:sz="0" w:space="0" w:color="auto"/>
                <w:left w:val="none" w:sz="0" w:space="0" w:color="auto"/>
                <w:bottom w:val="none" w:sz="0" w:space="0" w:color="auto"/>
                <w:right w:val="none" w:sz="0" w:space="0" w:color="auto"/>
              </w:divBdr>
            </w:div>
            <w:div w:id="1413040906">
              <w:marLeft w:val="0"/>
              <w:marRight w:val="0"/>
              <w:marTop w:val="0"/>
              <w:marBottom w:val="0"/>
              <w:divBdr>
                <w:top w:val="none" w:sz="0" w:space="0" w:color="auto"/>
                <w:left w:val="none" w:sz="0" w:space="0" w:color="auto"/>
                <w:bottom w:val="none" w:sz="0" w:space="0" w:color="auto"/>
                <w:right w:val="none" w:sz="0" w:space="0" w:color="auto"/>
              </w:divBdr>
            </w:div>
            <w:div w:id="1783913028">
              <w:marLeft w:val="0"/>
              <w:marRight w:val="0"/>
              <w:marTop w:val="0"/>
              <w:marBottom w:val="0"/>
              <w:divBdr>
                <w:top w:val="none" w:sz="0" w:space="0" w:color="auto"/>
                <w:left w:val="none" w:sz="0" w:space="0" w:color="auto"/>
                <w:bottom w:val="none" w:sz="0" w:space="0" w:color="auto"/>
                <w:right w:val="none" w:sz="0" w:space="0" w:color="auto"/>
              </w:divBdr>
            </w:div>
            <w:div w:id="1809667479">
              <w:marLeft w:val="0"/>
              <w:marRight w:val="0"/>
              <w:marTop w:val="0"/>
              <w:marBottom w:val="0"/>
              <w:divBdr>
                <w:top w:val="none" w:sz="0" w:space="0" w:color="auto"/>
                <w:left w:val="none" w:sz="0" w:space="0" w:color="auto"/>
                <w:bottom w:val="none" w:sz="0" w:space="0" w:color="auto"/>
                <w:right w:val="none" w:sz="0" w:space="0" w:color="auto"/>
              </w:divBdr>
            </w:div>
            <w:div w:id="1972398580">
              <w:marLeft w:val="0"/>
              <w:marRight w:val="0"/>
              <w:marTop w:val="0"/>
              <w:marBottom w:val="0"/>
              <w:divBdr>
                <w:top w:val="none" w:sz="0" w:space="0" w:color="auto"/>
                <w:left w:val="none" w:sz="0" w:space="0" w:color="auto"/>
                <w:bottom w:val="none" w:sz="0" w:space="0" w:color="auto"/>
                <w:right w:val="none" w:sz="0" w:space="0" w:color="auto"/>
              </w:divBdr>
            </w:div>
          </w:divsChild>
        </w:div>
        <w:div w:id="1612203126">
          <w:marLeft w:val="0"/>
          <w:marRight w:val="0"/>
          <w:marTop w:val="0"/>
          <w:marBottom w:val="0"/>
          <w:divBdr>
            <w:top w:val="none" w:sz="0" w:space="0" w:color="auto"/>
            <w:left w:val="none" w:sz="0" w:space="0" w:color="auto"/>
            <w:bottom w:val="none" w:sz="0" w:space="0" w:color="auto"/>
            <w:right w:val="none" w:sz="0" w:space="0" w:color="auto"/>
          </w:divBdr>
        </w:div>
      </w:divsChild>
    </w:div>
    <w:div w:id="2058820731">
      <w:bodyDiv w:val="1"/>
      <w:marLeft w:val="0"/>
      <w:marRight w:val="0"/>
      <w:marTop w:val="0"/>
      <w:marBottom w:val="0"/>
      <w:divBdr>
        <w:top w:val="none" w:sz="0" w:space="0" w:color="auto"/>
        <w:left w:val="none" w:sz="0" w:space="0" w:color="auto"/>
        <w:bottom w:val="none" w:sz="0" w:space="0" w:color="auto"/>
        <w:right w:val="none" w:sz="0" w:space="0" w:color="auto"/>
      </w:divBdr>
      <w:divsChild>
        <w:div w:id="1170873439">
          <w:marLeft w:val="0"/>
          <w:marRight w:val="0"/>
          <w:marTop w:val="0"/>
          <w:marBottom w:val="0"/>
          <w:divBdr>
            <w:top w:val="none" w:sz="0" w:space="0" w:color="auto"/>
            <w:left w:val="none" w:sz="0" w:space="0" w:color="auto"/>
            <w:bottom w:val="none" w:sz="0" w:space="0" w:color="auto"/>
            <w:right w:val="none" w:sz="0" w:space="0" w:color="auto"/>
          </w:divBdr>
        </w:div>
      </w:divsChild>
    </w:div>
    <w:div w:id="2071342780">
      <w:bodyDiv w:val="1"/>
      <w:marLeft w:val="0"/>
      <w:marRight w:val="0"/>
      <w:marTop w:val="0"/>
      <w:marBottom w:val="0"/>
      <w:divBdr>
        <w:top w:val="none" w:sz="0" w:space="0" w:color="auto"/>
        <w:left w:val="none" w:sz="0" w:space="0" w:color="auto"/>
        <w:bottom w:val="none" w:sz="0" w:space="0" w:color="auto"/>
        <w:right w:val="none" w:sz="0" w:space="0" w:color="auto"/>
      </w:divBdr>
      <w:divsChild>
        <w:div w:id="164900384">
          <w:marLeft w:val="0"/>
          <w:marRight w:val="0"/>
          <w:marTop w:val="0"/>
          <w:marBottom w:val="0"/>
          <w:divBdr>
            <w:top w:val="none" w:sz="0" w:space="0" w:color="auto"/>
            <w:left w:val="none" w:sz="0" w:space="0" w:color="auto"/>
            <w:bottom w:val="none" w:sz="0" w:space="0" w:color="auto"/>
            <w:right w:val="none" w:sz="0" w:space="0" w:color="auto"/>
          </w:divBdr>
          <w:divsChild>
            <w:div w:id="810291011">
              <w:marLeft w:val="0"/>
              <w:marRight w:val="0"/>
              <w:marTop w:val="0"/>
              <w:marBottom w:val="0"/>
              <w:divBdr>
                <w:top w:val="none" w:sz="0" w:space="0" w:color="auto"/>
                <w:left w:val="none" w:sz="0" w:space="0" w:color="auto"/>
                <w:bottom w:val="none" w:sz="0" w:space="0" w:color="auto"/>
                <w:right w:val="none" w:sz="0" w:space="0" w:color="auto"/>
              </w:divBdr>
            </w:div>
            <w:div w:id="2076313254">
              <w:marLeft w:val="0"/>
              <w:marRight w:val="0"/>
              <w:marTop w:val="0"/>
              <w:marBottom w:val="0"/>
              <w:divBdr>
                <w:top w:val="none" w:sz="0" w:space="0" w:color="auto"/>
                <w:left w:val="none" w:sz="0" w:space="0" w:color="auto"/>
                <w:bottom w:val="none" w:sz="0" w:space="0" w:color="auto"/>
                <w:right w:val="none" w:sz="0" w:space="0" w:color="auto"/>
              </w:divBdr>
            </w:div>
          </w:divsChild>
        </w:div>
        <w:div w:id="1445687267">
          <w:marLeft w:val="0"/>
          <w:marRight w:val="0"/>
          <w:marTop w:val="0"/>
          <w:marBottom w:val="0"/>
          <w:divBdr>
            <w:top w:val="none" w:sz="0" w:space="0" w:color="auto"/>
            <w:left w:val="none" w:sz="0" w:space="0" w:color="auto"/>
            <w:bottom w:val="none" w:sz="0" w:space="0" w:color="auto"/>
            <w:right w:val="none" w:sz="0" w:space="0" w:color="auto"/>
          </w:divBdr>
          <w:divsChild>
            <w:div w:id="76173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735359">
      <w:bodyDiv w:val="1"/>
      <w:marLeft w:val="0"/>
      <w:marRight w:val="0"/>
      <w:marTop w:val="0"/>
      <w:marBottom w:val="0"/>
      <w:divBdr>
        <w:top w:val="none" w:sz="0" w:space="0" w:color="auto"/>
        <w:left w:val="none" w:sz="0" w:space="0" w:color="auto"/>
        <w:bottom w:val="none" w:sz="0" w:space="0" w:color="auto"/>
        <w:right w:val="none" w:sz="0" w:space="0" w:color="auto"/>
      </w:divBdr>
      <w:divsChild>
        <w:div w:id="64569135">
          <w:marLeft w:val="0"/>
          <w:marRight w:val="0"/>
          <w:marTop w:val="0"/>
          <w:marBottom w:val="0"/>
          <w:divBdr>
            <w:top w:val="none" w:sz="0" w:space="0" w:color="auto"/>
            <w:left w:val="none" w:sz="0" w:space="0" w:color="auto"/>
            <w:bottom w:val="none" w:sz="0" w:space="0" w:color="auto"/>
            <w:right w:val="none" w:sz="0" w:space="0" w:color="auto"/>
          </w:divBdr>
        </w:div>
      </w:divsChild>
    </w:div>
    <w:div w:id="2103408490">
      <w:bodyDiv w:val="1"/>
      <w:marLeft w:val="0"/>
      <w:marRight w:val="0"/>
      <w:marTop w:val="0"/>
      <w:marBottom w:val="0"/>
      <w:divBdr>
        <w:top w:val="none" w:sz="0" w:space="0" w:color="auto"/>
        <w:left w:val="none" w:sz="0" w:space="0" w:color="auto"/>
        <w:bottom w:val="none" w:sz="0" w:space="0" w:color="auto"/>
        <w:right w:val="none" w:sz="0" w:space="0" w:color="auto"/>
      </w:divBdr>
    </w:div>
    <w:div w:id="2108384579">
      <w:bodyDiv w:val="1"/>
      <w:marLeft w:val="0"/>
      <w:marRight w:val="0"/>
      <w:marTop w:val="0"/>
      <w:marBottom w:val="0"/>
      <w:divBdr>
        <w:top w:val="none" w:sz="0" w:space="0" w:color="auto"/>
        <w:left w:val="none" w:sz="0" w:space="0" w:color="auto"/>
        <w:bottom w:val="none" w:sz="0" w:space="0" w:color="auto"/>
        <w:right w:val="none" w:sz="0" w:space="0" w:color="auto"/>
      </w:divBdr>
      <w:divsChild>
        <w:div w:id="938029042">
          <w:marLeft w:val="0"/>
          <w:marRight w:val="0"/>
          <w:marTop w:val="0"/>
          <w:marBottom w:val="0"/>
          <w:divBdr>
            <w:top w:val="none" w:sz="0" w:space="0" w:color="auto"/>
            <w:left w:val="none" w:sz="0" w:space="0" w:color="auto"/>
            <w:bottom w:val="none" w:sz="0" w:space="0" w:color="auto"/>
            <w:right w:val="none" w:sz="0" w:space="0" w:color="auto"/>
          </w:divBdr>
        </w:div>
      </w:divsChild>
    </w:div>
    <w:div w:id="2126387821">
      <w:bodyDiv w:val="1"/>
      <w:marLeft w:val="0"/>
      <w:marRight w:val="0"/>
      <w:marTop w:val="0"/>
      <w:marBottom w:val="0"/>
      <w:divBdr>
        <w:top w:val="none" w:sz="0" w:space="0" w:color="auto"/>
        <w:left w:val="none" w:sz="0" w:space="0" w:color="auto"/>
        <w:bottom w:val="none" w:sz="0" w:space="0" w:color="auto"/>
        <w:right w:val="none" w:sz="0" w:space="0" w:color="auto"/>
      </w:divBdr>
      <w:divsChild>
        <w:div w:id="621814389">
          <w:marLeft w:val="0"/>
          <w:marRight w:val="0"/>
          <w:marTop w:val="0"/>
          <w:marBottom w:val="0"/>
          <w:divBdr>
            <w:top w:val="none" w:sz="0" w:space="0" w:color="auto"/>
            <w:left w:val="none" w:sz="0" w:space="0" w:color="auto"/>
            <w:bottom w:val="none" w:sz="0" w:space="0" w:color="auto"/>
            <w:right w:val="none" w:sz="0" w:space="0" w:color="auto"/>
          </w:divBdr>
        </w:div>
      </w:divsChild>
    </w:div>
    <w:div w:id="2130010648">
      <w:bodyDiv w:val="1"/>
      <w:marLeft w:val="0"/>
      <w:marRight w:val="0"/>
      <w:marTop w:val="0"/>
      <w:marBottom w:val="0"/>
      <w:divBdr>
        <w:top w:val="none" w:sz="0" w:space="0" w:color="auto"/>
        <w:left w:val="none" w:sz="0" w:space="0" w:color="auto"/>
        <w:bottom w:val="none" w:sz="0" w:space="0" w:color="auto"/>
        <w:right w:val="none" w:sz="0" w:space="0" w:color="auto"/>
      </w:divBdr>
      <w:divsChild>
        <w:div w:id="85004432">
          <w:marLeft w:val="0"/>
          <w:marRight w:val="0"/>
          <w:marTop w:val="0"/>
          <w:marBottom w:val="0"/>
          <w:divBdr>
            <w:top w:val="none" w:sz="0" w:space="0" w:color="auto"/>
            <w:left w:val="none" w:sz="0" w:space="0" w:color="auto"/>
            <w:bottom w:val="none" w:sz="0" w:space="0" w:color="auto"/>
            <w:right w:val="none" w:sz="0" w:space="0" w:color="auto"/>
          </w:divBdr>
        </w:div>
      </w:divsChild>
    </w:div>
    <w:div w:id="2135782926">
      <w:bodyDiv w:val="1"/>
      <w:marLeft w:val="0"/>
      <w:marRight w:val="0"/>
      <w:marTop w:val="0"/>
      <w:marBottom w:val="0"/>
      <w:divBdr>
        <w:top w:val="none" w:sz="0" w:space="0" w:color="auto"/>
        <w:left w:val="none" w:sz="0" w:space="0" w:color="auto"/>
        <w:bottom w:val="none" w:sz="0" w:space="0" w:color="auto"/>
        <w:right w:val="none" w:sz="0" w:space="0" w:color="auto"/>
      </w:divBdr>
      <w:divsChild>
        <w:div w:id="994606499">
          <w:marLeft w:val="0"/>
          <w:marRight w:val="0"/>
          <w:marTop w:val="0"/>
          <w:marBottom w:val="0"/>
          <w:divBdr>
            <w:top w:val="none" w:sz="0" w:space="0" w:color="auto"/>
            <w:left w:val="none" w:sz="0" w:space="0" w:color="auto"/>
            <w:bottom w:val="none" w:sz="0" w:space="0" w:color="auto"/>
            <w:right w:val="none" w:sz="0" w:space="0" w:color="auto"/>
          </w:divBdr>
        </w:div>
      </w:divsChild>
    </w:div>
    <w:div w:id="2139296667">
      <w:bodyDiv w:val="1"/>
      <w:marLeft w:val="0"/>
      <w:marRight w:val="0"/>
      <w:marTop w:val="0"/>
      <w:marBottom w:val="0"/>
      <w:divBdr>
        <w:top w:val="none" w:sz="0" w:space="0" w:color="auto"/>
        <w:left w:val="none" w:sz="0" w:space="0" w:color="auto"/>
        <w:bottom w:val="none" w:sz="0" w:space="0" w:color="auto"/>
        <w:right w:val="none" w:sz="0" w:space="0" w:color="auto"/>
      </w:divBdr>
      <w:divsChild>
        <w:div w:id="81298639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svg"/><Relationship Id="rId26" Type="http://schemas.openxmlformats.org/officeDocument/2006/relationships/image" Target="media/image16.svg"/><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sv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svg"/><Relationship Id="rId32" Type="http://schemas.openxmlformats.org/officeDocument/2006/relationships/image" Target="media/image22.png"/><Relationship Id="rId37" Type="http://schemas.openxmlformats.org/officeDocument/2006/relationships/hyperlink" Target="http://www.engage.whittlesea.vic.gov.au/financialplans" TargetMode="Externa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sv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4.jpg"/></Relationships>
</file>

<file path=word/_rels/header2.xml.rels><?xml version="1.0" encoding="UTF-8" standalone="yes"?>
<Relationships xmlns="http://schemas.openxmlformats.org/package/2006/relationships"><Relationship Id="rId1" Type="http://schemas.openxmlformats.org/officeDocument/2006/relationships/image" Target="media/image2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TaxCatchAll xmlns="b5ab500d-7bfe-40cf-9816-28aa26f562a5">
      <Value>13</Value>
    </TaxCatchAll>
    <SharedWithUsers xmlns="4b1a6e71-42a8-46d8-a6e7-106048f06fad">
      <UserInfo>
        <DisplayName>Adis Cindrak</DisplayName>
        <AccountId>1229</AccountId>
        <AccountType/>
      </UserInfo>
      <UserInfo>
        <DisplayName>Aaron Gerrard</DisplayName>
        <AccountId>784</AccountId>
        <AccountType/>
      </UserInfo>
      <UserInfo>
        <DisplayName>Robert Kisgen</DisplayName>
        <AccountId>697</AccountId>
        <AccountType/>
      </UserInfo>
      <UserInfo>
        <DisplayName>Alessandra San Vicente</DisplayName>
        <AccountId>133</AccountId>
        <AccountType/>
      </UserInfo>
      <UserInfo>
        <DisplayName>Lei Jones</DisplayName>
        <AccountId>319</AccountId>
        <AccountType/>
      </UserInfo>
      <UserInfo>
        <DisplayName>Kirsten Richmond</DisplayName>
        <AccountId>1345</AccountId>
        <AccountType/>
      </UserInfo>
      <UserInfo>
        <DisplayName>Kylie Dean</DisplayName>
        <AccountId>337</AccountId>
        <AccountType/>
      </UserInfo>
    </SharedWithUsers>
    <Site xmlns="0d443b12-de91-4fea-9ec9-7fddac0a8a91" xsi:nil="true"/>
    <URL xmlns="0d443b12-de91-4fea-9ec9-7fddac0a8a91" xsi:nil="true"/>
    <Notes xmlns="0d443b12-de91-4fea-9ec9-7fddac0a8a9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7" ma:contentTypeDescription="Create a new document." ma:contentTypeScope="" ma:versionID="f21d2b9d05dc708a5a1fb56b7b3a90d7">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1b995f2eec40464e0ee37e6231b2e5c6"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element ref="ns2:Site" minOccurs="0"/>
                <xsd:element ref="ns2:URL"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Site" ma:index="31" nillable="true" ma:displayName="Site" ma:format="Dropdown" ma:internalName="Site">
      <xsd:simpleType>
        <xsd:restriction base="dms:Text">
          <xsd:maxLength value="255"/>
        </xsd:restriction>
      </xsd:simpleType>
    </xsd:element>
    <xsd:element name="URL" ma:index="32" nillable="true" ma:displayName="URL" ma:description="https://www.cfa.vic.gov.au/about-us/publications/fire-safety-translations" ma:format="Dropdown" ma:internalName="URL">
      <xsd:simpleType>
        <xsd:restriction base="dms:Text">
          <xsd:maxLength value="255"/>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Notes" ma:index="34"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A02C1C-A170-428F-AFA0-4F360C92DA7D}">
  <ds:schemaRefs>
    <ds:schemaRef ds:uri="http://schemas.openxmlformats.org/officeDocument/2006/bibliography"/>
  </ds:schemaRefs>
</ds:datastoreItem>
</file>

<file path=customXml/itemProps2.xml><?xml version="1.0" encoding="utf-8"?>
<ds:datastoreItem xmlns:ds="http://schemas.openxmlformats.org/officeDocument/2006/customXml" ds:itemID="{FF502AAA-C25E-43F4-A39A-EE7128B3D3C0}">
  <ds:schemaRefs>
    <ds:schemaRef ds:uri="http://schemas.microsoft.com/sharepoint/v3/contenttype/forms"/>
  </ds:schemaRefs>
</ds:datastoreItem>
</file>

<file path=customXml/itemProps3.xml><?xml version="1.0" encoding="utf-8"?>
<ds:datastoreItem xmlns:ds="http://schemas.openxmlformats.org/officeDocument/2006/customXml" ds:itemID="{09E70BDC-0D9E-44B6-882F-404FF713AA23}">
  <ds:schemaRefs>
    <ds:schemaRef ds:uri="http://schemas.microsoft.com/office/2006/metadata/properties"/>
    <ds:schemaRef ds:uri="http://schemas.microsoft.com/office/infopath/2007/PartnerControls"/>
    <ds:schemaRef ds:uri="0d443b12-de91-4fea-9ec9-7fddac0a8a91"/>
    <ds:schemaRef ds:uri="4b1a6e71-42a8-46d8-a6e7-106048f06fad"/>
    <ds:schemaRef ds:uri="b5ab500d-7bfe-40cf-9816-28aa26f562a5"/>
  </ds:schemaRefs>
</ds:datastoreItem>
</file>

<file path=customXml/itemProps4.xml><?xml version="1.0" encoding="utf-8"?>
<ds:datastoreItem xmlns:ds="http://schemas.openxmlformats.org/officeDocument/2006/customXml" ds:itemID="{CD20EFCD-63CB-4E1E-862D-81F70EBD4D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43b12-de91-4fea-9ec9-7fddac0a8a91"/>
    <ds:schemaRef ds:uri="4b1a6e71-42a8-46d8-a6e7-106048f06fad"/>
    <ds:schemaRef ds:uri="b5ab500d-7bfe-40cf-9816-28aa26f56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2361</Words>
  <Characters>13463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PROPOSED bUDGET 2025-26
PROPOSED FINANCIAL PLAN 2025-26 TO 2034-35</vt:lpstr>
    </vt:vector>
  </TitlesOfParts>
  <Company/>
  <LinksUpToDate>false</LinksUpToDate>
  <CharactersWithSpaces>15793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bUDGET 2025-26
PROPOSED FINANCIAL PLAN 2025-26 TO 2034-35</dc:title>
  <dc:subject>STRATEGIC FINANCIAL DOCUMENTS</dc:subject>
  <dc:creator>Sepideh Movahed</dc:creator>
  <cp:keywords/>
  <dc:description/>
  <cp:lastModifiedBy>Kylie Dean</cp:lastModifiedBy>
  <cp:revision>3</cp:revision>
  <cp:lastPrinted>2025-06-20T05:18:00Z</cp:lastPrinted>
  <dcterms:created xsi:type="dcterms:W3CDTF">2025-06-20T05:18:00Z</dcterms:created>
  <dcterms:modified xsi:type="dcterms:W3CDTF">2025-06-20T05:18:00Z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MediaServiceImageTags">
    <vt:lpwstr/>
  </property>
  <property fmtid="{D5CDD505-2E9C-101B-9397-08002B2CF9AE}" pid="4" name="RevIMBCS">
    <vt:lpwstr>13;#Department|2fc4e887-a0f5-41de-af45-e0f67b22cd90</vt:lpwstr>
  </property>
</Properties>
</file>