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B2C25" w14:textId="07BF44E6" w:rsidR="00947D18" w:rsidRPr="00F40502" w:rsidRDefault="00947D18" w:rsidP="765A86A3">
      <w:pPr>
        <w:pStyle w:val="NoSpacing"/>
        <w:rPr>
          <w:rFonts w:cstheme="minorHAnsi"/>
        </w:rPr>
      </w:pPr>
    </w:p>
    <w:p w14:paraId="4F5BD2FD" w14:textId="30527432" w:rsidR="00947D18" w:rsidRPr="00F40502" w:rsidRDefault="00947D18" w:rsidP="765A86A3">
      <w:pPr>
        <w:pStyle w:val="Heading1"/>
        <w:jc w:val="center"/>
        <w:rPr>
          <w:rFonts w:asciiTheme="minorHAnsi" w:hAnsiTheme="minorHAnsi" w:cstheme="minorHAnsi"/>
          <w:color w:val="0070C0"/>
          <w:sz w:val="32"/>
        </w:rPr>
      </w:pPr>
    </w:p>
    <w:p w14:paraId="5E9E45E9" w14:textId="529FE521" w:rsidR="00544548" w:rsidRPr="00F40502" w:rsidRDefault="00182121" w:rsidP="7B50C178">
      <w:pPr>
        <w:pStyle w:val="Heading1"/>
        <w:jc w:val="center"/>
        <w:rPr>
          <w:rFonts w:asciiTheme="minorHAnsi" w:hAnsiTheme="minorHAnsi" w:cstheme="minorBidi"/>
          <w:color w:val="0070C0"/>
          <w:sz w:val="22"/>
          <w:szCs w:val="22"/>
        </w:rPr>
      </w:pPr>
      <w:bookmarkStart w:id="0" w:name="_Toc45703816"/>
      <w:bookmarkStart w:id="1" w:name="_Toc45703820"/>
      <w:bookmarkStart w:id="2" w:name="_Toc45703823"/>
      <w:bookmarkStart w:id="3" w:name="_Toc45703824"/>
      <w:bookmarkStart w:id="4" w:name="_Toc45703825"/>
      <w:bookmarkStart w:id="5" w:name="_Toc45703827"/>
      <w:r w:rsidRPr="7B50C178">
        <w:rPr>
          <w:rFonts w:asciiTheme="minorHAnsi" w:hAnsiTheme="minorHAnsi" w:cstheme="minorBidi"/>
          <w:color w:val="0070C0"/>
          <w:sz w:val="32"/>
        </w:rPr>
        <w:t xml:space="preserve">Asset Plan Focus Group </w:t>
      </w:r>
      <w:r w:rsidR="00691217">
        <w:rPr>
          <w:rFonts w:asciiTheme="minorHAnsi" w:hAnsiTheme="minorHAnsi" w:cstheme="minorBidi"/>
          <w:color w:val="0070C0"/>
          <w:sz w:val="32"/>
        </w:rPr>
        <w:t xml:space="preserve">Digital </w:t>
      </w:r>
      <w:r w:rsidR="0A9FF84C" w:rsidRPr="7B50C178">
        <w:rPr>
          <w:rFonts w:asciiTheme="minorHAnsi" w:hAnsiTheme="minorHAnsi" w:cstheme="minorBidi"/>
          <w:color w:val="0070C0"/>
          <w:sz w:val="32"/>
        </w:rPr>
        <w:t>Pulse Check</w:t>
      </w:r>
      <w:r w:rsidR="00563E22">
        <w:rPr>
          <w:rFonts w:asciiTheme="minorHAnsi" w:hAnsiTheme="minorHAnsi" w:cstheme="minorBidi"/>
          <w:color w:val="0070C0"/>
          <w:sz w:val="32"/>
        </w:rPr>
        <w:t xml:space="preserve"> Survey</w:t>
      </w:r>
      <w:r>
        <w:br/>
      </w:r>
      <w:r w:rsidR="00844F40" w:rsidRPr="7B50C178">
        <w:rPr>
          <w:rFonts w:asciiTheme="minorHAnsi" w:hAnsiTheme="minorHAnsi" w:cstheme="minorBidi"/>
          <w:color w:val="0070C0"/>
          <w:sz w:val="32"/>
        </w:rPr>
        <w:t xml:space="preserve">Engagement </w:t>
      </w:r>
      <w:r w:rsidR="00F84604" w:rsidRPr="7B50C178">
        <w:rPr>
          <w:rFonts w:asciiTheme="minorHAnsi" w:hAnsiTheme="minorHAnsi" w:cstheme="minorBidi"/>
          <w:color w:val="0070C0"/>
          <w:sz w:val="32"/>
        </w:rPr>
        <w:t xml:space="preserve">Summary </w:t>
      </w:r>
      <w:r>
        <w:br/>
      </w:r>
      <w:r w:rsidR="632388B0" w:rsidRPr="7B50C178">
        <w:rPr>
          <w:rFonts w:asciiTheme="minorHAnsi" w:hAnsiTheme="minorHAnsi" w:cstheme="minorBidi"/>
          <w:color w:val="0070C0"/>
          <w:sz w:val="22"/>
          <w:szCs w:val="22"/>
        </w:rPr>
        <w:t>1</w:t>
      </w:r>
      <w:r w:rsidRPr="7B50C178">
        <w:rPr>
          <w:rFonts w:asciiTheme="minorHAnsi" w:hAnsiTheme="minorHAnsi" w:cstheme="minorBidi"/>
          <w:color w:val="0070C0"/>
          <w:sz w:val="22"/>
          <w:szCs w:val="22"/>
        </w:rPr>
        <w:t xml:space="preserve">– </w:t>
      </w:r>
      <w:r w:rsidR="026A84BB" w:rsidRPr="7B50C178">
        <w:rPr>
          <w:rFonts w:asciiTheme="minorHAnsi" w:hAnsiTheme="minorHAnsi" w:cstheme="minorBidi"/>
          <w:color w:val="0070C0"/>
          <w:sz w:val="22"/>
          <w:szCs w:val="22"/>
        </w:rPr>
        <w:t>31 August</w:t>
      </w:r>
      <w:r w:rsidRPr="7B50C178">
        <w:rPr>
          <w:rFonts w:asciiTheme="minorHAnsi" w:hAnsiTheme="minorHAnsi" w:cstheme="minorBidi"/>
          <w:color w:val="0070C0"/>
          <w:sz w:val="22"/>
          <w:szCs w:val="22"/>
        </w:rPr>
        <w:t xml:space="preserve"> 2024</w:t>
      </w:r>
      <w:bookmarkEnd w:id="0"/>
      <w:r w:rsidR="003A7233" w:rsidRPr="7B50C178">
        <w:rPr>
          <w:rFonts w:asciiTheme="minorHAnsi" w:hAnsiTheme="minorHAnsi" w:cstheme="minorBidi"/>
        </w:rPr>
        <w:t xml:space="preserve">   </w:t>
      </w:r>
      <w:r w:rsidR="00D014E8" w:rsidRPr="7B50C178">
        <w:rPr>
          <w:rFonts w:asciiTheme="minorHAnsi" w:hAnsiTheme="minorHAnsi" w:cstheme="minorBidi"/>
        </w:rPr>
        <w:t xml:space="preserve"> </w:t>
      </w:r>
      <w:r w:rsidR="003A7233" w:rsidRPr="7B50C178">
        <w:rPr>
          <w:rFonts w:asciiTheme="minorHAnsi" w:hAnsiTheme="minorHAnsi" w:cstheme="minorBidi"/>
          <w:noProof/>
        </w:rPr>
        <w:t xml:space="preserve"> </w:t>
      </w:r>
      <w:bookmarkEnd w:id="1"/>
    </w:p>
    <w:p w14:paraId="6A630DC4" w14:textId="100DECD6" w:rsidR="00544548" w:rsidRPr="00F40502" w:rsidRDefault="00544548" w:rsidP="765A86A3">
      <w:pPr>
        <w:pStyle w:val="Heading1"/>
        <w:rPr>
          <w:rFonts w:asciiTheme="minorHAnsi" w:hAnsiTheme="minorHAnsi" w:cstheme="minorHAnsi"/>
          <w:color w:val="0070C0"/>
          <w:sz w:val="32"/>
        </w:rPr>
      </w:pPr>
      <w:r w:rsidRPr="00F40502">
        <w:rPr>
          <w:rFonts w:asciiTheme="minorHAnsi" w:hAnsiTheme="minorHAnsi" w:cstheme="minorHAnsi"/>
          <w:noProof/>
          <w:color w:val="0070C0"/>
          <w:sz w:val="32"/>
        </w:rPr>
        <w:drawing>
          <wp:inline distT="0" distB="0" distL="0" distR="0" wp14:anchorId="0BE991B0" wp14:editId="5384BB88">
            <wp:extent cx="5734050" cy="2019300"/>
            <wp:effectExtent l="0" t="0" r="0" b="0"/>
            <wp:docPr id="8" name="Picture 8" descr="A building with trees and pla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ilding with trees and plants&#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019300"/>
                    </a:xfrm>
                    <a:prstGeom prst="rect">
                      <a:avLst/>
                    </a:prstGeom>
                    <a:noFill/>
                    <a:ln>
                      <a:noFill/>
                    </a:ln>
                  </pic:spPr>
                </pic:pic>
              </a:graphicData>
            </a:graphic>
          </wp:inline>
        </w:drawing>
      </w:r>
    </w:p>
    <w:p w14:paraId="56276CD4" w14:textId="4DAE9875" w:rsidR="002B2DF3" w:rsidRDefault="0019113C" w:rsidP="7B50C178">
      <w:pPr>
        <w:pStyle w:val="Heading1"/>
        <w:rPr>
          <w:rFonts w:asciiTheme="minorHAnsi" w:hAnsiTheme="minorHAnsi" w:cstheme="minorHAnsi"/>
          <w:color w:val="000000"/>
          <w:sz w:val="22"/>
          <w:szCs w:val="22"/>
        </w:rPr>
      </w:pPr>
      <w:r>
        <w:rPr>
          <w:rFonts w:asciiTheme="minorHAnsi" w:hAnsiTheme="minorHAnsi" w:cstheme="minorBidi"/>
          <w:color w:val="0070C0"/>
          <w:sz w:val="32"/>
        </w:rPr>
        <w:t>Overview</w:t>
      </w:r>
      <w:r w:rsidR="007D3BCA" w:rsidRPr="7B50C178">
        <w:rPr>
          <w:rFonts w:asciiTheme="minorHAnsi" w:hAnsiTheme="minorHAnsi" w:cstheme="minorBidi"/>
          <w:color w:val="00B0F0"/>
          <w:sz w:val="32"/>
        </w:rPr>
        <w:t xml:space="preserve"> </w:t>
      </w:r>
      <w:r w:rsidR="00774405" w:rsidRPr="00F40502">
        <w:rPr>
          <w:rFonts w:asciiTheme="minorHAnsi" w:hAnsiTheme="minorHAnsi" w:cstheme="minorHAnsi"/>
          <w:color w:val="00B0F0"/>
          <w:sz w:val="32"/>
        </w:rPr>
        <w:br/>
      </w:r>
      <w:r w:rsidR="00ED23DC" w:rsidRPr="00ED23DC">
        <w:rPr>
          <w:rFonts w:asciiTheme="minorHAnsi" w:hAnsiTheme="minorHAnsi" w:cstheme="minorHAnsi"/>
          <w:color w:val="000000"/>
          <w:sz w:val="22"/>
          <w:szCs w:val="22"/>
        </w:rPr>
        <w:t xml:space="preserve">Council held three community focus groups as well as an internal focus group between 20 May </w:t>
      </w:r>
      <w:r w:rsidR="00277A36">
        <w:rPr>
          <w:rFonts w:asciiTheme="minorHAnsi" w:hAnsiTheme="minorHAnsi" w:cstheme="minorHAnsi"/>
          <w:color w:val="000000"/>
          <w:sz w:val="22"/>
          <w:szCs w:val="22"/>
        </w:rPr>
        <w:t>and</w:t>
      </w:r>
      <w:r w:rsidR="00ED23DC" w:rsidRPr="00ED23DC">
        <w:rPr>
          <w:rFonts w:asciiTheme="minorHAnsi" w:hAnsiTheme="minorHAnsi" w:cstheme="minorHAnsi"/>
          <w:color w:val="000000"/>
          <w:sz w:val="22"/>
          <w:szCs w:val="22"/>
        </w:rPr>
        <w:t xml:space="preserve"> 4 June 2024. The community focus groups were held in different locations across the municipality reducing travel for participants and enabling a place-based lens to the feedback captured. We’d like to thank the 59 participants who provided valuable insights that will help shape the draft Asset Plan 2026- 3</w:t>
      </w:r>
      <w:r w:rsidR="00A20B87">
        <w:rPr>
          <w:rFonts w:asciiTheme="minorHAnsi" w:hAnsiTheme="minorHAnsi" w:cstheme="minorHAnsi"/>
          <w:color w:val="000000"/>
          <w:sz w:val="22"/>
          <w:szCs w:val="22"/>
        </w:rPr>
        <w:t>5</w:t>
      </w:r>
      <w:r w:rsidR="00ED23DC" w:rsidRPr="00ED23DC">
        <w:rPr>
          <w:rFonts w:asciiTheme="minorHAnsi" w:hAnsiTheme="minorHAnsi" w:cstheme="minorHAnsi"/>
          <w:color w:val="000000"/>
          <w:sz w:val="22"/>
          <w:szCs w:val="22"/>
        </w:rPr>
        <w:t>.</w:t>
      </w:r>
    </w:p>
    <w:p w14:paraId="4EDE5A5A" w14:textId="2BF3B663" w:rsidR="006E27E2" w:rsidRDefault="00A20B87" w:rsidP="006E27E2">
      <w:pPr>
        <w:rPr>
          <w:color w:val="000000"/>
          <w:shd w:val="clear" w:color="auto" w:fill="FFFFFF"/>
        </w:rPr>
      </w:pPr>
      <w:r>
        <w:rPr>
          <w:color w:val="000000"/>
          <w:shd w:val="clear" w:color="auto" w:fill="FFFFFF"/>
        </w:rPr>
        <w:t>Following</w:t>
      </w:r>
      <w:r w:rsidR="00932CEF" w:rsidRPr="2EA15863">
        <w:rPr>
          <w:color w:val="000000"/>
          <w:shd w:val="clear" w:color="auto" w:fill="FFFFFF"/>
        </w:rPr>
        <w:t xml:space="preserve"> the workshops, we</w:t>
      </w:r>
      <w:r w:rsidR="006E27E2" w:rsidRPr="2EA15863">
        <w:rPr>
          <w:color w:val="000000"/>
          <w:shd w:val="clear" w:color="auto" w:fill="FFFFFF"/>
        </w:rPr>
        <w:t xml:space="preserve"> </w:t>
      </w:r>
      <w:r w:rsidR="009C67DA" w:rsidRPr="2EA15863">
        <w:rPr>
          <w:color w:val="000000"/>
          <w:shd w:val="clear" w:color="auto" w:fill="FFFFFF"/>
        </w:rPr>
        <w:t xml:space="preserve">collated </w:t>
      </w:r>
      <w:r>
        <w:rPr>
          <w:color w:val="000000"/>
          <w:shd w:val="clear" w:color="auto" w:fill="FFFFFF"/>
        </w:rPr>
        <w:t>a</w:t>
      </w:r>
      <w:r w:rsidR="006D6EE1">
        <w:rPr>
          <w:color w:val="000000"/>
          <w:shd w:val="clear" w:color="auto" w:fill="FFFFFF"/>
        </w:rPr>
        <w:t>ll</w:t>
      </w:r>
      <w:r w:rsidR="009C67DA" w:rsidRPr="2EA15863">
        <w:rPr>
          <w:color w:val="000000"/>
          <w:shd w:val="clear" w:color="auto" w:fill="FFFFFF"/>
        </w:rPr>
        <w:t xml:space="preserve"> </w:t>
      </w:r>
      <w:r w:rsidR="00CB2642" w:rsidRPr="2EA15863">
        <w:rPr>
          <w:color w:val="000000"/>
          <w:shd w:val="clear" w:color="auto" w:fill="FFFFFF"/>
        </w:rPr>
        <w:t xml:space="preserve">feedback and </w:t>
      </w:r>
      <w:r w:rsidR="006E27E2" w:rsidRPr="2EA15863">
        <w:rPr>
          <w:color w:val="000000"/>
          <w:shd w:val="clear" w:color="auto" w:fill="FFFFFF"/>
        </w:rPr>
        <w:t xml:space="preserve">invited </w:t>
      </w:r>
      <w:r w:rsidR="00065327" w:rsidRPr="2EA15863">
        <w:rPr>
          <w:color w:val="000000"/>
          <w:shd w:val="clear" w:color="auto" w:fill="FFFFFF"/>
        </w:rPr>
        <w:t>participants</w:t>
      </w:r>
      <w:r w:rsidR="009678F2" w:rsidRPr="2EA15863">
        <w:rPr>
          <w:color w:val="000000"/>
          <w:shd w:val="clear" w:color="auto" w:fill="FFFFFF"/>
        </w:rPr>
        <w:t xml:space="preserve"> </w:t>
      </w:r>
      <w:r w:rsidR="00362F04">
        <w:rPr>
          <w:color w:val="000000"/>
          <w:shd w:val="clear" w:color="auto" w:fill="FFFFFF"/>
        </w:rPr>
        <w:t>as well as</w:t>
      </w:r>
      <w:r w:rsidR="009678F2" w:rsidRPr="2EA15863">
        <w:rPr>
          <w:color w:val="000000"/>
          <w:shd w:val="clear" w:color="auto" w:fill="FFFFFF"/>
        </w:rPr>
        <w:t xml:space="preserve"> the broader </w:t>
      </w:r>
      <w:r w:rsidR="000A27D8" w:rsidRPr="2EA15863">
        <w:rPr>
          <w:color w:val="000000"/>
          <w:shd w:val="clear" w:color="auto" w:fill="FFFFFF"/>
        </w:rPr>
        <w:t>community to</w:t>
      </w:r>
      <w:r w:rsidR="006E27E2" w:rsidRPr="2EA15863">
        <w:rPr>
          <w:color w:val="000000"/>
          <w:shd w:val="clear" w:color="auto" w:fill="FFFFFF"/>
        </w:rPr>
        <w:t xml:space="preserve"> have </w:t>
      </w:r>
      <w:r w:rsidR="009678F2" w:rsidRPr="2EA15863">
        <w:rPr>
          <w:color w:val="000000"/>
          <w:shd w:val="clear" w:color="auto" w:fill="FFFFFF"/>
        </w:rPr>
        <w:t>their</w:t>
      </w:r>
      <w:r w:rsidR="006E27E2" w:rsidRPr="2EA15863">
        <w:rPr>
          <w:color w:val="000000"/>
          <w:shd w:val="clear" w:color="auto" w:fill="FFFFFF"/>
        </w:rPr>
        <w:t xml:space="preserve"> say on whether </w:t>
      </w:r>
      <w:r w:rsidR="009678F2" w:rsidRPr="2EA15863">
        <w:rPr>
          <w:color w:val="000000"/>
          <w:shd w:val="clear" w:color="auto" w:fill="FFFFFF"/>
        </w:rPr>
        <w:t xml:space="preserve">they </w:t>
      </w:r>
      <w:r w:rsidR="006E27E2" w:rsidRPr="2EA15863">
        <w:rPr>
          <w:color w:val="000000"/>
          <w:shd w:val="clear" w:color="auto" w:fill="FFFFFF"/>
        </w:rPr>
        <w:t>agree</w:t>
      </w:r>
      <w:r w:rsidR="009678F2" w:rsidRPr="2EA15863">
        <w:rPr>
          <w:color w:val="000000"/>
          <w:shd w:val="clear" w:color="auto" w:fill="FFFFFF"/>
        </w:rPr>
        <w:t>d</w:t>
      </w:r>
      <w:r w:rsidR="006E27E2" w:rsidRPr="2EA15863">
        <w:rPr>
          <w:color w:val="000000"/>
          <w:shd w:val="clear" w:color="auto" w:fill="FFFFFF"/>
        </w:rPr>
        <w:t xml:space="preserve"> with the focus group</w:t>
      </w:r>
      <w:r w:rsidR="7C0B7491" w:rsidRPr="2EA15863">
        <w:rPr>
          <w:color w:val="000000"/>
          <w:shd w:val="clear" w:color="auto" w:fill="FFFFFF"/>
        </w:rPr>
        <w:t xml:space="preserve"> findings</w:t>
      </w:r>
      <w:r w:rsidR="006E27E2" w:rsidRPr="2EA15863">
        <w:rPr>
          <w:color w:val="000000"/>
          <w:shd w:val="clear" w:color="auto" w:fill="FFFFFF"/>
        </w:rPr>
        <w:t xml:space="preserve"> by participating in </w:t>
      </w:r>
      <w:r w:rsidR="00DE7E68" w:rsidRPr="2EA15863">
        <w:rPr>
          <w:color w:val="000000"/>
          <w:shd w:val="clear" w:color="auto" w:fill="FFFFFF"/>
        </w:rPr>
        <w:t xml:space="preserve">a </w:t>
      </w:r>
      <w:r w:rsidR="006E27E2" w:rsidRPr="2EA15863">
        <w:rPr>
          <w:color w:val="000000"/>
          <w:shd w:val="clear" w:color="auto" w:fill="FFFFFF"/>
        </w:rPr>
        <w:t xml:space="preserve">quick </w:t>
      </w:r>
      <w:r w:rsidR="7A29EC10" w:rsidRPr="2EA15863">
        <w:rPr>
          <w:color w:val="000000"/>
          <w:shd w:val="clear" w:color="auto" w:fill="FFFFFF"/>
        </w:rPr>
        <w:t xml:space="preserve">digital </w:t>
      </w:r>
      <w:r w:rsidR="006E27E2" w:rsidRPr="2EA15863">
        <w:rPr>
          <w:color w:val="000000"/>
          <w:shd w:val="clear" w:color="auto" w:fill="FFFFFF"/>
        </w:rPr>
        <w:t xml:space="preserve">pulse check </w:t>
      </w:r>
      <w:r w:rsidR="00065327" w:rsidRPr="2EA15863">
        <w:rPr>
          <w:color w:val="000000"/>
          <w:shd w:val="clear" w:color="auto" w:fill="FFFFFF"/>
        </w:rPr>
        <w:t xml:space="preserve">survey </w:t>
      </w:r>
      <w:r w:rsidR="006E27E2" w:rsidRPr="2EA15863">
        <w:rPr>
          <w:color w:val="000000"/>
          <w:shd w:val="clear" w:color="auto" w:fill="FFFFFF"/>
        </w:rPr>
        <w:t xml:space="preserve">activity that </w:t>
      </w:r>
      <w:r w:rsidR="00065327" w:rsidRPr="2EA15863">
        <w:rPr>
          <w:color w:val="000000"/>
          <w:shd w:val="clear" w:color="auto" w:fill="FFFFFF"/>
        </w:rPr>
        <w:t xml:space="preserve">took </w:t>
      </w:r>
      <w:r w:rsidR="0017070E">
        <w:rPr>
          <w:color w:val="000000"/>
          <w:shd w:val="clear" w:color="auto" w:fill="FFFFFF"/>
        </w:rPr>
        <w:t>less than ten</w:t>
      </w:r>
      <w:r w:rsidR="006E27E2" w:rsidRPr="2EA15863">
        <w:rPr>
          <w:color w:val="000000"/>
          <w:shd w:val="clear" w:color="auto" w:fill="FFFFFF"/>
        </w:rPr>
        <w:t xml:space="preserve"> minutes to complete.</w:t>
      </w:r>
    </w:p>
    <w:p w14:paraId="27705957" w14:textId="657C7427" w:rsidR="008A7DAB" w:rsidRPr="00F40502" w:rsidRDefault="000266F2" w:rsidP="008A7DAB">
      <w:pPr>
        <w:rPr>
          <w:rFonts w:eastAsia="Calibri"/>
          <w:color w:val="000000" w:themeColor="text1"/>
        </w:rPr>
      </w:pPr>
      <w:r>
        <w:rPr>
          <w:rFonts w:eastAsia="Calibri"/>
          <w:color w:val="000000" w:themeColor="text1"/>
        </w:rPr>
        <w:t xml:space="preserve">The </w:t>
      </w:r>
      <w:r w:rsidR="008A7DAB">
        <w:rPr>
          <w:rFonts w:eastAsia="Calibri"/>
          <w:color w:val="000000" w:themeColor="text1"/>
        </w:rPr>
        <w:t xml:space="preserve">pulse check survey activity was </w:t>
      </w:r>
      <w:r w:rsidR="0017070E">
        <w:rPr>
          <w:rFonts w:eastAsia="Calibri"/>
          <w:color w:val="000000" w:themeColor="text1"/>
        </w:rPr>
        <w:t>added</w:t>
      </w:r>
      <w:r w:rsidR="008A7DAB">
        <w:rPr>
          <w:rFonts w:eastAsia="Calibri"/>
          <w:color w:val="000000" w:themeColor="text1"/>
        </w:rPr>
        <w:t xml:space="preserve"> to the Asset Plan 2026-36 </w:t>
      </w:r>
      <w:r w:rsidR="008A7DAB" w:rsidRPr="00D55B63">
        <w:rPr>
          <w:rFonts w:eastAsia="Calibri"/>
          <w:i/>
          <w:color w:val="000000" w:themeColor="text1"/>
        </w:rPr>
        <w:t>Engage Whittlesea</w:t>
      </w:r>
      <w:r w:rsidR="008A7DAB">
        <w:rPr>
          <w:rFonts w:eastAsia="Calibri"/>
          <w:color w:val="000000" w:themeColor="text1"/>
        </w:rPr>
        <w:t xml:space="preserve"> project page along with </w:t>
      </w:r>
      <w:r w:rsidR="2C08928F" w:rsidRPr="2EA15863">
        <w:rPr>
          <w:rFonts w:eastAsia="Calibri"/>
          <w:color w:val="000000" w:themeColor="text1"/>
        </w:rPr>
        <w:t>the</w:t>
      </w:r>
      <w:r w:rsidR="008A7DAB">
        <w:rPr>
          <w:rFonts w:eastAsia="Calibri"/>
          <w:color w:val="000000" w:themeColor="text1"/>
        </w:rPr>
        <w:t xml:space="preserve"> focus group engagement summary report and </w:t>
      </w:r>
      <w:r w:rsidR="2CA750B4" w:rsidRPr="2EA15863">
        <w:rPr>
          <w:rFonts w:eastAsia="Calibri"/>
          <w:color w:val="000000" w:themeColor="text1"/>
        </w:rPr>
        <w:t xml:space="preserve">a </w:t>
      </w:r>
      <w:r w:rsidR="008A7DAB">
        <w:rPr>
          <w:rFonts w:eastAsia="Calibri"/>
          <w:color w:val="000000" w:themeColor="text1"/>
        </w:rPr>
        <w:t>series of frequently asked questions.</w:t>
      </w:r>
    </w:p>
    <w:p w14:paraId="7CFD95FF" w14:textId="77777777" w:rsidR="008A7DAB" w:rsidRDefault="008A7DAB" w:rsidP="006E27E2">
      <w:pPr>
        <w:rPr>
          <w:color w:val="000000"/>
          <w:shd w:val="clear" w:color="auto" w:fill="FFFFFF"/>
        </w:rPr>
      </w:pPr>
    </w:p>
    <w:p w14:paraId="2D05A711" w14:textId="77777777" w:rsidR="000537A8" w:rsidRDefault="000537A8" w:rsidP="006E27E2">
      <w:pPr>
        <w:rPr>
          <w:color w:val="000000"/>
          <w:shd w:val="clear" w:color="auto" w:fill="FFFFFF"/>
        </w:rPr>
      </w:pPr>
    </w:p>
    <w:p w14:paraId="53FCA31E" w14:textId="77777777" w:rsidR="00474DDF" w:rsidRDefault="00474DDF" w:rsidP="006E27E2">
      <w:pPr>
        <w:rPr>
          <w:color w:val="000000"/>
          <w:shd w:val="clear" w:color="auto" w:fill="FFFFFF"/>
        </w:rPr>
      </w:pPr>
    </w:p>
    <w:p w14:paraId="181641DE" w14:textId="77777777" w:rsidR="00474DDF" w:rsidRDefault="00474DDF" w:rsidP="006E27E2">
      <w:pPr>
        <w:rPr>
          <w:color w:val="000000"/>
          <w:shd w:val="clear" w:color="auto" w:fill="FFFFFF"/>
        </w:rPr>
      </w:pPr>
    </w:p>
    <w:p w14:paraId="24F0B3F4" w14:textId="77777777" w:rsidR="00474DDF" w:rsidRDefault="00474DDF" w:rsidP="006E27E2">
      <w:pPr>
        <w:rPr>
          <w:color w:val="000000"/>
          <w:shd w:val="clear" w:color="auto" w:fill="FFFFFF"/>
        </w:rPr>
      </w:pPr>
    </w:p>
    <w:p w14:paraId="10773573" w14:textId="77777777" w:rsidR="00474DDF" w:rsidRDefault="00474DDF" w:rsidP="006E27E2">
      <w:pPr>
        <w:rPr>
          <w:color w:val="000000"/>
          <w:shd w:val="clear" w:color="auto" w:fill="FFFFFF"/>
        </w:rPr>
      </w:pPr>
    </w:p>
    <w:p w14:paraId="62D36C25" w14:textId="77777777" w:rsidR="00474DDF" w:rsidRDefault="00474DDF" w:rsidP="006E27E2">
      <w:pPr>
        <w:rPr>
          <w:color w:val="000000"/>
          <w:shd w:val="clear" w:color="auto" w:fill="FFFFFF"/>
        </w:rPr>
      </w:pPr>
    </w:p>
    <w:p w14:paraId="6F0452E0" w14:textId="77777777" w:rsidR="00474DDF" w:rsidRDefault="00474DDF" w:rsidP="006E27E2">
      <w:pPr>
        <w:rPr>
          <w:color w:val="000000"/>
          <w:shd w:val="clear" w:color="auto" w:fill="FFFFFF"/>
        </w:rPr>
      </w:pPr>
    </w:p>
    <w:p w14:paraId="6DC70B68" w14:textId="77777777" w:rsidR="00474DDF" w:rsidRDefault="00474DDF" w:rsidP="006E27E2">
      <w:pPr>
        <w:rPr>
          <w:color w:val="000000"/>
          <w:shd w:val="clear" w:color="auto" w:fill="FFFFFF"/>
        </w:rPr>
      </w:pPr>
    </w:p>
    <w:p w14:paraId="09C09467" w14:textId="77777777" w:rsidR="00474DDF" w:rsidRDefault="00474DDF" w:rsidP="006E27E2">
      <w:pPr>
        <w:rPr>
          <w:color w:val="000000"/>
          <w:shd w:val="clear" w:color="auto" w:fill="FFFFFF"/>
        </w:rPr>
      </w:pPr>
    </w:p>
    <w:p w14:paraId="2D196D7D" w14:textId="77777777" w:rsidR="00582ABB" w:rsidRDefault="00582ABB" w:rsidP="006E27E2">
      <w:pPr>
        <w:rPr>
          <w:color w:val="000000"/>
          <w:shd w:val="clear" w:color="auto" w:fill="FFFFFF"/>
        </w:rPr>
      </w:pPr>
    </w:p>
    <w:p w14:paraId="23CA4534" w14:textId="77777777" w:rsidR="00582ABB" w:rsidRDefault="00582ABB" w:rsidP="006E27E2">
      <w:pPr>
        <w:rPr>
          <w:color w:val="000000"/>
          <w:shd w:val="clear" w:color="auto" w:fill="FFFFFF"/>
        </w:rPr>
      </w:pPr>
    </w:p>
    <w:p w14:paraId="4F07D385" w14:textId="77777777" w:rsidR="00D55B63" w:rsidRDefault="02ECF953" w:rsidP="00474DDF">
      <w:pPr>
        <w:keepNext/>
      </w:pPr>
      <w:r>
        <w:rPr>
          <w:noProof/>
        </w:rPr>
        <w:drawing>
          <wp:inline distT="0" distB="0" distL="0" distR="0" wp14:anchorId="50EAC1A7" wp14:editId="188C8A76">
            <wp:extent cx="3781425" cy="4072826"/>
            <wp:effectExtent l="0" t="0" r="0" b="4445"/>
            <wp:docPr id="1438836105" name="Picture 1438836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36105" name="Picture 143883610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794102" cy="4086480"/>
                    </a:xfrm>
                    <a:prstGeom prst="rect">
                      <a:avLst/>
                    </a:prstGeom>
                  </pic:spPr>
                </pic:pic>
              </a:graphicData>
            </a:graphic>
          </wp:inline>
        </w:drawing>
      </w:r>
    </w:p>
    <w:p w14:paraId="137D6010" w14:textId="455EDAB6" w:rsidR="02ECF953" w:rsidRDefault="00D55B63" w:rsidP="00D55B63">
      <w:pPr>
        <w:pStyle w:val="Caption"/>
        <w:rPr>
          <w:color w:val="000000" w:themeColor="text1"/>
        </w:rPr>
      </w:pPr>
      <w:r>
        <w:t>Above: sample social media post</w:t>
      </w:r>
    </w:p>
    <w:p w14:paraId="2AA87D35" w14:textId="381FD847" w:rsidR="00582ABB" w:rsidRDefault="00E51ABE" w:rsidP="006E27E2">
      <w:pPr>
        <w:rPr>
          <w:color w:val="000000"/>
          <w:shd w:val="clear" w:color="auto" w:fill="FFFFFF"/>
        </w:rPr>
      </w:pPr>
      <w:r>
        <w:rPr>
          <w:color w:val="0070C0"/>
          <w:sz w:val="32"/>
          <w:szCs w:val="32"/>
        </w:rPr>
        <w:t xml:space="preserve">How we engaged </w:t>
      </w:r>
      <w:r w:rsidR="00474DDF">
        <w:rPr>
          <w:color w:val="0070C0"/>
          <w:sz w:val="32"/>
          <w:szCs w:val="32"/>
        </w:rPr>
        <w:br/>
      </w:r>
      <w:r w:rsidR="00406088" w:rsidRPr="50C901A5">
        <w:rPr>
          <w:color w:val="000000"/>
          <w:shd w:val="clear" w:color="auto" w:fill="FFFFFF"/>
        </w:rPr>
        <w:t xml:space="preserve">The first </w:t>
      </w:r>
      <w:r w:rsidR="00121C21" w:rsidRPr="50C901A5">
        <w:rPr>
          <w:color w:val="000000"/>
          <w:shd w:val="clear" w:color="auto" w:fill="FFFFFF"/>
        </w:rPr>
        <w:t>part of the survey</w:t>
      </w:r>
      <w:r w:rsidR="00406088" w:rsidRPr="50C901A5">
        <w:rPr>
          <w:color w:val="000000"/>
          <w:shd w:val="clear" w:color="auto" w:fill="FFFFFF"/>
        </w:rPr>
        <w:t xml:space="preserve"> presented the </w:t>
      </w:r>
      <w:r w:rsidR="00C925CB" w:rsidRPr="50C901A5">
        <w:rPr>
          <w:color w:val="000000"/>
          <w:shd w:val="clear" w:color="auto" w:fill="FFFFFF"/>
        </w:rPr>
        <w:t xml:space="preserve">findings </w:t>
      </w:r>
      <w:r w:rsidR="002752B3">
        <w:rPr>
          <w:color w:val="000000"/>
          <w:shd w:val="clear" w:color="auto" w:fill="FFFFFF"/>
        </w:rPr>
        <w:t xml:space="preserve">from </w:t>
      </w:r>
      <w:r w:rsidR="00EC66CA" w:rsidRPr="50C901A5">
        <w:rPr>
          <w:color w:val="000000"/>
          <w:shd w:val="clear" w:color="auto" w:fill="FFFFFF"/>
        </w:rPr>
        <w:t>the levels</w:t>
      </w:r>
      <w:r w:rsidR="00C925CB" w:rsidRPr="50C901A5">
        <w:rPr>
          <w:color w:val="000000"/>
          <w:shd w:val="clear" w:color="auto" w:fill="FFFFFF"/>
        </w:rPr>
        <w:t xml:space="preserve"> of service activity </w:t>
      </w:r>
      <w:r w:rsidR="002752B3">
        <w:rPr>
          <w:color w:val="000000"/>
          <w:shd w:val="clear" w:color="auto" w:fill="FFFFFF"/>
        </w:rPr>
        <w:t>undertaken by focus group participants which asked</w:t>
      </w:r>
      <w:r w:rsidR="00C925CB" w:rsidRPr="50C901A5">
        <w:rPr>
          <w:color w:val="000000"/>
          <w:shd w:val="clear" w:color="auto" w:fill="FFFFFF"/>
        </w:rPr>
        <w:t xml:space="preserve"> whether they agreed with the </w:t>
      </w:r>
      <w:r w:rsidR="1BCAA525" w:rsidRPr="50C901A5">
        <w:rPr>
          <w:color w:val="000000"/>
          <w:shd w:val="clear" w:color="auto" w:fill="FFFFFF"/>
        </w:rPr>
        <w:t xml:space="preserve">recommended </w:t>
      </w:r>
      <w:r w:rsidR="00C925CB" w:rsidRPr="50C901A5">
        <w:rPr>
          <w:color w:val="000000"/>
          <w:shd w:val="clear" w:color="auto" w:fill="FFFFFF"/>
        </w:rPr>
        <w:t>top four asset categories that required a</w:t>
      </w:r>
      <w:r w:rsidR="004928AA" w:rsidRPr="50C901A5">
        <w:rPr>
          <w:color w:val="000000"/>
          <w:shd w:val="clear" w:color="auto" w:fill="FFFFFF"/>
        </w:rPr>
        <w:t xml:space="preserve">n increase to the level of servicing. </w:t>
      </w:r>
      <w:r w:rsidR="002752B3">
        <w:rPr>
          <w:color w:val="000000"/>
          <w:shd w:val="clear" w:color="auto" w:fill="FFFFFF"/>
        </w:rPr>
        <w:t xml:space="preserve">To capture the </w:t>
      </w:r>
      <w:r w:rsidR="005B6820">
        <w:rPr>
          <w:color w:val="000000"/>
          <w:shd w:val="clear" w:color="auto" w:fill="FFFFFF"/>
        </w:rPr>
        <w:t>community’s</w:t>
      </w:r>
      <w:r w:rsidR="002752B3">
        <w:rPr>
          <w:color w:val="000000"/>
          <w:shd w:val="clear" w:color="auto" w:fill="FFFFFF"/>
        </w:rPr>
        <w:t xml:space="preserve"> level of support they were asked to select </w:t>
      </w:r>
      <w:r w:rsidR="00A545E8">
        <w:rPr>
          <w:color w:val="000000"/>
          <w:shd w:val="clear" w:color="auto" w:fill="FFFFFF"/>
        </w:rPr>
        <w:t xml:space="preserve">their level of agreement on a </w:t>
      </w:r>
      <w:r w:rsidR="005B6820">
        <w:rPr>
          <w:color w:val="000000"/>
          <w:shd w:val="clear" w:color="auto" w:fill="FFFFFF"/>
        </w:rPr>
        <w:t>five-point</w:t>
      </w:r>
      <w:r w:rsidR="00A545E8">
        <w:rPr>
          <w:color w:val="000000"/>
          <w:shd w:val="clear" w:color="auto" w:fill="FFFFFF"/>
        </w:rPr>
        <w:t xml:space="preserve"> scale ranging from strongly</w:t>
      </w:r>
      <w:r w:rsidR="00EC66CA" w:rsidRPr="50C901A5">
        <w:rPr>
          <w:color w:val="000000"/>
          <w:shd w:val="clear" w:color="auto" w:fill="FFFFFF"/>
        </w:rPr>
        <w:t xml:space="preserve"> agree to strongly disagree. </w:t>
      </w:r>
      <w:r w:rsidR="00A545E8">
        <w:rPr>
          <w:color w:val="000000"/>
          <w:shd w:val="clear" w:color="auto" w:fill="FFFFFF"/>
        </w:rPr>
        <w:t xml:space="preserve">There was also opportunity for additional </w:t>
      </w:r>
      <w:r w:rsidR="00EC66CA" w:rsidRPr="50C901A5">
        <w:rPr>
          <w:color w:val="000000"/>
          <w:shd w:val="clear" w:color="auto" w:fill="FFFFFF"/>
        </w:rPr>
        <w:t>comment</w:t>
      </w:r>
      <w:r w:rsidR="00A545E8">
        <w:rPr>
          <w:color w:val="000000"/>
          <w:shd w:val="clear" w:color="auto" w:fill="FFFFFF"/>
        </w:rPr>
        <w:t>s to be made.</w:t>
      </w:r>
    </w:p>
    <w:p w14:paraId="7111C37C" w14:textId="49FAFA63" w:rsidR="000537A8" w:rsidRDefault="00EC66CA" w:rsidP="006E27E2">
      <w:pPr>
        <w:rPr>
          <w:color w:val="000000"/>
          <w:shd w:val="clear" w:color="auto" w:fill="FFFFFF"/>
        </w:rPr>
      </w:pPr>
      <w:r w:rsidRPr="50C901A5">
        <w:rPr>
          <w:color w:val="000000"/>
          <w:shd w:val="clear" w:color="auto" w:fill="FFFFFF"/>
        </w:rPr>
        <w:t>The sec</w:t>
      </w:r>
      <w:r w:rsidR="0033450E" w:rsidRPr="50C901A5">
        <w:rPr>
          <w:color w:val="000000"/>
          <w:shd w:val="clear" w:color="auto" w:fill="FFFFFF"/>
        </w:rPr>
        <w:t xml:space="preserve">ond </w:t>
      </w:r>
      <w:r w:rsidR="00121C21" w:rsidRPr="50C901A5">
        <w:rPr>
          <w:color w:val="000000"/>
          <w:shd w:val="clear" w:color="auto" w:fill="FFFFFF"/>
        </w:rPr>
        <w:t>part</w:t>
      </w:r>
      <w:r w:rsidR="0033450E" w:rsidRPr="50C901A5">
        <w:rPr>
          <w:color w:val="000000"/>
          <w:shd w:val="clear" w:color="auto" w:fill="FFFFFF"/>
        </w:rPr>
        <w:t xml:space="preserve"> </w:t>
      </w:r>
      <w:r w:rsidR="00C71054" w:rsidRPr="50C901A5">
        <w:rPr>
          <w:color w:val="000000"/>
          <w:shd w:val="clear" w:color="auto" w:fill="FFFFFF"/>
        </w:rPr>
        <w:t xml:space="preserve">of the survey </w:t>
      </w:r>
      <w:r w:rsidR="0033450E" w:rsidRPr="50C901A5">
        <w:rPr>
          <w:color w:val="000000"/>
          <w:shd w:val="clear" w:color="auto" w:fill="FFFFFF"/>
        </w:rPr>
        <w:t xml:space="preserve">presented the </w:t>
      </w:r>
      <w:r w:rsidR="00A545E8">
        <w:rPr>
          <w:color w:val="000000"/>
          <w:shd w:val="clear" w:color="auto" w:fill="FFFFFF"/>
        </w:rPr>
        <w:t xml:space="preserve">preferred </w:t>
      </w:r>
      <w:r w:rsidR="0033450E" w:rsidRPr="50C901A5">
        <w:rPr>
          <w:color w:val="000000"/>
          <w:shd w:val="clear" w:color="auto" w:fill="FFFFFF"/>
        </w:rPr>
        <w:t>asset management principles</w:t>
      </w:r>
      <w:r w:rsidR="00172828" w:rsidRPr="50C901A5">
        <w:rPr>
          <w:color w:val="000000"/>
          <w:shd w:val="clear" w:color="auto" w:fill="FFFFFF"/>
        </w:rPr>
        <w:t xml:space="preserve"> </w:t>
      </w:r>
      <w:r w:rsidR="00A545E8">
        <w:rPr>
          <w:color w:val="000000"/>
          <w:shd w:val="clear" w:color="auto" w:fill="FFFFFF"/>
        </w:rPr>
        <w:t xml:space="preserve">identified through </w:t>
      </w:r>
      <w:r w:rsidR="002413AA">
        <w:rPr>
          <w:color w:val="000000"/>
          <w:shd w:val="clear" w:color="auto" w:fill="FFFFFF"/>
        </w:rPr>
        <w:t>t</w:t>
      </w:r>
      <w:r w:rsidR="00A545E8">
        <w:rPr>
          <w:color w:val="000000"/>
          <w:shd w:val="clear" w:color="auto" w:fill="FFFFFF"/>
        </w:rPr>
        <w:t>he focus groups</w:t>
      </w:r>
      <w:r w:rsidR="00172828" w:rsidRPr="50C901A5">
        <w:rPr>
          <w:color w:val="000000"/>
          <w:shd w:val="clear" w:color="auto" w:fill="FFFFFF"/>
        </w:rPr>
        <w:t xml:space="preserve"> </w:t>
      </w:r>
      <w:r w:rsidR="00951766" w:rsidRPr="50C901A5">
        <w:rPr>
          <w:color w:val="000000"/>
          <w:shd w:val="clear" w:color="auto" w:fill="FFFFFF"/>
        </w:rPr>
        <w:t xml:space="preserve">and asked </w:t>
      </w:r>
      <w:r w:rsidR="0037072B" w:rsidRPr="50C901A5">
        <w:rPr>
          <w:color w:val="000000"/>
          <w:shd w:val="clear" w:color="auto" w:fill="FFFFFF"/>
        </w:rPr>
        <w:t xml:space="preserve">whether they agreed with the </w:t>
      </w:r>
      <w:r w:rsidR="71C9DAC2" w:rsidRPr="50C901A5">
        <w:rPr>
          <w:color w:val="000000"/>
          <w:shd w:val="clear" w:color="auto" w:fill="FFFFFF"/>
        </w:rPr>
        <w:t xml:space="preserve">recommended </w:t>
      </w:r>
      <w:r w:rsidR="0037072B" w:rsidRPr="50C901A5">
        <w:rPr>
          <w:color w:val="000000"/>
          <w:shd w:val="clear" w:color="auto" w:fill="FFFFFF"/>
        </w:rPr>
        <w:t xml:space="preserve">top four. </w:t>
      </w:r>
    </w:p>
    <w:p w14:paraId="3C19EBEB" w14:textId="632DDA04" w:rsidR="00EC66CA" w:rsidRDefault="005B6820" w:rsidP="006E27E2">
      <w:pPr>
        <w:rPr>
          <w:color w:val="000000"/>
          <w:shd w:val="clear" w:color="auto" w:fill="FFFFFF"/>
        </w:rPr>
      </w:pPr>
      <w:r>
        <w:rPr>
          <w:color w:val="000000"/>
          <w:shd w:val="clear" w:color="auto" w:fill="FFFFFF"/>
        </w:rPr>
        <w:t xml:space="preserve">Participants </w:t>
      </w:r>
      <w:r w:rsidR="00DB355D">
        <w:rPr>
          <w:color w:val="000000"/>
          <w:shd w:val="clear" w:color="auto" w:fill="FFFFFF"/>
        </w:rPr>
        <w:t>were asked to select their level of agreement on a</w:t>
      </w:r>
      <w:r w:rsidR="0037072B" w:rsidRPr="50C901A5">
        <w:rPr>
          <w:color w:val="000000"/>
          <w:shd w:val="clear" w:color="auto" w:fill="FFFFFF"/>
        </w:rPr>
        <w:t xml:space="preserve"> five</w:t>
      </w:r>
      <w:r w:rsidR="00DB355D">
        <w:rPr>
          <w:color w:val="000000"/>
          <w:shd w:val="clear" w:color="auto" w:fill="FFFFFF"/>
        </w:rPr>
        <w:t>-point scale</w:t>
      </w:r>
      <w:r w:rsidR="0037072B" w:rsidRPr="50C901A5">
        <w:rPr>
          <w:color w:val="000000"/>
          <w:shd w:val="clear" w:color="auto" w:fill="FFFFFF"/>
        </w:rPr>
        <w:t xml:space="preserve"> ranging from strongly agree to strongly disagree. There was also opportunity </w:t>
      </w:r>
      <w:r w:rsidR="00DB355D">
        <w:rPr>
          <w:color w:val="000000"/>
          <w:shd w:val="clear" w:color="auto" w:fill="FFFFFF"/>
        </w:rPr>
        <w:t xml:space="preserve">for additional </w:t>
      </w:r>
      <w:r w:rsidR="00DB355D" w:rsidRPr="50C901A5">
        <w:rPr>
          <w:color w:val="000000"/>
          <w:shd w:val="clear" w:color="auto" w:fill="FFFFFF"/>
        </w:rPr>
        <w:t>comment</w:t>
      </w:r>
      <w:r w:rsidR="00DB355D">
        <w:rPr>
          <w:color w:val="000000"/>
          <w:shd w:val="clear" w:color="auto" w:fill="FFFFFF"/>
        </w:rPr>
        <w:t>s to be made</w:t>
      </w:r>
      <w:r w:rsidR="0037072B" w:rsidRPr="50C901A5">
        <w:rPr>
          <w:color w:val="000000"/>
          <w:shd w:val="clear" w:color="auto" w:fill="FFFFFF"/>
        </w:rPr>
        <w:t>.</w:t>
      </w:r>
    </w:p>
    <w:p w14:paraId="2779B6B1" w14:textId="347AC334" w:rsidR="00474DDF" w:rsidRPr="00474DDF" w:rsidRDefault="00C71054" w:rsidP="001A145B">
      <w:r w:rsidRPr="50C901A5">
        <w:rPr>
          <w:color w:val="000000"/>
          <w:shd w:val="clear" w:color="auto" w:fill="FFFFFF"/>
        </w:rPr>
        <w:t xml:space="preserve">The third part of the survey </w:t>
      </w:r>
      <w:r w:rsidR="00CB387C" w:rsidRPr="50C901A5">
        <w:rPr>
          <w:color w:val="000000"/>
          <w:shd w:val="clear" w:color="auto" w:fill="FFFFFF"/>
        </w:rPr>
        <w:t>presented four new asset management principles</w:t>
      </w:r>
      <w:r w:rsidR="00BB1A97" w:rsidRPr="50C901A5">
        <w:rPr>
          <w:color w:val="000000"/>
          <w:shd w:val="clear" w:color="auto" w:fill="FFFFFF"/>
        </w:rPr>
        <w:t xml:space="preserve"> that were developed </w:t>
      </w:r>
      <w:r w:rsidR="00DB355D">
        <w:rPr>
          <w:color w:val="000000"/>
          <w:shd w:val="clear" w:color="auto" w:fill="FFFFFF"/>
        </w:rPr>
        <w:t>based on</w:t>
      </w:r>
      <w:r w:rsidR="00BB1A97" w:rsidRPr="50C901A5">
        <w:rPr>
          <w:color w:val="000000"/>
          <w:shd w:val="clear" w:color="auto" w:fill="FFFFFF"/>
        </w:rPr>
        <w:t xml:space="preserve"> </w:t>
      </w:r>
      <w:r w:rsidR="00996288" w:rsidRPr="50C901A5">
        <w:rPr>
          <w:color w:val="000000"/>
          <w:shd w:val="clear" w:color="auto" w:fill="FFFFFF"/>
        </w:rPr>
        <w:t xml:space="preserve">feedback </w:t>
      </w:r>
      <w:r w:rsidR="00DB355D">
        <w:rPr>
          <w:color w:val="000000"/>
          <w:shd w:val="clear" w:color="auto" w:fill="FFFFFF"/>
        </w:rPr>
        <w:t>captured through</w:t>
      </w:r>
      <w:r w:rsidR="00996288" w:rsidRPr="50C901A5">
        <w:rPr>
          <w:color w:val="000000"/>
          <w:shd w:val="clear" w:color="auto" w:fill="FFFFFF"/>
        </w:rPr>
        <w:t xml:space="preserve"> </w:t>
      </w:r>
      <w:r w:rsidR="00951766" w:rsidRPr="50C901A5">
        <w:rPr>
          <w:color w:val="000000"/>
          <w:shd w:val="clear" w:color="auto" w:fill="FFFFFF"/>
        </w:rPr>
        <w:t xml:space="preserve">the </w:t>
      </w:r>
      <w:r w:rsidR="00DB355D">
        <w:rPr>
          <w:color w:val="000000"/>
          <w:shd w:val="clear" w:color="auto" w:fill="FFFFFF"/>
        </w:rPr>
        <w:t xml:space="preserve">community </w:t>
      </w:r>
      <w:r w:rsidR="00951766" w:rsidRPr="50C901A5">
        <w:rPr>
          <w:color w:val="000000"/>
          <w:shd w:val="clear" w:color="auto" w:fill="FFFFFF"/>
        </w:rPr>
        <w:t>focus group</w:t>
      </w:r>
      <w:r w:rsidR="00DB355D">
        <w:rPr>
          <w:color w:val="000000"/>
          <w:shd w:val="clear" w:color="auto" w:fill="FFFFFF"/>
        </w:rPr>
        <w:t>s</w:t>
      </w:r>
      <w:r w:rsidR="003A0D33" w:rsidRPr="50C901A5">
        <w:rPr>
          <w:color w:val="000000"/>
          <w:shd w:val="clear" w:color="auto" w:fill="FFFFFF"/>
        </w:rPr>
        <w:t xml:space="preserve">. </w:t>
      </w:r>
      <w:r w:rsidR="00AC5973">
        <w:rPr>
          <w:color w:val="000000"/>
          <w:shd w:val="clear" w:color="auto" w:fill="FFFFFF"/>
        </w:rPr>
        <w:t xml:space="preserve">Participants were asked to select their level of agreement for each of </w:t>
      </w:r>
      <w:r w:rsidR="00951766" w:rsidRPr="50C901A5">
        <w:rPr>
          <w:color w:val="000000"/>
          <w:shd w:val="clear" w:color="auto" w:fill="FFFFFF"/>
        </w:rPr>
        <w:t xml:space="preserve">the </w:t>
      </w:r>
      <w:r w:rsidR="00AC5973">
        <w:rPr>
          <w:color w:val="000000"/>
          <w:shd w:val="clear" w:color="auto" w:fill="FFFFFF"/>
        </w:rPr>
        <w:t>new principles on a five-point scale ranging from strongly</w:t>
      </w:r>
      <w:r w:rsidR="00AC5973" w:rsidRPr="50C901A5">
        <w:rPr>
          <w:color w:val="000000"/>
          <w:shd w:val="clear" w:color="auto" w:fill="FFFFFF"/>
        </w:rPr>
        <w:t xml:space="preserve"> agree to strongly disagree. </w:t>
      </w:r>
      <w:r w:rsidR="00E827A1" w:rsidRPr="50C901A5">
        <w:rPr>
          <w:color w:val="000000"/>
          <w:shd w:val="clear" w:color="auto" w:fill="FFFFFF"/>
        </w:rPr>
        <w:t xml:space="preserve">There was also opportunity </w:t>
      </w:r>
      <w:r w:rsidR="00AC5973">
        <w:rPr>
          <w:color w:val="000000"/>
          <w:shd w:val="clear" w:color="auto" w:fill="FFFFFF"/>
        </w:rPr>
        <w:t xml:space="preserve">for additional </w:t>
      </w:r>
      <w:r w:rsidR="00AC5973" w:rsidRPr="50C901A5">
        <w:rPr>
          <w:color w:val="000000"/>
          <w:shd w:val="clear" w:color="auto" w:fill="FFFFFF"/>
        </w:rPr>
        <w:t>comment</w:t>
      </w:r>
      <w:r w:rsidR="00AC5973">
        <w:rPr>
          <w:color w:val="000000"/>
          <w:shd w:val="clear" w:color="auto" w:fill="FFFFFF"/>
        </w:rPr>
        <w:t>s to be made</w:t>
      </w:r>
      <w:r w:rsidR="00E827A1" w:rsidRPr="50C901A5">
        <w:rPr>
          <w:color w:val="000000"/>
          <w:shd w:val="clear" w:color="auto" w:fill="FFFFFF"/>
        </w:rPr>
        <w:t>.</w:t>
      </w:r>
    </w:p>
    <w:p w14:paraId="5132F675" w14:textId="77777777" w:rsidR="00474DDF" w:rsidRDefault="00AC5973" w:rsidP="001A145B">
      <w:pPr>
        <w:rPr>
          <w:rFonts w:eastAsia="Calibri"/>
          <w:color w:val="000000" w:themeColor="text1"/>
        </w:rPr>
      </w:pPr>
      <w:r>
        <w:rPr>
          <w:rFonts w:eastAsia="Calibri"/>
          <w:color w:val="000000" w:themeColor="text1"/>
        </w:rPr>
        <w:t>The</w:t>
      </w:r>
      <w:r w:rsidR="00D440E9">
        <w:rPr>
          <w:rFonts w:eastAsia="Calibri"/>
          <w:color w:val="000000" w:themeColor="text1"/>
        </w:rPr>
        <w:t xml:space="preserve"> </w:t>
      </w:r>
      <w:r w:rsidR="00D440E9" w:rsidRPr="61D23BE3">
        <w:rPr>
          <w:rFonts w:eastAsia="Calibri"/>
          <w:color w:val="000000" w:themeColor="text1"/>
        </w:rPr>
        <w:t>Community Priorities</w:t>
      </w:r>
      <w:r w:rsidR="00D440E9">
        <w:rPr>
          <w:rFonts w:eastAsia="Calibri"/>
          <w:color w:val="000000" w:themeColor="text1"/>
        </w:rPr>
        <w:t xml:space="preserve"> </w:t>
      </w:r>
      <w:r>
        <w:rPr>
          <w:rFonts w:eastAsia="Calibri"/>
          <w:color w:val="000000" w:themeColor="text1"/>
        </w:rPr>
        <w:t>2024</w:t>
      </w:r>
      <w:r w:rsidR="00D440E9" w:rsidRPr="61D23BE3">
        <w:rPr>
          <w:rFonts w:eastAsia="Calibri"/>
          <w:color w:val="000000" w:themeColor="text1"/>
        </w:rPr>
        <w:t xml:space="preserve"> consultation was </w:t>
      </w:r>
      <w:r w:rsidR="001047C0">
        <w:rPr>
          <w:rFonts w:eastAsia="Calibri"/>
          <w:color w:val="000000" w:themeColor="text1"/>
        </w:rPr>
        <w:t xml:space="preserve">open for community consultation </w:t>
      </w:r>
      <w:r w:rsidR="00D440E9">
        <w:rPr>
          <w:rFonts w:eastAsia="Calibri"/>
          <w:color w:val="000000" w:themeColor="text1"/>
        </w:rPr>
        <w:t xml:space="preserve">at </w:t>
      </w:r>
      <w:r w:rsidR="001047C0">
        <w:rPr>
          <w:rFonts w:eastAsia="Calibri"/>
          <w:color w:val="000000" w:themeColor="text1"/>
        </w:rPr>
        <w:t>a similar</w:t>
      </w:r>
      <w:r w:rsidR="00D440E9">
        <w:rPr>
          <w:rFonts w:eastAsia="Calibri"/>
          <w:color w:val="000000" w:themeColor="text1"/>
        </w:rPr>
        <w:t xml:space="preserve"> time as the </w:t>
      </w:r>
      <w:r w:rsidR="00D440E9" w:rsidRPr="61D23BE3">
        <w:rPr>
          <w:rFonts w:eastAsia="Calibri"/>
          <w:color w:val="000000" w:themeColor="text1"/>
        </w:rPr>
        <w:t>digital pulse check survey</w:t>
      </w:r>
      <w:r w:rsidR="00A906C1" w:rsidRPr="61D23BE3">
        <w:rPr>
          <w:rFonts w:eastAsia="Calibri"/>
          <w:color w:val="000000" w:themeColor="text1"/>
        </w:rPr>
        <w:t xml:space="preserve">. </w:t>
      </w:r>
      <w:r w:rsidR="003A67B1">
        <w:rPr>
          <w:rFonts w:eastAsia="Calibri"/>
          <w:color w:val="000000" w:themeColor="text1"/>
        </w:rPr>
        <w:t>This consultation capture</w:t>
      </w:r>
      <w:r w:rsidR="005E3313">
        <w:rPr>
          <w:rFonts w:eastAsia="Calibri"/>
          <w:color w:val="000000" w:themeColor="text1"/>
        </w:rPr>
        <w:t>d</w:t>
      </w:r>
      <w:r w:rsidR="003A67B1">
        <w:rPr>
          <w:rFonts w:eastAsia="Calibri"/>
          <w:color w:val="000000" w:themeColor="text1"/>
        </w:rPr>
        <w:t xml:space="preserve"> the </w:t>
      </w:r>
      <w:r w:rsidR="000537A8">
        <w:rPr>
          <w:rFonts w:eastAsia="Calibri"/>
          <w:color w:val="000000" w:themeColor="text1"/>
        </w:rPr>
        <w:t>community’s</w:t>
      </w:r>
      <w:r w:rsidR="003A67B1">
        <w:rPr>
          <w:rFonts w:eastAsia="Calibri"/>
          <w:color w:val="000000" w:themeColor="text1"/>
        </w:rPr>
        <w:t xml:space="preserve"> top priorities now and into the future</w:t>
      </w:r>
      <w:r w:rsidR="005E3313">
        <w:rPr>
          <w:rFonts w:eastAsia="Calibri"/>
          <w:color w:val="000000" w:themeColor="text1"/>
        </w:rPr>
        <w:t xml:space="preserve"> to help shape key Council plans and documents including the 2025-26 Budget</w:t>
      </w:r>
      <w:r w:rsidR="007E419D">
        <w:rPr>
          <w:rFonts w:eastAsia="Calibri"/>
          <w:color w:val="000000" w:themeColor="text1"/>
        </w:rPr>
        <w:t xml:space="preserve">. </w:t>
      </w:r>
      <w:r w:rsidR="003A67B1">
        <w:rPr>
          <w:rFonts w:eastAsia="Calibri"/>
          <w:color w:val="000000" w:themeColor="text1"/>
        </w:rPr>
        <w:t xml:space="preserve"> </w:t>
      </w:r>
      <w:r w:rsidR="005E3313">
        <w:rPr>
          <w:rFonts w:eastAsia="Calibri"/>
          <w:color w:val="000000" w:themeColor="text1"/>
        </w:rPr>
        <w:t>The feedback captured through</w:t>
      </w:r>
      <w:r w:rsidR="00A906C1">
        <w:rPr>
          <w:rFonts w:eastAsia="Calibri"/>
          <w:color w:val="000000" w:themeColor="text1"/>
        </w:rPr>
        <w:t xml:space="preserve"> this consultation </w:t>
      </w:r>
      <w:r w:rsidR="001D18C2">
        <w:rPr>
          <w:rFonts w:eastAsia="Calibri"/>
          <w:color w:val="000000" w:themeColor="text1"/>
        </w:rPr>
        <w:t xml:space="preserve">will be shared with the project team </w:t>
      </w:r>
      <w:r w:rsidR="000537A8">
        <w:rPr>
          <w:rFonts w:eastAsia="Calibri"/>
          <w:color w:val="000000" w:themeColor="text1"/>
        </w:rPr>
        <w:t>for consideration.</w:t>
      </w:r>
      <w:r w:rsidR="00A96C89">
        <w:rPr>
          <w:rFonts w:eastAsia="Calibri"/>
          <w:color w:val="000000" w:themeColor="text1"/>
        </w:rPr>
        <w:t xml:space="preserve"> </w:t>
      </w:r>
    </w:p>
    <w:p w14:paraId="60C9D33A" w14:textId="77777777" w:rsidR="00474DDF" w:rsidRDefault="00474DDF" w:rsidP="001A145B">
      <w:pPr>
        <w:rPr>
          <w:rFonts w:eastAsia="Calibri"/>
          <w:color w:val="000000" w:themeColor="text1"/>
        </w:rPr>
      </w:pPr>
    </w:p>
    <w:p w14:paraId="142C21BF" w14:textId="77777777" w:rsidR="00474DDF" w:rsidRDefault="00474DDF" w:rsidP="001A145B">
      <w:pPr>
        <w:rPr>
          <w:rFonts w:eastAsia="Calibri"/>
          <w:color w:val="000000" w:themeColor="text1"/>
        </w:rPr>
      </w:pPr>
    </w:p>
    <w:p w14:paraId="3381D3AD" w14:textId="39B948D7" w:rsidR="002221A8" w:rsidRDefault="00A96C89" w:rsidP="001A145B">
      <w:pPr>
        <w:rPr>
          <w:rFonts w:eastAsia="Calibri"/>
          <w:color w:val="000000" w:themeColor="text1"/>
        </w:rPr>
      </w:pPr>
      <w:r>
        <w:rPr>
          <w:rFonts w:eastAsia="Calibri"/>
          <w:color w:val="000000" w:themeColor="text1"/>
        </w:rPr>
        <w:t xml:space="preserve">To learn more about the Community Priorities 2025 consultation visit </w:t>
      </w:r>
      <w:hyperlink>
        <w:r w:rsidRPr="2EA15863">
          <w:rPr>
            <w:rStyle w:val="Hyperlink"/>
          </w:rPr>
          <w:t>https://engage.whittlesea,vic.gov.au/priorities2025</w:t>
        </w:r>
      </w:hyperlink>
      <w:r>
        <w:rPr>
          <w:rStyle w:val="Hyperlink"/>
        </w:rPr>
        <w:t>.</w:t>
      </w:r>
      <w:r w:rsidR="000537A8">
        <w:rPr>
          <w:rFonts w:eastAsia="Calibri"/>
          <w:color w:val="000000" w:themeColor="text1"/>
        </w:rPr>
        <w:t xml:space="preserve"> </w:t>
      </w:r>
    </w:p>
    <w:p w14:paraId="0C76B9BC" w14:textId="77777777" w:rsidR="00474DDF" w:rsidRDefault="00474DDF" w:rsidP="00474DD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opportunity to participate in the pulse check survey was promoted through a range of channels including </w:t>
      </w:r>
      <w:r>
        <w:rPr>
          <w:rStyle w:val="eop"/>
          <w:rFonts w:ascii="Calibri" w:hAnsi="Calibri" w:cs="Calibri"/>
          <w:sz w:val="22"/>
          <w:szCs w:val="22"/>
        </w:rPr>
        <w:t> </w:t>
      </w:r>
    </w:p>
    <w:p w14:paraId="41C01E4A" w14:textId="77777777" w:rsidR="00474DDF" w:rsidRDefault="00474DDF" w:rsidP="00474DDF">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Council’s digital engagement platform </w:t>
      </w:r>
      <w:r>
        <w:rPr>
          <w:rStyle w:val="normaltextrun"/>
          <w:rFonts w:ascii="Calibri" w:hAnsi="Calibri" w:cs="Calibri"/>
          <w:i/>
          <w:iCs/>
          <w:sz w:val="22"/>
          <w:szCs w:val="22"/>
        </w:rPr>
        <w:t>Engage Whittlesea</w:t>
      </w:r>
      <w:r>
        <w:rPr>
          <w:rStyle w:val="normaltextrun"/>
          <w:rFonts w:ascii="Calibri" w:hAnsi="Calibri" w:cs="Calibri"/>
          <w:sz w:val="22"/>
          <w:szCs w:val="22"/>
        </w:rPr>
        <w:t> </w:t>
      </w:r>
      <w:r>
        <w:rPr>
          <w:rStyle w:val="eop"/>
          <w:rFonts w:ascii="Calibri" w:hAnsi="Calibri" w:cs="Calibri"/>
          <w:sz w:val="22"/>
          <w:szCs w:val="22"/>
        </w:rPr>
        <w:t> </w:t>
      </w:r>
    </w:p>
    <w:p w14:paraId="0256D12E" w14:textId="77777777" w:rsidR="00474DDF" w:rsidRDefault="00474DDF" w:rsidP="00474DDF">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Social media posts on Facebook and </w:t>
      </w:r>
      <w:r w:rsidRPr="15C4A651">
        <w:rPr>
          <w:rStyle w:val="normaltextrun"/>
          <w:rFonts w:ascii="Calibri" w:hAnsi="Calibri" w:cs="Calibri"/>
          <w:sz w:val="22"/>
          <w:szCs w:val="22"/>
        </w:rPr>
        <w:t>LinkedIn</w:t>
      </w:r>
    </w:p>
    <w:p w14:paraId="57A39273" w14:textId="77777777" w:rsidR="00474DDF" w:rsidRDefault="00474DDF" w:rsidP="00474DDF">
      <w:pPr>
        <w:pStyle w:val="paragraph"/>
        <w:numPr>
          <w:ilvl w:val="0"/>
          <w:numId w:val="11"/>
        </w:numPr>
        <w:spacing w:before="0" w:beforeAutospacing="0" w:after="0" w:afterAutospacing="0"/>
        <w:ind w:left="1080" w:firstLine="0"/>
        <w:textAlignment w:val="baseline"/>
        <w:rPr>
          <w:rStyle w:val="normaltextrun"/>
          <w:rFonts w:ascii="Calibri" w:hAnsi="Calibri" w:cs="Calibri"/>
          <w:sz w:val="22"/>
          <w:szCs w:val="22"/>
        </w:rPr>
      </w:pPr>
      <w:r>
        <w:rPr>
          <w:rStyle w:val="normaltextrun"/>
          <w:rFonts w:ascii="Calibri" w:hAnsi="Calibri" w:cs="Calibri"/>
          <w:sz w:val="22"/>
          <w:szCs w:val="22"/>
        </w:rPr>
        <w:t>Electronic direct mail to all focus group participants</w:t>
      </w:r>
    </w:p>
    <w:p w14:paraId="39361D39" w14:textId="77777777" w:rsidR="00474DDF" w:rsidRDefault="00474DDF" w:rsidP="00474DDF">
      <w:pPr>
        <w:pStyle w:val="paragraph"/>
        <w:numPr>
          <w:ilvl w:val="0"/>
          <w:numId w:val="11"/>
        </w:numPr>
        <w:spacing w:before="0" w:beforeAutospacing="0" w:after="0" w:afterAutospacing="0"/>
        <w:ind w:left="1080" w:firstLine="0"/>
        <w:textAlignment w:val="baseline"/>
        <w:rPr>
          <w:rFonts w:asciiTheme="minorHAnsi" w:hAnsiTheme="minorHAnsi" w:cstheme="minorHAnsi"/>
          <w:sz w:val="22"/>
          <w:szCs w:val="22"/>
        </w:rPr>
      </w:pPr>
      <w:r w:rsidRPr="000039E7">
        <w:rPr>
          <w:rStyle w:val="normaltextrun"/>
          <w:rFonts w:asciiTheme="minorHAnsi" w:hAnsiTheme="minorHAnsi" w:cstheme="minorHAnsi"/>
          <w:sz w:val="22"/>
          <w:szCs w:val="22"/>
        </w:rPr>
        <w:t xml:space="preserve">Electronic direct </w:t>
      </w:r>
      <w:r>
        <w:rPr>
          <w:rFonts w:asciiTheme="minorHAnsi" w:hAnsiTheme="minorHAnsi" w:cstheme="minorHAnsi"/>
          <w:sz w:val="22"/>
          <w:szCs w:val="22"/>
        </w:rPr>
        <w:t>mail</w:t>
      </w:r>
      <w:r w:rsidRPr="000039E7">
        <w:rPr>
          <w:rFonts w:asciiTheme="minorHAnsi" w:hAnsiTheme="minorHAnsi" w:cstheme="minorHAnsi"/>
          <w:sz w:val="22"/>
          <w:szCs w:val="22"/>
        </w:rPr>
        <w:t xml:space="preserve"> sent to internal stakeholders to pass on to their networks that include registered CALD groups, Senior Clubs, Disability Network, Regular User Groups at the Hubs, Aboriginal Communities team, Youth, HWLLEN, Whittlesea Community Futures Partnership and YPRL</w:t>
      </w:r>
    </w:p>
    <w:p w14:paraId="6C0BDD36" w14:textId="3A010D0F" w:rsidR="00474DDF" w:rsidRDefault="00474DDF" w:rsidP="00474DDF">
      <w:pPr>
        <w:pStyle w:val="paragraph"/>
        <w:numPr>
          <w:ilvl w:val="0"/>
          <w:numId w:val="11"/>
        </w:numPr>
        <w:spacing w:before="0" w:beforeAutospacing="0" w:after="0" w:afterAutospacing="0"/>
        <w:ind w:left="1080" w:firstLine="0"/>
        <w:textAlignment w:val="baseline"/>
        <w:rPr>
          <w:rFonts w:asciiTheme="minorHAnsi" w:hAnsiTheme="minorHAnsi" w:cstheme="minorBidi"/>
          <w:sz w:val="22"/>
          <w:szCs w:val="22"/>
        </w:rPr>
      </w:pPr>
      <w:r>
        <w:rPr>
          <w:rFonts w:asciiTheme="minorHAnsi" w:hAnsiTheme="minorHAnsi" w:cstheme="minorBidi"/>
          <w:sz w:val="22"/>
          <w:szCs w:val="22"/>
        </w:rPr>
        <w:t>Inclusion in</w:t>
      </w:r>
      <w:r w:rsidRPr="2EA15863">
        <w:rPr>
          <w:rFonts w:asciiTheme="minorHAnsi" w:hAnsiTheme="minorHAnsi" w:cstheme="minorBidi"/>
          <w:i/>
          <w:sz w:val="22"/>
          <w:szCs w:val="22"/>
        </w:rPr>
        <w:t xml:space="preserve"> Local Area Network</w:t>
      </w:r>
      <w:r w:rsidRPr="2EA15863">
        <w:rPr>
          <w:rFonts w:asciiTheme="minorHAnsi" w:hAnsiTheme="minorHAnsi" w:cstheme="minorBidi"/>
          <w:sz w:val="22"/>
          <w:szCs w:val="22"/>
        </w:rPr>
        <w:t xml:space="preserve"> newsletters across the municipality</w:t>
      </w:r>
    </w:p>
    <w:p w14:paraId="0EA93584" w14:textId="04A81C29" w:rsidR="00474DDF" w:rsidRPr="00474DDF" w:rsidRDefault="00474DDF" w:rsidP="001A145B">
      <w:pPr>
        <w:pStyle w:val="paragraph"/>
        <w:numPr>
          <w:ilvl w:val="0"/>
          <w:numId w:val="11"/>
        </w:numPr>
        <w:spacing w:before="0" w:beforeAutospacing="0" w:after="0" w:afterAutospacing="0"/>
        <w:ind w:left="1080" w:firstLine="0"/>
        <w:textAlignment w:val="baseline"/>
        <w:rPr>
          <w:rFonts w:asciiTheme="minorHAnsi" w:hAnsiTheme="minorHAnsi" w:cstheme="minorBidi"/>
          <w:sz w:val="22"/>
          <w:szCs w:val="22"/>
        </w:rPr>
      </w:pPr>
      <w:r w:rsidRPr="2EA15863">
        <w:rPr>
          <w:rFonts w:asciiTheme="minorHAnsi" w:hAnsiTheme="minorHAnsi" w:cstheme="minorBidi"/>
          <w:sz w:val="22"/>
          <w:szCs w:val="22"/>
        </w:rPr>
        <w:t xml:space="preserve">A5 flyers were also made available at the Community Priorities, Mill Park Framework and Dog Off Leash Park engagement pop up stalls during the month of August. </w:t>
      </w:r>
    </w:p>
    <w:p w14:paraId="3DCC4794" w14:textId="3D1523AC" w:rsidR="00F40502" w:rsidRPr="000537A8" w:rsidRDefault="003135D3" w:rsidP="000537A8">
      <w:pPr>
        <w:pStyle w:val="Heading1"/>
        <w:rPr>
          <w:rFonts w:asciiTheme="minorHAnsi" w:hAnsiTheme="minorHAnsi" w:cstheme="minorBidi"/>
        </w:rPr>
      </w:pPr>
      <w:r w:rsidRPr="7B50C178">
        <w:rPr>
          <w:rFonts w:asciiTheme="minorHAnsi" w:hAnsiTheme="minorHAnsi" w:cstheme="minorBidi"/>
          <w:color w:val="0070C0"/>
          <w:sz w:val="32"/>
        </w:rPr>
        <w:t>Participation</w:t>
      </w:r>
      <w:r w:rsidR="000537A8">
        <w:rPr>
          <w:rFonts w:asciiTheme="minorHAnsi" w:hAnsiTheme="minorHAnsi" w:cstheme="minorBidi"/>
          <w:color w:val="0070C0"/>
          <w:sz w:val="32"/>
        </w:rPr>
        <w:br/>
      </w:r>
      <w:r w:rsidR="000C6C3F" w:rsidRPr="000537A8">
        <w:rPr>
          <w:rFonts w:asciiTheme="minorHAnsi" w:eastAsia="Calibri" w:hAnsiTheme="minorHAnsi" w:cstheme="minorBidi"/>
          <w:color w:val="000000" w:themeColor="text1"/>
          <w:sz w:val="22"/>
          <w:szCs w:val="22"/>
        </w:rPr>
        <w:t>A total of</w:t>
      </w:r>
      <w:r w:rsidR="00287EDA" w:rsidRPr="000537A8">
        <w:rPr>
          <w:rFonts w:asciiTheme="minorHAnsi" w:eastAsia="Calibri" w:hAnsiTheme="minorHAnsi" w:cstheme="minorBidi"/>
          <w:color w:val="000000" w:themeColor="text1"/>
          <w:sz w:val="22"/>
          <w:szCs w:val="22"/>
        </w:rPr>
        <w:t xml:space="preserve"> 72 </w:t>
      </w:r>
      <w:r w:rsidR="000C6C3F" w:rsidRPr="000537A8">
        <w:rPr>
          <w:rFonts w:asciiTheme="minorHAnsi" w:eastAsia="Calibri" w:hAnsiTheme="minorHAnsi" w:cstheme="minorBidi"/>
          <w:color w:val="000000" w:themeColor="text1"/>
          <w:sz w:val="22"/>
          <w:szCs w:val="22"/>
        </w:rPr>
        <w:t>community members</w:t>
      </w:r>
      <w:r w:rsidR="5C40E947" w:rsidRPr="000537A8">
        <w:rPr>
          <w:rFonts w:asciiTheme="minorHAnsi" w:eastAsia="Calibri" w:hAnsiTheme="minorHAnsi" w:cstheme="minorBidi"/>
          <w:color w:val="000000" w:themeColor="text1"/>
          <w:sz w:val="22"/>
          <w:szCs w:val="22"/>
        </w:rPr>
        <w:t xml:space="preserve"> completed the digital pulse check survey</w:t>
      </w:r>
      <w:r w:rsidR="00533964" w:rsidRPr="000537A8">
        <w:rPr>
          <w:rFonts w:asciiTheme="minorHAnsi" w:eastAsia="Calibri" w:hAnsiTheme="minorHAnsi" w:cstheme="minorBidi"/>
          <w:color w:val="000000" w:themeColor="text1"/>
          <w:sz w:val="22"/>
          <w:szCs w:val="22"/>
        </w:rPr>
        <w:t xml:space="preserve">. The Engage Whittlesea project page had </w:t>
      </w:r>
      <w:r w:rsidR="00542E42" w:rsidRPr="000537A8">
        <w:rPr>
          <w:rFonts w:asciiTheme="minorHAnsi" w:eastAsia="Calibri" w:hAnsiTheme="minorHAnsi" w:cstheme="minorBidi"/>
          <w:color w:val="000000" w:themeColor="text1"/>
          <w:sz w:val="22"/>
          <w:szCs w:val="22"/>
        </w:rPr>
        <w:t xml:space="preserve">541 visitors where the focus group engagement summary as downloaded </w:t>
      </w:r>
      <w:r w:rsidR="00575EB9" w:rsidRPr="000537A8">
        <w:rPr>
          <w:rFonts w:asciiTheme="minorHAnsi" w:eastAsia="Calibri" w:hAnsiTheme="minorHAnsi" w:cstheme="minorBidi"/>
          <w:color w:val="000000" w:themeColor="text1"/>
          <w:sz w:val="22"/>
          <w:szCs w:val="22"/>
        </w:rPr>
        <w:t>34 times.</w:t>
      </w:r>
      <w:r w:rsidR="00575EB9">
        <w:t xml:space="preserve"> </w:t>
      </w:r>
    </w:p>
    <w:p w14:paraId="2B25E964" w14:textId="0EF1EED9" w:rsidR="004C39B5" w:rsidRPr="00F40502" w:rsidRDefault="000537A8" w:rsidP="18A5713C">
      <w:pPr>
        <w:rPr>
          <w:rStyle w:val="normaltextrun"/>
          <w:rFonts w:cstheme="minorHAnsi"/>
          <w:color w:val="000000" w:themeColor="text1"/>
        </w:rPr>
      </w:pPr>
      <w:r w:rsidRPr="00F40502">
        <w:rPr>
          <w:rFonts w:cstheme="minorHAnsi"/>
          <w:b/>
          <w:bCs/>
          <w:noProof/>
        </w:rPr>
        <mc:AlternateContent>
          <mc:Choice Requires="wps">
            <w:drawing>
              <wp:anchor distT="45720" distB="45720" distL="114300" distR="114300" simplePos="0" relativeHeight="251658242" behindDoc="0" locked="0" layoutInCell="1" allowOverlap="1" wp14:anchorId="3B8FCB9A" wp14:editId="72F8F713">
                <wp:simplePos x="0" y="0"/>
                <wp:positionH relativeFrom="column">
                  <wp:posOffset>2600325</wp:posOffset>
                </wp:positionH>
                <wp:positionV relativeFrom="paragraph">
                  <wp:posOffset>1066165</wp:posOffset>
                </wp:positionV>
                <wp:extent cx="1390650" cy="619125"/>
                <wp:effectExtent l="0" t="0" r="19050" b="28575"/>
                <wp:wrapSquare wrapText="bothSides"/>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19125"/>
                        </a:xfrm>
                        <a:prstGeom prst="rect">
                          <a:avLst/>
                        </a:prstGeom>
                        <a:solidFill>
                          <a:srgbClr val="FFFFFF"/>
                        </a:solidFill>
                        <a:ln w="9525">
                          <a:solidFill>
                            <a:sysClr val="window" lastClr="FFFFFF"/>
                          </a:solidFill>
                          <a:miter lim="800000"/>
                          <a:headEnd/>
                          <a:tailEnd/>
                        </a:ln>
                      </wps:spPr>
                      <wps:txbx>
                        <w:txbxContent>
                          <w:p w14:paraId="7FD44F44" w14:textId="6AB10171" w:rsidR="00D233DF" w:rsidRDefault="00D233DF" w:rsidP="00D233DF">
                            <w:r>
                              <w:rPr>
                                <w:rStyle w:val="normaltextrun"/>
                                <w:rFonts w:ascii="Calibri" w:hAnsi="Calibri" w:cs="Calibri"/>
                                <w:color w:val="000000"/>
                                <w:shd w:val="clear" w:color="auto" w:fill="FFFFFF"/>
                              </w:rPr>
                              <w:t xml:space="preserve">  </w:t>
                            </w:r>
                            <w:r w:rsidR="00E878A1">
                              <w:rPr>
                                <w:rStyle w:val="normaltextrun"/>
                                <w:rFonts w:ascii="Calibri" w:hAnsi="Calibri" w:cs="Calibri"/>
                                <w:color w:val="000000"/>
                                <w:shd w:val="clear" w:color="auto" w:fill="FFFFFF"/>
                              </w:rPr>
                              <w:t>33</w:t>
                            </w:r>
                            <w:r w:rsidR="00701DB1">
                              <w:rPr>
                                <w:rStyle w:val="normaltextrun"/>
                                <w:rFonts w:ascii="Calibri" w:hAnsi="Calibri" w:cs="Calibri"/>
                                <w:color w:val="000000"/>
                                <w:shd w:val="clear" w:color="auto" w:fill="FFFFFF"/>
                              </w:rPr>
                              <w:t>% aged 3</w:t>
                            </w:r>
                            <w:r w:rsidR="00E878A1">
                              <w:rPr>
                                <w:rStyle w:val="normaltextrun"/>
                                <w:rFonts w:ascii="Calibri" w:hAnsi="Calibri" w:cs="Calibri"/>
                                <w:color w:val="000000"/>
                                <w:shd w:val="clear" w:color="auto" w:fill="FFFFFF"/>
                              </w:rPr>
                              <w:t>5</w:t>
                            </w:r>
                            <w:r w:rsidR="00701DB1">
                              <w:rPr>
                                <w:rStyle w:val="normaltextrun"/>
                                <w:rFonts w:ascii="Calibri" w:hAnsi="Calibri" w:cs="Calibri"/>
                                <w:color w:val="000000"/>
                                <w:shd w:val="clear" w:color="auto" w:fill="FFFFFF"/>
                              </w:rPr>
                              <w:t xml:space="preserve"> </w:t>
                            </w:r>
                            <w:r w:rsidR="000537A8">
                              <w:rPr>
                                <w:rStyle w:val="normaltextrun"/>
                                <w:rFonts w:ascii="Calibri" w:hAnsi="Calibri" w:cs="Calibri"/>
                                <w:color w:val="000000"/>
                                <w:shd w:val="clear" w:color="auto" w:fill="FFFFFF"/>
                              </w:rPr>
                              <w:t>–</w:t>
                            </w:r>
                            <w:r w:rsidR="00701DB1">
                              <w:rPr>
                                <w:rStyle w:val="normaltextrun"/>
                                <w:rFonts w:ascii="Calibri" w:hAnsi="Calibri" w:cs="Calibri"/>
                                <w:color w:val="000000"/>
                                <w:shd w:val="clear" w:color="auto" w:fill="FFFFFF"/>
                              </w:rPr>
                              <w:t xml:space="preserve"> </w:t>
                            </w:r>
                            <w:r w:rsidR="00E878A1">
                              <w:rPr>
                                <w:rStyle w:val="normaltextrun"/>
                                <w:rFonts w:ascii="Calibri" w:hAnsi="Calibri" w:cs="Calibri"/>
                                <w:color w:val="000000"/>
                                <w:shd w:val="clear" w:color="auto" w:fill="FFFFFF"/>
                              </w:rPr>
                              <w:t>44</w:t>
                            </w:r>
                            <w:r w:rsidR="000537A8">
                              <w:rPr>
                                <w:rStyle w:val="normaltextrun"/>
                                <w:rFonts w:ascii="Calibri" w:hAnsi="Calibri" w:cs="Calibri"/>
                                <w:color w:val="000000"/>
                                <w:shd w:val="clear" w:color="auto" w:fill="FFFFFF"/>
                              </w:rPr>
                              <w:t>,</w:t>
                            </w:r>
                            <w:r w:rsidR="00701DB1">
                              <w:rPr>
                                <w:rStyle w:val="normaltextrun"/>
                                <w:rFonts w:ascii="Calibri" w:hAnsi="Calibri" w:cs="Calibri"/>
                                <w:color w:val="000000"/>
                                <w:shd w:val="clear" w:color="auto" w:fill="FFFFFF"/>
                              </w:rPr>
                              <w:t> </w:t>
                            </w:r>
                            <w:r w:rsidR="00701DB1">
                              <w:rPr>
                                <w:rStyle w:val="scxw253329303"/>
                                <w:rFonts w:ascii="Calibri" w:hAnsi="Calibri" w:cs="Calibri"/>
                                <w:color w:val="000000"/>
                                <w:shd w:val="clear" w:color="auto" w:fill="FFFFFF"/>
                              </w:rPr>
                              <w:t> </w:t>
                            </w:r>
                            <w:r w:rsidR="00701DB1">
                              <w:rPr>
                                <w:rFonts w:ascii="Calibri" w:hAnsi="Calibri" w:cs="Calibri"/>
                                <w:color w:val="000000"/>
                                <w:shd w:val="clear" w:color="auto" w:fill="FFFFFF"/>
                              </w:rPr>
                              <w:br/>
                            </w:r>
                            <w:r w:rsidR="00701DB1">
                              <w:rPr>
                                <w:rStyle w:val="normaltextrun"/>
                                <w:rFonts w:ascii="Calibri" w:hAnsi="Calibri" w:cs="Calibri"/>
                                <w:color w:val="000000"/>
                                <w:shd w:val="clear" w:color="auto" w:fill="FFFFFF"/>
                              </w:rPr>
                              <w:t xml:space="preserve">  </w:t>
                            </w:r>
                            <w:r w:rsidR="00164269">
                              <w:rPr>
                                <w:rStyle w:val="normaltextrun"/>
                                <w:rFonts w:ascii="Calibri" w:hAnsi="Calibri" w:cs="Calibri"/>
                                <w:color w:val="000000"/>
                                <w:shd w:val="clear" w:color="auto" w:fill="FFFFFF"/>
                              </w:rPr>
                              <w:t>35</w:t>
                            </w:r>
                            <w:r w:rsidR="004A2748">
                              <w:rPr>
                                <w:rStyle w:val="normaltextrun"/>
                                <w:rFonts w:ascii="Calibri" w:hAnsi="Calibri" w:cs="Calibri"/>
                                <w:color w:val="000000"/>
                                <w:shd w:val="clear" w:color="auto" w:fill="FFFFFF"/>
                              </w:rPr>
                              <w:t>% aged</w:t>
                            </w:r>
                            <w:r w:rsidR="00701DB1">
                              <w:rPr>
                                <w:rStyle w:val="normaltextrun"/>
                                <w:rFonts w:ascii="Calibri" w:hAnsi="Calibri" w:cs="Calibri"/>
                                <w:color w:val="000000"/>
                                <w:shd w:val="clear" w:color="auto" w:fill="FFFFFF"/>
                              </w:rPr>
                              <w:t xml:space="preserve"> </w:t>
                            </w:r>
                            <w:r w:rsidR="00D36477">
                              <w:rPr>
                                <w:rStyle w:val="normaltextrun"/>
                                <w:rFonts w:ascii="Calibri" w:hAnsi="Calibri" w:cs="Calibri"/>
                                <w:color w:val="000000"/>
                                <w:shd w:val="clear" w:color="auto" w:fill="FFFFFF"/>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FCB9A" id="_x0000_t202" coordsize="21600,21600" o:spt="202" path="m,l,21600r21600,l21600,xe">
                <v:stroke joinstyle="miter"/>
                <v:path gradientshapeok="t" o:connecttype="rect"/>
              </v:shapetype>
              <v:shape id="Text Box 2" o:spid="_x0000_s1026" type="#_x0000_t202" alt="&quot;&quot;" style="position:absolute;margin-left:204.75pt;margin-top:83.95pt;width:109.5pt;height:48.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" strokecolor="window">
                <v:textbox>
                  <w:txbxContent>
                    <w:p w14:paraId="7FD44F44" w14:textId="6AB10171" w:rsidR="00D233DF" w:rsidRDefault="00D233DF" w:rsidP="00D233DF">
                      <w:r>
                        <w:rPr>
                          <w:rStyle w:val="normaltextrun"/>
                          <w:rFonts w:ascii="Calibri" w:hAnsi="Calibri" w:cs="Calibri"/>
                          <w:color w:val="000000"/>
                          <w:shd w:val="clear" w:color="auto" w:fill="FFFFFF"/>
                        </w:rPr>
                        <w:t xml:space="preserve">  </w:t>
                      </w:r>
                      <w:r w:rsidR="00E878A1">
                        <w:rPr>
                          <w:rStyle w:val="normaltextrun"/>
                          <w:rFonts w:ascii="Calibri" w:hAnsi="Calibri" w:cs="Calibri"/>
                          <w:color w:val="000000"/>
                          <w:shd w:val="clear" w:color="auto" w:fill="FFFFFF"/>
                        </w:rPr>
                        <w:t>33</w:t>
                      </w:r>
                      <w:r w:rsidR="00701DB1">
                        <w:rPr>
                          <w:rStyle w:val="normaltextrun"/>
                          <w:rFonts w:ascii="Calibri" w:hAnsi="Calibri" w:cs="Calibri"/>
                          <w:color w:val="000000"/>
                          <w:shd w:val="clear" w:color="auto" w:fill="FFFFFF"/>
                        </w:rPr>
                        <w:t>% aged 3</w:t>
                      </w:r>
                      <w:r w:rsidR="00E878A1">
                        <w:rPr>
                          <w:rStyle w:val="normaltextrun"/>
                          <w:rFonts w:ascii="Calibri" w:hAnsi="Calibri" w:cs="Calibri"/>
                          <w:color w:val="000000"/>
                          <w:shd w:val="clear" w:color="auto" w:fill="FFFFFF"/>
                        </w:rPr>
                        <w:t>5</w:t>
                      </w:r>
                      <w:r w:rsidR="00701DB1">
                        <w:rPr>
                          <w:rStyle w:val="normaltextrun"/>
                          <w:rFonts w:ascii="Calibri" w:hAnsi="Calibri" w:cs="Calibri"/>
                          <w:color w:val="000000"/>
                          <w:shd w:val="clear" w:color="auto" w:fill="FFFFFF"/>
                        </w:rPr>
                        <w:t xml:space="preserve"> </w:t>
                      </w:r>
                      <w:r w:rsidR="000537A8">
                        <w:rPr>
                          <w:rStyle w:val="normaltextrun"/>
                          <w:rFonts w:ascii="Calibri" w:hAnsi="Calibri" w:cs="Calibri"/>
                          <w:color w:val="000000"/>
                          <w:shd w:val="clear" w:color="auto" w:fill="FFFFFF"/>
                        </w:rPr>
                        <w:t>–</w:t>
                      </w:r>
                      <w:r w:rsidR="00701DB1">
                        <w:rPr>
                          <w:rStyle w:val="normaltextrun"/>
                          <w:rFonts w:ascii="Calibri" w:hAnsi="Calibri" w:cs="Calibri"/>
                          <w:color w:val="000000"/>
                          <w:shd w:val="clear" w:color="auto" w:fill="FFFFFF"/>
                        </w:rPr>
                        <w:t xml:space="preserve"> </w:t>
                      </w:r>
                      <w:r w:rsidR="00E878A1">
                        <w:rPr>
                          <w:rStyle w:val="normaltextrun"/>
                          <w:rFonts w:ascii="Calibri" w:hAnsi="Calibri" w:cs="Calibri"/>
                          <w:color w:val="000000"/>
                          <w:shd w:val="clear" w:color="auto" w:fill="FFFFFF"/>
                        </w:rPr>
                        <w:t>44</w:t>
                      </w:r>
                      <w:r w:rsidR="000537A8">
                        <w:rPr>
                          <w:rStyle w:val="normaltextrun"/>
                          <w:rFonts w:ascii="Calibri" w:hAnsi="Calibri" w:cs="Calibri"/>
                          <w:color w:val="000000"/>
                          <w:shd w:val="clear" w:color="auto" w:fill="FFFFFF"/>
                        </w:rPr>
                        <w:t>,</w:t>
                      </w:r>
                      <w:r w:rsidR="00701DB1">
                        <w:rPr>
                          <w:rStyle w:val="normaltextrun"/>
                          <w:rFonts w:ascii="Calibri" w:hAnsi="Calibri" w:cs="Calibri"/>
                          <w:color w:val="000000"/>
                          <w:shd w:val="clear" w:color="auto" w:fill="FFFFFF"/>
                        </w:rPr>
                        <w:t> </w:t>
                      </w:r>
                      <w:r w:rsidR="00701DB1">
                        <w:rPr>
                          <w:rStyle w:val="scxw253329303"/>
                          <w:rFonts w:ascii="Calibri" w:hAnsi="Calibri" w:cs="Calibri"/>
                          <w:color w:val="000000"/>
                          <w:shd w:val="clear" w:color="auto" w:fill="FFFFFF"/>
                        </w:rPr>
                        <w:t> </w:t>
                      </w:r>
                      <w:r w:rsidR="00701DB1">
                        <w:rPr>
                          <w:rFonts w:ascii="Calibri" w:hAnsi="Calibri" w:cs="Calibri"/>
                          <w:color w:val="000000"/>
                          <w:shd w:val="clear" w:color="auto" w:fill="FFFFFF"/>
                        </w:rPr>
                        <w:br/>
                      </w:r>
                      <w:r w:rsidR="00701DB1">
                        <w:rPr>
                          <w:rStyle w:val="normaltextrun"/>
                          <w:rFonts w:ascii="Calibri" w:hAnsi="Calibri" w:cs="Calibri"/>
                          <w:color w:val="000000"/>
                          <w:shd w:val="clear" w:color="auto" w:fill="FFFFFF"/>
                        </w:rPr>
                        <w:t xml:space="preserve">  </w:t>
                      </w:r>
                      <w:r w:rsidR="00164269">
                        <w:rPr>
                          <w:rStyle w:val="normaltextrun"/>
                          <w:rFonts w:ascii="Calibri" w:hAnsi="Calibri" w:cs="Calibri"/>
                          <w:color w:val="000000"/>
                          <w:shd w:val="clear" w:color="auto" w:fill="FFFFFF"/>
                        </w:rPr>
                        <w:t>35</w:t>
                      </w:r>
                      <w:r w:rsidR="004A2748">
                        <w:rPr>
                          <w:rStyle w:val="normaltextrun"/>
                          <w:rFonts w:ascii="Calibri" w:hAnsi="Calibri" w:cs="Calibri"/>
                          <w:color w:val="000000"/>
                          <w:shd w:val="clear" w:color="auto" w:fill="FFFFFF"/>
                        </w:rPr>
                        <w:t>% aged</w:t>
                      </w:r>
                      <w:r w:rsidR="00701DB1">
                        <w:rPr>
                          <w:rStyle w:val="normaltextrun"/>
                          <w:rFonts w:ascii="Calibri" w:hAnsi="Calibri" w:cs="Calibri"/>
                          <w:color w:val="000000"/>
                          <w:shd w:val="clear" w:color="auto" w:fill="FFFFFF"/>
                        </w:rPr>
                        <w:t xml:space="preserve"> </w:t>
                      </w:r>
                      <w:r w:rsidR="00D36477">
                        <w:rPr>
                          <w:rStyle w:val="normaltextrun"/>
                          <w:rFonts w:ascii="Calibri" w:hAnsi="Calibri" w:cs="Calibri"/>
                          <w:color w:val="000000"/>
                          <w:shd w:val="clear" w:color="auto" w:fill="FFFFFF"/>
                        </w:rPr>
                        <w:t>55+</w:t>
                      </w:r>
                    </w:p>
                  </w:txbxContent>
                </v:textbox>
                <w10:wrap type="square"/>
              </v:shape>
            </w:pict>
          </mc:Fallback>
        </mc:AlternateContent>
      </w:r>
      <w:r w:rsidR="00762AE6" w:rsidRPr="00F40502">
        <w:rPr>
          <w:rFonts w:cstheme="minorHAnsi"/>
          <w:b/>
          <w:bCs/>
          <w:noProof/>
        </w:rPr>
        <mc:AlternateContent>
          <mc:Choice Requires="wps">
            <w:drawing>
              <wp:anchor distT="45720" distB="45720" distL="114300" distR="114300" simplePos="0" relativeHeight="251658240" behindDoc="0" locked="0" layoutInCell="1" allowOverlap="1" wp14:anchorId="23C38A91" wp14:editId="542B7F0D">
                <wp:simplePos x="0" y="0"/>
                <wp:positionH relativeFrom="column">
                  <wp:posOffset>-57150</wp:posOffset>
                </wp:positionH>
                <wp:positionV relativeFrom="paragraph">
                  <wp:posOffset>1076325</wp:posOffset>
                </wp:positionV>
                <wp:extent cx="1143000" cy="838200"/>
                <wp:effectExtent l="0" t="0" r="19050"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38200"/>
                        </a:xfrm>
                        <a:prstGeom prst="rect">
                          <a:avLst/>
                        </a:prstGeom>
                        <a:solidFill>
                          <a:srgbClr val="FFFFFF"/>
                        </a:solidFill>
                        <a:ln w="9525">
                          <a:solidFill>
                            <a:schemeClr val="bg1"/>
                          </a:solidFill>
                          <a:miter lim="800000"/>
                          <a:headEnd/>
                          <a:tailEnd/>
                        </a:ln>
                      </wps:spPr>
                      <wps:txbx>
                        <w:txbxContent>
                          <w:p w14:paraId="14F9CABC" w14:textId="3E3ECDDE" w:rsidR="001660D0" w:rsidRDefault="00E95D7C" w:rsidP="001660D0">
                            <w:r>
                              <w:rPr>
                                <w:rStyle w:val="normaltextrun"/>
                                <w:rFonts w:ascii="Calibri" w:hAnsi="Calibri" w:cs="Calibri"/>
                                <w:color w:val="000000"/>
                                <w:shd w:val="clear" w:color="auto" w:fill="FFFFFF"/>
                              </w:rPr>
                              <w:t>22%</w:t>
                            </w:r>
                            <w:r w:rsidR="001660D0">
                              <w:rPr>
                                <w:rStyle w:val="normaltextrun"/>
                                <w:rFonts w:ascii="Calibri" w:hAnsi="Calibri" w:cs="Calibri"/>
                                <w:color w:val="000000"/>
                                <w:shd w:val="clear" w:color="auto" w:fill="FFFFFF"/>
                              </w:rPr>
                              <w:t xml:space="preserve"> living with</w:t>
                            </w:r>
                            <w:r w:rsidR="00474DDF">
                              <w:rPr>
                                <w:rStyle w:val="normaltextrun"/>
                                <w:rFonts w:ascii="Calibri" w:hAnsi="Calibri" w:cs="Calibri"/>
                                <w:color w:val="000000"/>
                                <w:shd w:val="clear" w:color="auto" w:fill="FFFFFF"/>
                              </w:rPr>
                              <w:t>/</w:t>
                            </w:r>
                            <w:r w:rsidR="002525E8">
                              <w:rPr>
                                <w:rStyle w:val="normaltextrun"/>
                                <w:rFonts w:ascii="Calibri" w:hAnsi="Calibri" w:cs="Calibri"/>
                                <w:color w:val="000000"/>
                                <w:shd w:val="clear" w:color="auto" w:fill="FFFFFF"/>
                              </w:rPr>
                              <w:t xml:space="preserve"> caring for a person </w:t>
                            </w:r>
                            <w:r w:rsidR="001D65C3">
                              <w:rPr>
                                <w:rStyle w:val="normaltextrun"/>
                                <w:rFonts w:ascii="Calibri" w:hAnsi="Calibri" w:cs="Calibri"/>
                                <w:color w:val="000000"/>
                                <w:shd w:val="clear" w:color="auto" w:fill="FFFFFF"/>
                              </w:rPr>
                              <w:t xml:space="preserve">with </w:t>
                            </w:r>
                            <w:r w:rsidR="001660D0">
                              <w:rPr>
                                <w:rStyle w:val="normaltextrun"/>
                                <w:rFonts w:ascii="Calibri" w:hAnsi="Calibri" w:cs="Calibri"/>
                                <w:color w:val="000000"/>
                                <w:shd w:val="clear" w:color="auto" w:fill="FFFFFF"/>
                              </w:rPr>
                              <w:t xml:space="preserve">a disability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38A91" id="_x0000_s1027" type="#_x0000_t202" alt="&quot;&quot;" style="position:absolute;margin-left:-4.5pt;margin-top:84.75pt;width:90pt;height:6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" strokecolor="white [3212]">
                <v:textbox>
                  <w:txbxContent>
                    <w:p w14:paraId="14F9CABC" w14:textId="3E3ECDDE" w:rsidR="001660D0" w:rsidRDefault="00E95D7C" w:rsidP="001660D0">
                      <w:r>
                        <w:rPr>
                          <w:rStyle w:val="normaltextrun"/>
                          <w:rFonts w:ascii="Calibri" w:hAnsi="Calibri" w:cs="Calibri"/>
                          <w:color w:val="000000"/>
                          <w:shd w:val="clear" w:color="auto" w:fill="FFFFFF"/>
                        </w:rPr>
                        <w:t>22%</w:t>
                      </w:r>
                      <w:r w:rsidR="001660D0">
                        <w:rPr>
                          <w:rStyle w:val="normaltextrun"/>
                          <w:rFonts w:ascii="Calibri" w:hAnsi="Calibri" w:cs="Calibri"/>
                          <w:color w:val="000000"/>
                          <w:shd w:val="clear" w:color="auto" w:fill="FFFFFF"/>
                        </w:rPr>
                        <w:t xml:space="preserve"> living with</w:t>
                      </w:r>
                      <w:r w:rsidR="00474DDF">
                        <w:rPr>
                          <w:rStyle w:val="normaltextrun"/>
                          <w:rFonts w:ascii="Calibri" w:hAnsi="Calibri" w:cs="Calibri"/>
                          <w:color w:val="000000"/>
                          <w:shd w:val="clear" w:color="auto" w:fill="FFFFFF"/>
                        </w:rPr>
                        <w:t>/</w:t>
                      </w:r>
                      <w:r w:rsidR="002525E8">
                        <w:rPr>
                          <w:rStyle w:val="normaltextrun"/>
                          <w:rFonts w:ascii="Calibri" w:hAnsi="Calibri" w:cs="Calibri"/>
                          <w:color w:val="000000"/>
                          <w:shd w:val="clear" w:color="auto" w:fill="FFFFFF"/>
                        </w:rPr>
                        <w:t xml:space="preserve"> caring for a person </w:t>
                      </w:r>
                      <w:r w:rsidR="001D65C3">
                        <w:rPr>
                          <w:rStyle w:val="normaltextrun"/>
                          <w:rFonts w:ascii="Calibri" w:hAnsi="Calibri" w:cs="Calibri"/>
                          <w:color w:val="000000"/>
                          <w:shd w:val="clear" w:color="auto" w:fill="FFFFFF"/>
                        </w:rPr>
                        <w:t xml:space="preserve">with </w:t>
                      </w:r>
                      <w:r w:rsidR="001660D0">
                        <w:rPr>
                          <w:rStyle w:val="normaltextrun"/>
                          <w:rFonts w:ascii="Calibri" w:hAnsi="Calibri" w:cs="Calibri"/>
                          <w:color w:val="000000"/>
                          <w:shd w:val="clear" w:color="auto" w:fill="FFFFFF"/>
                        </w:rPr>
                        <w:t xml:space="preserve">a disability      </w:t>
                      </w:r>
                    </w:p>
                  </w:txbxContent>
                </v:textbox>
                <w10:wrap type="square"/>
              </v:shape>
            </w:pict>
          </mc:Fallback>
        </mc:AlternateContent>
      </w:r>
      <w:r w:rsidR="0074215B" w:rsidRPr="00F40502">
        <w:rPr>
          <w:rFonts w:cstheme="minorHAnsi"/>
          <w:b/>
          <w:bCs/>
          <w:noProof/>
        </w:rPr>
        <mc:AlternateContent>
          <mc:Choice Requires="wps">
            <w:drawing>
              <wp:anchor distT="45720" distB="45720" distL="114300" distR="114300" simplePos="0" relativeHeight="251658243" behindDoc="0" locked="0" layoutInCell="1" allowOverlap="1" wp14:anchorId="4E3A8C6D" wp14:editId="23B5E5F9">
                <wp:simplePos x="0" y="0"/>
                <wp:positionH relativeFrom="column">
                  <wp:posOffset>4181475</wp:posOffset>
                </wp:positionH>
                <wp:positionV relativeFrom="paragraph">
                  <wp:posOffset>1076325</wp:posOffset>
                </wp:positionV>
                <wp:extent cx="1409700" cy="704850"/>
                <wp:effectExtent l="0" t="0" r="19050" b="1905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04850"/>
                        </a:xfrm>
                        <a:prstGeom prst="rect">
                          <a:avLst/>
                        </a:prstGeom>
                        <a:solidFill>
                          <a:srgbClr val="FFFFFF"/>
                        </a:solidFill>
                        <a:ln w="9525">
                          <a:solidFill>
                            <a:sysClr val="window" lastClr="FFFFFF"/>
                          </a:solidFill>
                          <a:miter lim="800000"/>
                          <a:headEnd/>
                          <a:tailEnd/>
                        </a:ln>
                      </wps:spPr>
                      <wps:txbx>
                        <w:txbxContent>
                          <w:p w14:paraId="57392D4B" w14:textId="767C19A7" w:rsidR="00D233DF" w:rsidRDefault="00164269" w:rsidP="00D233DF">
                            <w:r>
                              <w:rPr>
                                <w:rStyle w:val="normaltextrun"/>
                                <w:rFonts w:ascii="Calibri" w:hAnsi="Calibri" w:cs="Calibri"/>
                                <w:color w:val="000000"/>
                                <w:shd w:val="clear" w:color="auto" w:fill="FFFFFF"/>
                              </w:rPr>
                              <w:t>21</w:t>
                            </w:r>
                            <w:r w:rsidR="00701DB1">
                              <w:rPr>
                                <w:rStyle w:val="normaltextrun"/>
                                <w:rFonts w:ascii="Calibri" w:hAnsi="Calibri" w:cs="Calibri"/>
                                <w:color w:val="000000"/>
                                <w:shd w:val="clear" w:color="auto" w:fill="FFFFFF"/>
                              </w:rPr>
                              <w:t xml:space="preserve">% </w:t>
                            </w:r>
                            <w:r w:rsidR="00B37FA8">
                              <w:rPr>
                                <w:rStyle w:val="normaltextrun"/>
                                <w:rFonts w:ascii="Calibri" w:hAnsi="Calibri" w:cs="Calibri"/>
                                <w:color w:val="000000"/>
                                <w:shd w:val="clear" w:color="auto" w:fill="FFFFFF"/>
                              </w:rPr>
                              <w:t xml:space="preserve">CALD community members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A8C6D" id="_x0000_s1028" type="#_x0000_t202" alt="&quot;&quot;" style="position:absolute;margin-left:329.25pt;margin-top:84.75pt;width:111pt;height:5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" strokecolor="window">
                <v:textbox>
                  <w:txbxContent>
                    <w:p w14:paraId="57392D4B" w14:textId="767C19A7" w:rsidR="00D233DF" w:rsidRDefault="00164269" w:rsidP="00D233DF">
                      <w:r>
                        <w:rPr>
                          <w:rStyle w:val="normaltextrun"/>
                          <w:rFonts w:ascii="Calibri" w:hAnsi="Calibri" w:cs="Calibri"/>
                          <w:color w:val="000000"/>
                          <w:shd w:val="clear" w:color="auto" w:fill="FFFFFF"/>
                        </w:rPr>
                        <w:t>21</w:t>
                      </w:r>
                      <w:r w:rsidR="00701DB1">
                        <w:rPr>
                          <w:rStyle w:val="normaltextrun"/>
                          <w:rFonts w:ascii="Calibri" w:hAnsi="Calibri" w:cs="Calibri"/>
                          <w:color w:val="000000"/>
                          <w:shd w:val="clear" w:color="auto" w:fill="FFFFFF"/>
                        </w:rPr>
                        <w:t xml:space="preserve">% </w:t>
                      </w:r>
                      <w:r w:rsidR="00B37FA8">
                        <w:rPr>
                          <w:rStyle w:val="normaltextrun"/>
                          <w:rFonts w:ascii="Calibri" w:hAnsi="Calibri" w:cs="Calibri"/>
                          <w:color w:val="000000"/>
                          <w:shd w:val="clear" w:color="auto" w:fill="FFFFFF"/>
                        </w:rPr>
                        <w:t xml:space="preserve">CALD community members </w:t>
                      </w:r>
                    </w:p>
                  </w:txbxContent>
                </v:textbox>
                <w10:wrap type="square"/>
              </v:shape>
            </w:pict>
          </mc:Fallback>
        </mc:AlternateContent>
      </w:r>
      <w:r w:rsidR="00D233DF" w:rsidRPr="00F40502">
        <w:rPr>
          <w:rFonts w:cstheme="minorHAnsi"/>
          <w:b/>
          <w:bCs/>
          <w:noProof/>
        </w:rPr>
        <mc:AlternateContent>
          <mc:Choice Requires="wps">
            <w:drawing>
              <wp:anchor distT="45720" distB="45720" distL="114300" distR="114300" simplePos="0" relativeHeight="251658241" behindDoc="0" locked="0" layoutInCell="1" allowOverlap="1" wp14:anchorId="5F918700" wp14:editId="1444498B">
                <wp:simplePos x="0" y="0"/>
                <wp:positionH relativeFrom="column">
                  <wp:posOffset>1247775</wp:posOffset>
                </wp:positionH>
                <wp:positionV relativeFrom="paragraph">
                  <wp:posOffset>1047750</wp:posOffset>
                </wp:positionV>
                <wp:extent cx="1181100" cy="781050"/>
                <wp:effectExtent l="0" t="0" r="19050" b="19050"/>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81050"/>
                        </a:xfrm>
                        <a:prstGeom prst="rect">
                          <a:avLst/>
                        </a:prstGeom>
                        <a:solidFill>
                          <a:srgbClr val="FFFFFF"/>
                        </a:solidFill>
                        <a:ln w="9525">
                          <a:solidFill>
                            <a:sysClr val="window" lastClr="FFFFFF"/>
                          </a:solidFill>
                          <a:miter lim="800000"/>
                          <a:headEnd/>
                          <a:tailEnd/>
                        </a:ln>
                      </wps:spPr>
                      <wps:txbx>
                        <w:txbxContent>
                          <w:p w14:paraId="1C50D49B" w14:textId="3C5D45BF" w:rsidR="001660D0" w:rsidRDefault="00164269" w:rsidP="001660D0">
                            <w:r>
                              <w:rPr>
                                <w:rStyle w:val="normaltextrun"/>
                                <w:rFonts w:ascii="Calibri" w:hAnsi="Calibri" w:cs="Calibri"/>
                                <w:color w:val="000000"/>
                                <w:shd w:val="clear" w:color="auto" w:fill="FFFFFF"/>
                              </w:rPr>
                              <w:t>48</w:t>
                            </w:r>
                            <w:r w:rsidR="001660D0">
                              <w:rPr>
                                <w:rStyle w:val="normaltextrun"/>
                                <w:rFonts w:ascii="Calibri" w:hAnsi="Calibri" w:cs="Calibri"/>
                                <w:color w:val="000000"/>
                                <w:shd w:val="clear" w:color="auto" w:fill="FFFFFF"/>
                              </w:rPr>
                              <w:t xml:space="preserve">% Female, </w:t>
                            </w:r>
                            <w:r>
                              <w:rPr>
                                <w:rStyle w:val="normaltextrun"/>
                                <w:rFonts w:ascii="Calibri" w:hAnsi="Calibri" w:cs="Calibri"/>
                                <w:color w:val="000000"/>
                                <w:shd w:val="clear" w:color="auto" w:fill="FFFFFF"/>
                              </w:rPr>
                              <w:t>50</w:t>
                            </w:r>
                            <w:r w:rsidR="001660D0">
                              <w:rPr>
                                <w:rStyle w:val="normaltextrun"/>
                                <w:rFonts w:ascii="Calibri" w:hAnsi="Calibri" w:cs="Calibri"/>
                                <w:color w:val="000000"/>
                                <w:shd w:val="clear" w:color="auto" w:fill="FFFFFF"/>
                              </w:rPr>
                              <w:t>% Male</w:t>
                            </w:r>
                            <w:r w:rsidR="001660D0">
                              <w:rPr>
                                <w:rStyle w:val="eop"/>
                                <w:rFonts w:ascii="Calibri" w:hAnsi="Calibri" w:cs="Calibri"/>
                                <w:color w:val="000000"/>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18700" id="_x0000_s1029" type="#_x0000_t202" alt="&quot;&quot;" style="position:absolute;margin-left:98.25pt;margin-top:82.5pt;width:93pt;height:6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" strokecolor="window">
                <v:textbox>
                  <w:txbxContent>
                    <w:p w14:paraId="1C50D49B" w14:textId="3C5D45BF" w:rsidR="001660D0" w:rsidRDefault="00164269" w:rsidP="001660D0">
                      <w:r>
                        <w:rPr>
                          <w:rStyle w:val="normaltextrun"/>
                          <w:rFonts w:ascii="Calibri" w:hAnsi="Calibri" w:cs="Calibri"/>
                          <w:color w:val="000000"/>
                          <w:shd w:val="clear" w:color="auto" w:fill="FFFFFF"/>
                        </w:rPr>
                        <w:t>48</w:t>
                      </w:r>
                      <w:r w:rsidR="001660D0">
                        <w:rPr>
                          <w:rStyle w:val="normaltextrun"/>
                          <w:rFonts w:ascii="Calibri" w:hAnsi="Calibri" w:cs="Calibri"/>
                          <w:color w:val="000000"/>
                          <w:shd w:val="clear" w:color="auto" w:fill="FFFFFF"/>
                        </w:rPr>
                        <w:t xml:space="preserve">% Female, </w:t>
                      </w:r>
                      <w:r>
                        <w:rPr>
                          <w:rStyle w:val="normaltextrun"/>
                          <w:rFonts w:ascii="Calibri" w:hAnsi="Calibri" w:cs="Calibri"/>
                          <w:color w:val="000000"/>
                          <w:shd w:val="clear" w:color="auto" w:fill="FFFFFF"/>
                        </w:rPr>
                        <w:t>50</w:t>
                      </w:r>
                      <w:r w:rsidR="001660D0">
                        <w:rPr>
                          <w:rStyle w:val="normaltextrun"/>
                          <w:rFonts w:ascii="Calibri" w:hAnsi="Calibri" w:cs="Calibri"/>
                          <w:color w:val="000000"/>
                          <w:shd w:val="clear" w:color="auto" w:fill="FFFFFF"/>
                        </w:rPr>
                        <w:t>% Male</w:t>
                      </w:r>
                      <w:r w:rsidR="001660D0">
                        <w:rPr>
                          <w:rStyle w:val="eop"/>
                          <w:rFonts w:ascii="Calibri" w:hAnsi="Calibri" w:cs="Calibri"/>
                          <w:color w:val="000000"/>
                          <w:shd w:val="clear" w:color="auto" w:fill="FFFFFF"/>
                        </w:rPr>
                        <w:t xml:space="preserve"> </w:t>
                      </w:r>
                    </w:p>
                  </w:txbxContent>
                </v:textbox>
                <w10:wrap type="square"/>
              </v:shape>
            </w:pict>
          </mc:Fallback>
        </mc:AlternateContent>
      </w:r>
      <w:r w:rsidR="00762AE6" w:rsidRPr="00F40502">
        <w:rPr>
          <w:rFonts w:cstheme="minorHAnsi"/>
          <w:b/>
          <w:bCs/>
        </w:rPr>
        <w:t xml:space="preserve"> </w:t>
      </w:r>
      <w:r w:rsidR="00D653F9" w:rsidRPr="00F40502">
        <w:rPr>
          <w:rFonts w:cstheme="minorHAnsi"/>
          <w:b/>
          <w:bCs/>
          <w:noProof/>
        </w:rPr>
        <w:drawing>
          <wp:inline distT="0" distB="0" distL="0" distR="0" wp14:anchorId="1F55CB7C" wp14:editId="62A87D4C">
            <wp:extent cx="914400" cy="9144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BD75A4" w:rsidRPr="00F40502">
        <w:rPr>
          <w:rFonts w:cstheme="minorHAnsi"/>
          <w:b/>
          <w:bCs/>
        </w:rPr>
        <w:t xml:space="preserve"> </w:t>
      </w:r>
      <w:r w:rsidR="00E37812" w:rsidRPr="00F40502">
        <w:rPr>
          <w:rFonts w:cstheme="minorHAnsi"/>
          <w:b/>
          <w:bCs/>
        </w:rPr>
        <w:t xml:space="preserve">             </w:t>
      </w:r>
      <w:r w:rsidR="001D65C3" w:rsidRPr="00F40502">
        <w:rPr>
          <w:rFonts w:cstheme="minorHAnsi"/>
          <w:b/>
          <w:bCs/>
          <w:noProof/>
        </w:rPr>
        <w:drawing>
          <wp:inline distT="0" distB="0" distL="0" distR="0" wp14:anchorId="37C93C90" wp14:editId="74DBC1CB">
            <wp:extent cx="733425" cy="657225"/>
            <wp:effectExtent l="0" t="0" r="9525" b="952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657225"/>
                    </a:xfrm>
                    <a:prstGeom prst="rect">
                      <a:avLst/>
                    </a:prstGeom>
                    <a:noFill/>
                    <a:ln>
                      <a:noFill/>
                    </a:ln>
                  </pic:spPr>
                </pic:pic>
              </a:graphicData>
            </a:graphic>
          </wp:inline>
        </w:drawing>
      </w:r>
      <w:r w:rsidR="00E37812" w:rsidRPr="00F40502">
        <w:rPr>
          <w:rFonts w:cstheme="minorHAnsi"/>
          <w:b/>
          <w:bCs/>
        </w:rPr>
        <w:t xml:space="preserve">  </w:t>
      </w:r>
      <w:r w:rsidR="00BD75A4" w:rsidRPr="00F40502">
        <w:rPr>
          <w:rFonts w:cstheme="minorHAnsi"/>
          <w:b/>
          <w:bCs/>
        </w:rPr>
        <w:t xml:space="preserve"> </w:t>
      </w:r>
      <w:r w:rsidR="00567D98" w:rsidRPr="00F40502">
        <w:rPr>
          <w:rFonts w:cstheme="minorHAnsi"/>
          <w:b/>
          <w:bCs/>
        </w:rPr>
        <w:t xml:space="preserve">        </w:t>
      </w:r>
      <w:r w:rsidR="00BD75A4" w:rsidRPr="00F40502">
        <w:rPr>
          <w:rFonts w:cstheme="minorHAnsi"/>
          <w:b/>
          <w:bCs/>
        </w:rPr>
        <w:t xml:space="preserve"> </w:t>
      </w:r>
      <w:r w:rsidR="00567D98" w:rsidRPr="00F40502">
        <w:rPr>
          <w:rFonts w:cstheme="minorHAnsi"/>
          <w:b/>
          <w:bCs/>
          <w:noProof/>
        </w:rPr>
        <w:t xml:space="preserve">   </w:t>
      </w:r>
      <w:r w:rsidR="001D65C3" w:rsidRPr="00F40502">
        <w:rPr>
          <w:rFonts w:cstheme="minorHAnsi"/>
          <w:b/>
          <w:bCs/>
          <w:noProof/>
        </w:rPr>
        <w:t xml:space="preserve">  </w:t>
      </w:r>
      <w:r w:rsidR="00567D98" w:rsidRPr="00F40502">
        <w:rPr>
          <w:rFonts w:cstheme="minorHAnsi"/>
          <w:b/>
          <w:bCs/>
          <w:noProof/>
        </w:rPr>
        <w:t xml:space="preserve">  </w:t>
      </w:r>
      <w:r w:rsidR="00BD75A4" w:rsidRPr="00F40502">
        <w:rPr>
          <w:rFonts w:cstheme="minorHAnsi"/>
          <w:b/>
          <w:bCs/>
          <w:noProof/>
        </w:rPr>
        <w:drawing>
          <wp:inline distT="0" distB="0" distL="0" distR="0" wp14:anchorId="4F647C49" wp14:editId="2DA68C3F">
            <wp:extent cx="914400" cy="9144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BD75A4" w:rsidRPr="00F40502">
        <w:rPr>
          <w:rFonts w:cstheme="minorHAnsi"/>
          <w:b/>
          <w:bCs/>
          <w:noProof/>
        </w:rPr>
        <w:t xml:space="preserve"> </w:t>
      </w:r>
      <w:r w:rsidR="00567D98" w:rsidRPr="00F40502">
        <w:rPr>
          <w:rFonts w:cstheme="minorHAnsi"/>
          <w:b/>
          <w:bCs/>
          <w:noProof/>
        </w:rPr>
        <w:t xml:space="preserve">                  </w:t>
      </w:r>
      <w:r w:rsidR="00BD75A4" w:rsidRPr="00F40502">
        <w:rPr>
          <w:rFonts w:cstheme="minorHAnsi"/>
          <w:b/>
          <w:bCs/>
          <w:noProof/>
        </w:rPr>
        <w:drawing>
          <wp:inline distT="0" distB="0" distL="0" distR="0" wp14:anchorId="1954C401" wp14:editId="695F1E55">
            <wp:extent cx="914400" cy="9144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bl>
      <w:tblPr>
        <w:tblStyle w:val="PlainTable5"/>
        <w:tblW w:w="2175" w:type="dxa"/>
        <w:tblLook w:val="04A0" w:firstRow="1" w:lastRow="0" w:firstColumn="1" w:lastColumn="0" w:noHBand="0" w:noVBand="1"/>
      </w:tblPr>
      <w:tblGrid>
        <w:gridCol w:w="2175"/>
      </w:tblGrid>
      <w:tr w:rsidR="002730D8" w:rsidRPr="002730D8" w14:paraId="54AEF311" w14:textId="77777777" w:rsidTr="007B11F5">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2175" w:type="dxa"/>
          </w:tcPr>
          <w:p w14:paraId="567EAC90" w14:textId="3CF3CE10" w:rsidR="002730D8" w:rsidRPr="002730D8" w:rsidRDefault="002730D8" w:rsidP="002730D8">
            <w:pPr>
              <w:textAlignment w:val="baseline"/>
              <w:rPr>
                <w:rFonts w:ascii="Segoe UI" w:eastAsia="Times New Roman" w:hAnsi="Segoe UI" w:cs="Segoe UI"/>
                <w:sz w:val="18"/>
                <w:szCs w:val="18"/>
                <w:lang w:eastAsia="en-AU"/>
              </w:rPr>
            </w:pPr>
          </w:p>
        </w:tc>
      </w:tr>
    </w:tbl>
    <w:p w14:paraId="38F85AA9" w14:textId="51A3C859" w:rsidR="00136C48" w:rsidRPr="00F40502" w:rsidRDefault="00E70829" w:rsidP="1743A914">
      <w:pPr>
        <w:rPr>
          <w:rFonts w:cstheme="minorHAnsi"/>
          <w:b/>
          <w:bCs/>
          <w:noProof/>
        </w:rPr>
      </w:pPr>
      <w:r w:rsidRPr="00F40502">
        <w:rPr>
          <w:rFonts w:cstheme="minorHAnsi"/>
          <w:b/>
          <w:bCs/>
          <w:noProof/>
        </w:rPr>
        <w:t xml:space="preserve">    </w:t>
      </w:r>
      <w:r w:rsidR="00E95D7C" w:rsidRPr="002730D8">
        <w:rPr>
          <w:rFonts w:cstheme="minorHAnsi"/>
          <w:b/>
          <w:bCs/>
          <w:noProof/>
        </w:rPr>
        <w:drawing>
          <wp:inline distT="0" distB="0" distL="0" distR="0" wp14:anchorId="2772D5A8" wp14:editId="011B8DBB">
            <wp:extent cx="1381125" cy="1047750"/>
            <wp:effectExtent l="0" t="0" r="952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r w:rsidRPr="00F40502">
        <w:rPr>
          <w:rFonts w:cstheme="minorHAnsi"/>
          <w:b/>
          <w:bCs/>
          <w:noProof/>
        </w:rPr>
        <w:t xml:space="preserve"> </w:t>
      </w:r>
      <w:r w:rsidR="42DD896F" w:rsidRPr="00F40502">
        <w:rPr>
          <w:rFonts w:cstheme="minorHAnsi"/>
          <w:b/>
          <w:bCs/>
          <w:noProof/>
        </w:rPr>
        <w:t xml:space="preserve">                  </w:t>
      </w:r>
      <w:r w:rsidR="00136C48" w:rsidRPr="00F40502">
        <w:rPr>
          <w:rFonts w:cstheme="minorHAnsi"/>
          <w:b/>
          <w:bCs/>
          <w:noProof/>
        </w:rPr>
        <w:t xml:space="preserve"> </w:t>
      </w:r>
      <w:r w:rsidR="00F4528C" w:rsidRPr="00F40502">
        <w:rPr>
          <w:rFonts w:cstheme="minorHAnsi"/>
          <w:b/>
          <w:bCs/>
          <w:noProof/>
        </w:rPr>
        <w:t xml:space="preserve"> </w:t>
      </w:r>
      <w:r w:rsidR="00136C48" w:rsidRPr="00F40502">
        <w:rPr>
          <w:rFonts w:cstheme="minorHAnsi"/>
          <w:b/>
          <w:bCs/>
          <w:noProof/>
        </w:rPr>
        <w:t xml:space="preserve">  </w:t>
      </w:r>
      <w:r w:rsidR="42DD896F" w:rsidRPr="00F40502">
        <w:rPr>
          <w:rFonts w:cstheme="minorHAnsi"/>
          <w:b/>
          <w:bCs/>
          <w:noProof/>
        </w:rPr>
        <w:t xml:space="preserve">  </w:t>
      </w:r>
      <w:r w:rsidR="52C65B3C" w:rsidRPr="00F40502">
        <w:rPr>
          <w:rFonts w:cstheme="minorHAnsi"/>
          <w:noProof/>
        </w:rPr>
        <w:drawing>
          <wp:inline distT="0" distB="0" distL="0" distR="0" wp14:anchorId="69AE83C6" wp14:editId="1918F329">
            <wp:extent cx="1262380" cy="809625"/>
            <wp:effectExtent l="0" t="0" r="0" b="9525"/>
            <wp:docPr id="731758664" name="Picture 731758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8664" name="Picture 73175866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69272" cy="814045"/>
                    </a:xfrm>
                    <a:prstGeom prst="rect">
                      <a:avLst/>
                    </a:prstGeom>
                  </pic:spPr>
                </pic:pic>
              </a:graphicData>
            </a:graphic>
          </wp:inline>
        </w:drawing>
      </w:r>
      <w:r w:rsidR="42DD896F" w:rsidRPr="00F40502">
        <w:rPr>
          <w:rFonts w:cstheme="minorHAnsi"/>
          <w:b/>
          <w:bCs/>
          <w:noProof/>
        </w:rPr>
        <w:t xml:space="preserve">        </w:t>
      </w:r>
      <w:r w:rsidR="00F4528C" w:rsidRPr="00F40502">
        <w:rPr>
          <w:rFonts w:cstheme="minorHAnsi"/>
          <w:b/>
          <w:bCs/>
          <w:noProof/>
        </w:rPr>
        <w:t xml:space="preserve">          </w:t>
      </w:r>
      <w:r w:rsidR="42DD896F" w:rsidRPr="00F40502">
        <w:rPr>
          <w:rFonts w:cstheme="minorHAnsi"/>
          <w:b/>
          <w:bCs/>
          <w:noProof/>
        </w:rPr>
        <w:t xml:space="preserve">  </w:t>
      </w:r>
      <w:r w:rsidR="00136C48" w:rsidRPr="00F40502">
        <w:rPr>
          <w:rFonts w:cstheme="minorHAnsi"/>
          <w:b/>
          <w:bCs/>
          <w:noProof/>
        </w:rPr>
        <w:t xml:space="preserve">     </w:t>
      </w:r>
      <w:r w:rsidR="42DD896F" w:rsidRPr="00F40502">
        <w:rPr>
          <w:rFonts w:cstheme="minorHAnsi"/>
          <w:b/>
          <w:bCs/>
          <w:noProof/>
        </w:rPr>
        <w:t xml:space="preserve"> </w:t>
      </w:r>
      <w:r w:rsidR="00F4528C" w:rsidRPr="00F40502">
        <w:rPr>
          <w:rFonts w:cstheme="minorHAnsi"/>
          <w:b/>
          <w:bCs/>
          <w:noProof/>
        </w:rPr>
        <w:t xml:space="preserve"> </w:t>
      </w:r>
      <w:r w:rsidR="42DD896F" w:rsidRPr="00F40502">
        <w:rPr>
          <w:rFonts w:cstheme="minorHAnsi"/>
          <w:b/>
          <w:bCs/>
          <w:noProof/>
        </w:rPr>
        <w:t xml:space="preserve"> </w:t>
      </w:r>
      <w:r w:rsidR="42DD896F" w:rsidRPr="00F40502">
        <w:rPr>
          <w:rFonts w:cstheme="minorHAnsi"/>
          <w:noProof/>
        </w:rPr>
        <w:drawing>
          <wp:inline distT="0" distB="0" distL="0" distR="0" wp14:anchorId="29B60B05" wp14:editId="6D353686">
            <wp:extent cx="848360" cy="801701"/>
            <wp:effectExtent l="0" t="0" r="8890" b="0"/>
            <wp:docPr id="547256356" name="Picture 547256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56356" name="Picture 54725635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853736" cy="806781"/>
                    </a:xfrm>
                    <a:prstGeom prst="rect">
                      <a:avLst/>
                    </a:prstGeom>
                  </pic:spPr>
                </pic:pic>
              </a:graphicData>
            </a:graphic>
          </wp:inline>
        </w:drawing>
      </w:r>
    </w:p>
    <w:p w14:paraId="5BB44DC1" w14:textId="1349D660" w:rsidR="00136C48" w:rsidRPr="00F40502" w:rsidRDefault="001A145B" w:rsidP="1743A914">
      <w:pPr>
        <w:rPr>
          <w:rFonts w:cstheme="minorHAnsi"/>
          <w:b/>
          <w:bCs/>
          <w:noProof/>
        </w:rPr>
      </w:pPr>
      <w:r w:rsidRPr="00F40502">
        <w:rPr>
          <w:rFonts w:cstheme="minorHAnsi"/>
          <w:b/>
          <w:bCs/>
          <w:noProof/>
        </w:rPr>
        <mc:AlternateContent>
          <mc:Choice Requires="wps">
            <w:drawing>
              <wp:anchor distT="45720" distB="45720" distL="114300" distR="114300" simplePos="0" relativeHeight="251658244" behindDoc="0" locked="0" layoutInCell="1" allowOverlap="1" wp14:anchorId="39B25739" wp14:editId="1AC602EF">
                <wp:simplePos x="0" y="0"/>
                <wp:positionH relativeFrom="margin">
                  <wp:posOffset>-123825</wp:posOffset>
                </wp:positionH>
                <wp:positionV relativeFrom="paragraph">
                  <wp:posOffset>78740</wp:posOffset>
                </wp:positionV>
                <wp:extent cx="1524000" cy="571500"/>
                <wp:effectExtent l="0" t="0" r="19050" b="19050"/>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solidFill>
                            <a:sysClr val="window" lastClr="FFFFFF"/>
                          </a:solidFill>
                          <a:miter lim="800000"/>
                          <a:headEnd/>
                          <a:tailEnd/>
                        </a:ln>
                      </wps:spPr>
                      <wps:txbx>
                        <w:txbxContent>
                          <w:p w14:paraId="594E21DE" w14:textId="36829E25" w:rsidR="00136C48" w:rsidRDefault="00E95D7C" w:rsidP="00136C48">
                            <w:r w:rsidRPr="00164269">
                              <w:rPr>
                                <w:rFonts w:ascii="Calibri" w:eastAsia="Times New Roman" w:hAnsi="Calibri" w:cs="Calibri"/>
                                <w:lang w:eastAsia="en-AU"/>
                              </w:rPr>
                              <w:t>7</w:t>
                            </w:r>
                            <w:r w:rsidR="0011582E">
                              <w:rPr>
                                <w:rFonts w:ascii="Calibri" w:eastAsia="Times New Roman" w:hAnsi="Calibri" w:cs="Calibri"/>
                                <w:lang w:eastAsia="en-AU"/>
                              </w:rPr>
                              <w:t xml:space="preserve">% </w:t>
                            </w:r>
                            <w:r>
                              <w:rPr>
                                <w:rFonts w:ascii="Calibri" w:eastAsia="Times New Roman" w:hAnsi="Calibri" w:cs="Calibri"/>
                                <w:lang w:eastAsia="en-AU"/>
                              </w:rPr>
                              <w:t>Aboriginal or Torres Strait Islanders</w:t>
                            </w:r>
                            <w:r w:rsidRPr="00164269">
                              <w:rPr>
                                <w:rFonts w:ascii="Calibri" w:eastAsia="Times New Roman" w:hAnsi="Calibri" w:cs="Calibri"/>
                                <w:lang w:eastAsia="en-AU"/>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25739" id="_x0000_s1030" type="#_x0000_t202" alt="&quot;&quot;" style="position:absolute;margin-left:-9.75pt;margin-top:6.2pt;width:120pt;height: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" strokecolor="window">
                <v:textbox>
                  <w:txbxContent>
                    <w:p w14:paraId="594E21DE" w14:textId="36829E25" w:rsidR="00136C48" w:rsidRDefault="00E95D7C" w:rsidP="00136C48">
                      <w:r w:rsidRPr="00164269">
                        <w:rPr>
                          <w:rFonts w:ascii="Calibri" w:eastAsia="Times New Roman" w:hAnsi="Calibri" w:cs="Calibri"/>
                          <w:lang w:eastAsia="en-AU"/>
                        </w:rPr>
                        <w:t>7</w:t>
                      </w:r>
                      <w:r w:rsidR="0011582E">
                        <w:rPr>
                          <w:rFonts w:ascii="Calibri" w:eastAsia="Times New Roman" w:hAnsi="Calibri" w:cs="Calibri"/>
                          <w:lang w:eastAsia="en-AU"/>
                        </w:rPr>
                        <w:t xml:space="preserve">% </w:t>
                      </w:r>
                      <w:r>
                        <w:rPr>
                          <w:rFonts w:ascii="Calibri" w:eastAsia="Times New Roman" w:hAnsi="Calibri" w:cs="Calibri"/>
                          <w:lang w:eastAsia="en-AU"/>
                        </w:rPr>
                        <w:t>Aboriginal or Torres Strait Islanders</w:t>
                      </w:r>
                      <w:r w:rsidRPr="00164269">
                        <w:rPr>
                          <w:rFonts w:ascii="Calibri" w:eastAsia="Times New Roman" w:hAnsi="Calibri" w:cs="Calibri"/>
                          <w:lang w:eastAsia="en-AU"/>
                        </w:rPr>
                        <w:t> </w:t>
                      </w:r>
                    </w:p>
                  </w:txbxContent>
                </v:textbox>
                <w10:wrap type="square" anchorx="margin"/>
              </v:shape>
            </w:pict>
          </mc:Fallback>
        </mc:AlternateContent>
      </w:r>
      <w:r w:rsidR="00E70829" w:rsidRPr="00F40502">
        <w:rPr>
          <w:rFonts w:cstheme="minorHAnsi"/>
          <w:b/>
          <w:bCs/>
          <w:noProof/>
        </w:rPr>
        <mc:AlternateContent>
          <mc:Choice Requires="wps">
            <w:drawing>
              <wp:anchor distT="45720" distB="45720" distL="114300" distR="114300" simplePos="0" relativeHeight="251658245" behindDoc="0" locked="0" layoutInCell="1" allowOverlap="1" wp14:anchorId="44089C99" wp14:editId="396B4F76">
                <wp:simplePos x="0" y="0"/>
                <wp:positionH relativeFrom="margin">
                  <wp:posOffset>2247900</wp:posOffset>
                </wp:positionH>
                <wp:positionV relativeFrom="paragraph">
                  <wp:posOffset>69215</wp:posOffset>
                </wp:positionV>
                <wp:extent cx="1466850" cy="990600"/>
                <wp:effectExtent l="0" t="0" r="19050" b="19050"/>
                <wp:wrapSquare wrapText="bothSides"/>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90600"/>
                        </a:xfrm>
                        <a:prstGeom prst="rect">
                          <a:avLst/>
                        </a:prstGeom>
                        <a:solidFill>
                          <a:srgbClr val="FFFFFF"/>
                        </a:solidFill>
                        <a:ln w="9525">
                          <a:solidFill>
                            <a:sysClr val="window" lastClr="FFFFFF"/>
                          </a:solidFill>
                          <a:miter lim="800000"/>
                          <a:headEnd/>
                          <a:tailEnd/>
                        </a:ln>
                      </wps:spPr>
                      <wps:txbx>
                        <w:txbxContent>
                          <w:p w14:paraId="726C4CFB" w14:textId="55299BE3" w:rsidR="0038583B" w:rsidRPr="00460491" w:rsidRDefault="00164269" w:rsidP="0038583B">
                            <w:pPr>
                              <w:rPr>
                                <w:rFonts w:ascii="Calibri" w:hAnsi="Calibri" w:cs="Calibri"/>
                                <w:color w:val="000000"/>
                                <w:shd w:val="clear" w:color="auto" w:fill="FFFFFF"/>
                              </w:rPr>
                            </w:pPr>
                            <w:r>
                              <w:rPr>
                                <w:rStyle w:val="normaltextrun"/>
                                <w:rFonts w:ascii="Calibri" w:hAnsi="Calibri" w:cs="Calibri"/>
                                <w:color w:val="000000"/>
                                <w:shd w:val="clear" w:color="auto" w:fill="FFFFFF"/>
                              </w:rPr>
                              <w:t>3</w:t>
                            </w:r>
                            <w:r w:rsidR="0038583B">
                              <w:rPr>
                                <w:rStyle w:val="normaltextrun"/>
                                <w:rFonts w:ascii="Calibri" w:hAnsi="Calibri" w:cs="Calibri"/>
                                <w:color w:val="000000"/>
                                <w:shd w:val="clear" w:color="auto" w:fill="FFFFFF"/>
                              </w:rPr>
                              <w:t xml:space="preserve">% identified as members of the LGBTQIA+ community and </w:t>
                            </w:r>
                            <w:r>
                              <w:rPr>
                                <w:rStyle w:val="normaltextrun"/>
                                <w:rFonts w:ascii="Calibri" w:hAnsi="Calibri" w:cs="Calibri"/>
                                <w:color w:val="000000"/>
                                <w:shd w:val="clear" w:color="auto" w:fill="FFFFFF"/>
                              </w:rPr>
                              <w:t>3</w:t>
                            </w:r>
                            <w:r w:rsidR="0038583B">
                              <w:rPr>
                                <w:rStyle w:val="normaltextrun"/>
                                <w:rFonts w:ascii="Calibri" w:hAnsi="Calibri" w:cs="Calibri"/>
                                <w:color w:val="000000"/>
                                <w:shd w:val="clear" w:color="auto" w:fill="FFFFFF"/>
                              </w:rPr>
                              <w:t>% preferred not to say</w:t>
                            </w:r>
                          </w:p>
                          <w:p w14:paraId="6D4F4644" w14:textId="5EC62452" w:rsidR="0038583B" w:rsidRDefault="0038583B" w:rsidP="003858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9C99" id="_x0000_s1031" type="#_x0000_t202" alt="&quot;&quot;" style="position:absolute;margin-left:177pt;margin-top:5.45pt;width:115.5pt;height:78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" strokecolor="window">
                <v:textbox>
                  <w:txbxContent>
                    <w:p w14:paraId="726C4CFB" w14:textId="55299BE3" w:rsidR="0038583B" w:rsidRPr="00460491" w:rsidRDefault="00164269" w:rsidP="0038583B">
                      <w:pPr>
                        <w:rPr>
                          <w:rFonts w:ascii="Calibri" w:hAnsi="Calibri" w:cs="Calibri"/>
                          <w:color w:val="000000"/>
                          <w:shd w:val="clear" w:color="auto" w:fill="FFFFFF"/>
                        </w:rPr>
                      </w:pPr>
                      <w:r>
                        <w:rPr>
                          <w:rStyle w:val="normaltextrun"/>
                          <w:rFonts w:ascii="Calibri" w:hAnsi="Calibri" w:cs="Calibri"/>
                          <w:color w:val="000000"/>
                          <w:shd w:val="clear" w:color="auto" w:fill="FFFFFF"/>
                        </w:rPr>
                        <w:t>3</w:t>
                      </w:r>
                      <w:r w:rsidR="0038583B">
                        <w:rPr>
                          <w:rStyle w:val="normaltextrun"/>
                          <w:rFonts w:ascii="Calibri" w:hAnsi="Calibri" w:cs="Calibri"/>
                          <w:color w:val="000000"/>
                          <w:shd w:val="clear" w:color="auto" w:fill="FFFFFF"/>
                        </w:rPr>
                        <w:t xml:space="preserve">% identified as members of the LGBTQIA+ community and </w:t>
                      </w:r>
                      <w:r>
                        <w:rPr>
                          <w:rStyle w:val="normaltextrun"/>
                          <w:rFonts w:ascii="Calibri" w:hAnsi="Calibri" w:cs="Calibri"/>
                          <w:color w:val="000000"/>
                          <w:shd w:val="clear" w:color="auto" w:fill="FFFFFF"/>
                        </w:rPr>
                        <w:t>3</w:t>
                      </w:r>
                      <w:r w:rsidR="0038583B">
                        <w:rPr>
                          <w:rStyle w:val="normaltextrun"/>
                          <w:rFonts w:ascii="Calibri" w:hAnsi="Calibri" w:cs="Calibri"/>
                          <w:color w:val="000000"/>
                          <w:shd w:val="clear" w:color="auto" w:fill="FFFFFF"/>
                        </w:rPr>
                        <w:t>% preferred not to say</w:t>
                      </w:r>
                    </w:p>
                    <w:p w14:paraId="6D4F4644" w14:textId="5EC62452" w:rsidR="0038583B" w:rsidRDefault="0038583B" w:rsidP="0038583B"/>
                  </w:txbxContent>
                </v:textbox>
                <w10:wrap type="square" anchorx="margin"/>
              </v:shape>
            </w:pict>
          </mc:Fallback>
        </mc:AlternateContent>
      </w:r>
      <w:r w:rsidR="0038583B" w:rsidRPr="00F40502">
        <w:rPr>
          <w:rFonts w:cstheme="minorHAnsi"/>
          <w:b/>
          <w:bCs/>
          <w:noProof/>
        </w:rPr>
        <mc:AlternateContent>
          <mc:Choice Requires="wps">
            <w:drawing>
              <wp:anchor distT="45720" distB="45720" distL="114300" distR="114300" simplePos="0" relativeHeight="251658246" behindDoc="0" locked="0" layoutInCell="1" allowOverlap="1" wp14:anchorId="081E118C" wp14:editId="64D42407">
                <wp:simplePos x="0" y="0"/>
                <wp:positionH relativeFrom="margin">
                  <wp:posOffset>4222750</wp:posOffset>
                </wp:positionH>
                <wp:positionV relativeFrom="paragraph">
                  <wp:posOffset>4445</wp:posOffset>
                </wp:positionV>
                <wp:extent cx="1441450" cy="889000"/>
                <wp:effectExtent l="0" t="0" r="25400" b="25400"/>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89000"/>
                        </a:xfrm>
                        <a:prstGeom prst="rect">
                          <a:avLst/>
                        </a:prstGeom>
                        <a:solidFill>
                          <a:srgbClr val="FFFFFF"/>
                        </a:solidFill>
                        <a:ln w="9525">
                          <a:solidFill>
                            <a:sysClr val="window" lastClr="FFFFFF"/>
                          </a:solidFill>
                          <a:miter lim="800000"/>
                          <a:headEnd/>
                          <a:tailEnd/>
                        </a:ln>
                      </wps:spPr>
                      <wps:txbx>
                        <w:txbxContent>
                          <w:p w14:paraId="34F0817C" w14:textId="42946796" w:rsidR="0038583B" w:rsidRDefault="00CA4473" w:rsidP="0038583B">
                            <w:r>
                              <w:rPr>
                                <w:rStyle w:val="normaltextrun"/>
                                <w:rFonts w:ascii="Calibri" w:hAnsi="Calibri" w:cs="Calibri"/>
                                <w:color w:val="000000"/>
                                <w:shd w:val="clear" w:color="auto" w:fill="FFFFFF"/>
                              </w:rPr>
                              <w:t xml:space="preserve">Participants represented a total of </w:t>
                            </w:r>
                            <w:r w:rsidR="00E878A1">
                              <w:rPr>
                                <w:rStyle w:val="normaltextrun"/>
                                <w:rFonts w:ascii="Calibri" w:hAnsi="Calibri" w:cs="Calibri"/>
                                <w:color w:val="000000"/>
                                <w:shd w:val="clear" w:color="auto" w:fill="FFFFFF"/>
                              </w:rPr>
                              <w:t xml:space="preserve">13 </w:t>
                            </w:r>
                            <w:r>
                              <w:rPr>
                                <w:rStyle w:val="normaltextrun"/>
                                <w:rFonts w:ascii="Calibri" w:hAnsi="Calibri" w:cs="Calibri"/>
                                <w:color w:val="000000"/>
                                <w:shd w:val="clear" w:color="auto" w:fill="FFFFFF"/>
                              </w:rPr>
                              <w:t>suburbs with</w:t>
                            </w:r>
                            <w:r w:rsidR="00E70829">
                              <w:rPr>
                                <w:rStyle w:val="normaltextrun"/>
                                <w:rFonts w:ascii="Calibri" w:hAnsi="Calibri" w:cs="Calibri"/>
                                <w:color w:val="000000"/>
                                <w:shd w:val="clear" w:color="auto" w:fill="FFFFFF"/>
                              </w:rPr>
                              <w:t>in the municipality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E118C" id="_x0000_s1032" type="#_x0000_t202" alt="&quot;&quot;" style="position:absolute;margin-left:332.5pt;margin-top:.35pt;width:113.5pt;height:7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" strokecolor="window">
                <v:textbox>
                  <w:txbxContent>
                    <w:p w14:paraId="34F0817C" w14:textId="42946796" w:rsidR="0038583B" w:rsidRDefault="00CA4473" w:rsidP="0038583B">
                      <w:r>
                        <w:rPr>
                          <w:rStyle w:val="normaltextrun"/>
                          <w:rFonts w:ascii="Calibri" w:hAnsi="Calibri" w:cs="Calibri"/>
                          <w:color w:val="000000"/>
                          <w:shd w:val="clear" w:color="auto" w:fill="FFFFFF"/>
                        </w:rPr>
                        <w:t xml:space="preserve">Participants represented a total of </w:t>
                      </w:r>
                      <w:r w:rsidR="00E878A1">
                        <w:rPr>
                          <w:rStyle w:val="normaltextrun"/>
                          <w:rFonts w:ascii="Calibri" w:hAnsi="Calibri" w:cs="Calibri"/>
                          <w:color w:val="000000"/>
                          <w:shd w:val="clear" w:color="auto" w:fill="FFFFFF"/>
                        </w:rPr>
                        <w:t xml:space="preserve">13 </w:t>
                      </w:r>
                      <w:r>
                        <w:rPr>
                          <w:rStyle w:val="normaltextrun"/>
                          <w:rFonts w:ascii="Calibri" w:hAnsi="Calibri" w:cs="Calibri"/>
                          <w:color w:val="000000"/>
                          <w:shd w:val="clear" w:color="auto" w:fill="FFFFFF"/>
                        </w:rPr>
                        <w:t>suburbs with</w:t>
                      </w:r>
                      <w:r w:rsidR="00E70829">
                        <w:rPr>
                          <w:rStyle w:val="normaltextrun"/>
                          <w:rFonts w:ascii="Calibri" w:hAnsi="Calibri" w:cs="Calibri"/>
                          <w:color w:val="000000"/>
                          <w:shd w:val="clear" w:color="auto" w:fill="FFFFFF"/>
                        </w:rPr>
                        <w:t>in the municipality</w:t>
                      </w:r>
                    </w:p>
                  </w:txbxContent>
                </v:textbox>
                <w10:wrap type="square" anchorx="margin"/>
              </v:shape>
            </w:pict>
          </mc:Fallback>
        </mc:AlternateContent>
      </w:r>
    </w:p>
    <w:p w14:paraId="5D924BE4" w14:textId="397C293A" w:rsidR="004C39B5" w:rsidRPr="00F40502" w:rsidRDefault="00BD75A4" w:rsidP="1743A914">
      <w:pPr>
        <w:rPr>
          <w:rStyle w:val="normaltextrun"/>
          <w:rFonts w:cstheme="minorHAnsi"/>
          <w:color w:val="000000"/>
          <w:shd w:val="clear" w:color="auto" w:fill="FFFFFF"/>
        </w:rPr>
      </w:pPr>
      <w:r w:rsidRPr="00F40502">
        <w:rPr>
          <w:rFonts w:cstheme="minorHAnsi"/>
          <w:color w:val="000000"/>
          <w:shd w:val="clear" w:color="auto" w:fill="FFFFFF"/>
        </w:rPr>
        <w:br/>
      </w:r>
      <w:r w:rsidR="008470EE" w:rsidRPr="38BFFD0E">
        <w:rPr>
          <w:b/>
        </w:rPr>
        <w:t xml:space="preserve">              </w:t>
      </w:r>
      <w:r w:rsidR="008470EE" w:rsidRPr="38BFFD0E">
        <w:rPr>
          <w:rStyle w:val="normaltextrun"/>
          <w:color w:val="000000"/>
          <w:shd w:val="clear" w:color="auto" w:fill="FFFFFF"/>
        </w:rPr>
        <w:t xml:space="preserve">    </w:t>
      </w:r>
      <w:r w:rsidR="00D233DF" w:rsidRPr="38BFFD0E">
        <w:rPr>
          <w:rStyle w:val="normaltextrun"/>
          <w:color w:val="000000"/>
          <w:shd w:val="clear" w:color="auto" w:fill="FFFFFF"/>
        </w:rPr>
        <w:t xml:space="preserve">  </w:t>
      </w:r>
    </w:p>
    <w:p w14:paraId="4F2B73C1" w14:textId="77777777" w:rsidR="00636730" w:rsidRDefault="00636730" w:rsidP="7B50C178"/>
    <w:p w14:paraId="34DCF29E" w14:textId="77777777" w:rsidR="00636730" w:rsidRDefault="00636730" w:rsidP="7B50C178"/>
    <w:p w14:paraId="6EEE8910" w14:textId="77777777" w:rsidR="00BB154C" w:rsidRDefault="00BB154C" w:rsidP="0011582E"/>
    <w:p w14:paraId="791B722F" w14:textId="77777777" w:rsidR="000537A8" w:rsidRDefault="000537A8">
      <w:pPr>
        <w:rPr>
          <w:rFonts w:cstheme="minorHAnsi"/>
          <w:color w:val="0070C0"/>
          <w:sz w:val="32"/>
        </w:rPr>
      </w:pPr>
      <w:r>
        <w:rPr>
          <w:rFonts w:cstheme="minorHAnsi"/>
          <w:color w:val="0070C0"/>
          <w:sz w:val="32"/>
        </w:rPr>
        <w:br w:type="page"/>
      </w:r>
    </w:p>
    <w:p w14:paraId="4F008145" w14:textId="77777777" w:rsidR="000537A8" w:rsidRDefault="000537A8" w:rsidP="0011582E">
      <w:pPr>
        <w:rPr>
          <w:rFonts w:cstheme="minorHAnsi"/>
          <w:color w:val="0070C0"/>
          <w:sz w:val="32"/>
        </w:rPr>
      </w:pPr>
    </w:p>
    <w:p w14:paraId="4BA21095" w14:textId="260C1B33" w:rsidR="005F678B" w:rsidRPr="00474DDF" w:rsidRDefault="00474DDF" w:rsidP="00A43B8F">
      <w:pPr>
        <w:rPr>
          <w:rFonts w:eastAsiaTheme="minorEastAsia" w:cstheme="minorHAnsi"/>
          <w:b/>
          <w:bCs/>
          <w:color w:val="000000" w:themeColor="text1"/>
        </w:rPr>
      </w:pPr>
      <w:r>
        <w:rPr>
          <w:rFonts w:cstheme="minorHAnsi"/>
          <w:color w:val="0070C0"/>
          <w:sz w:val="32"/>
        </w:rPr>
        <w:br/>
      </w:r>
      <w:r w:rsidR="00960797" w:rsidRPr="00F40502">
        <w:rPr>
          <w:rFonts w:cstheme="minorHAnsi"/>
          <w:color w:val="0070C0"/>
          <w:sz w:val="32"/>
        </w:rPr>
        <w:t>What we heard</w:t>
      </w:r>
      <w:r>
        <w:rPr>
          <w:rFonts w:eastAsiaTheme="minorEastAsia" w:cstheme="minorHAnsi"/>
          <w:b/>
          <w:bCs/>
          <w:color w:val="000000" w:themeColor="text1"/>
        </w:rPr>
        <w:br/>
      </w:r>
      <w:r w:rsidR="002E3CE6" w:rsidRPr="001368A5">
        <w:rPr>
          <w:rFonts w:eastAsiaTheme="minorEastAsia" w:cstheme="minorHAnsi"/>
          <w:b/>
          <w:bCs/>
          <w:color w:val="000000" w:themeColor="text1"/>
        </w:rPr>
        <w:t xml:space="preserve">Asset categories levels of </w:t>
      </w:r>
      <w:r w:rsidR="001368A5" w:rsidRPr="001368A5">
        <w:rPr>
          <w:rFonts w:eastAsiaTheme="minorEastAsia" w:cstheme="minorHAnsi"/>
          <w:b/>
          <w:bCs/>
          <w:color w:val="000000" w:themeColor="text1"/>
        </w:rPr>
        <w:t>service.</w:t>
      </w:r>
      <w:r w:rsidR="000537A8">
        <w:br/>
      </w:r>
      <w:r w:rsidR="0012646D">
        <w:t>Half of the participants supported the levels of service presented</w:t>
      </w:r>
      <w:r w:rsidR="004D596C">
        <w:t xml:space="preserve"> </w:t>
      </w:r>
      <w:r w:rsidR="006A68C4">
        <w:t xml:space="preserve">by selecting strongly agree or agree. </w:t>
      </w:r>
      <w:r w:rsidR="008F30EF">
        <w:t>Fourteen</w:t>
      </w:r>
      <w:r w:rsidR="006A68C4">
        <w:t xml:space="preserve"> percent indicated </w:t>
      </w:r>
      <w:r w:rsidR="008F30EF">
        <w:t xml:space="preserve">a neutral level of support while the remaining 36% </w:t>
      </w:r>
      <w:r w:rsidR="005F678B">
        <w:t xml:space="preserve">who </w:t>
      </w:r>
      <w:r w:rsidR="00000340">
        <w:t xml:space="preserve">disagreed with the </w:t>
      </w:r>
      <w:r w:rsidR="008F30EF">
        <w:t>levels of service presented.</w:t>
      </w:r>
      <w:r w:rsidR="0000034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gridCol w:w="1729"/>
        <w:gridCol w:w="1728"/>
        <w:gridCol w:w="1729"/>
      </w:tblGrid>
      <w:tr w:rsidR="00DE3DA8" w:rsidRPr="005E27E8" w14:paraId="4D424240" w14:textId="77777777" w:rsidTr="008B2FCB">
        <w:tc>
          <w:tcPr>
            <w:tcW w:w="1728" w:type="dxa"/>
          </w:tcPr>
          <w:p w14:paraId="0ED1AB5B" w14:textId="77777777" w:rsidR="00DE3DA8" w:rsidRPr="005E27E8" w:rsidRDefault="00DE3DA8" w:rsidP="004D596C">
            <w:pPr>
              <w:jc w:val="center"/>
              <w:rPr>
                <w:rFonts w:cstheme="minorHAnsi"/>
                <w:b/>
                <w:bCs/>
              </w:rPr>
            </w:pPr>
            <w:r w:rsidRPr="005E27E8">
              <w:rPr>
                <w:rFonts w:cstheme="minorHAnsi"/>
                <w:b/>
                <w:bCs/>
              </w:rPr>
              <w:t>Strongly agree</w:t>
            </w:r>
            <w:r>
              <w:rPr>
                <w:noProof/>
              </w:rPr>
              <w:drawing>
                <wp:inline distT="0" distB="0" distL="0" distR="0" wp14:anchorId="01F47ECD" wp14:editId="2D7994BA">
                  <wp:extent cx="609600" cy="6096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728" w:type="dxa"/>
          </w:tcPr>
          <w:p w14:paraId="1CA76D98" w14:textId="1C8AB5A5" w:rsidR="00DE3DA8" w:rsidRPr="005E27E8" w:rsidRDefault="000537A8" w:rsidP="004D596C">
            <w:pPr>
              <w:jc w:val="center"/>
              <w:rPr>
                <w:rFonts w:cstheme="minorHAnsi"/>
                <w:b/>
                <w:bCs/>
              </w:rPr>
            </w:pPr>
            <w:r w:rsidRPr="000537A8">
              <w:rPr>
                <w:noProof/>
                <w:color w:val="92D050"/>
              </w:rPr>
              <w:drawing>
                <wp:anchor distT="0" distB="0" distL="114300" distR="114300" simplePos="0" relativeHeight="251658247" behindDoc="0" locked="0" layoutInCell="1" allowOverlap="1" wp14:anchorId="71623163" wp14:editId="2C4B5DF1">
                  <wp:simplePos x="0" y="0"/>
                  <wp:positionH relativeFrom="column">
                    <wp:posOffset>177165</wp:posOffset>
                  </wp:positionH>
                  <wp:positionV relativeFrom="paragraph">
                    <wp:posOffset>191135</wp:posOffset>
                  </wp:positionV>
                  <wp:extent cx="609600" cy="6096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duotone>
                              <a:schemeClr val="accent6">
                                <a:shade val="45000"/>
                                <a:satMod val="135000"/>
                              </a:schemeClr>
                              <a:prstClr val="white"/>
                            </a:duotone>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DE3DA8" w:rsidRPr="005E27E8">
              <w:rPr>
                <w:rFonts w:cstheme="minorHAnsi"/>
                <w:b/>
                <w:bCs/>
              </w:rPr>
              <w:t>Agree</w:t>
            </w:r>
          </w:p>
        </w:tc>
        <w:tc>
          <w:tcPr>
            <w:tcW w:w="1729" w:type="dxa"/>
          </w:tcPr>
          <w:p w14:paraId="5E242826" w14:textId="77777777" w:rsidR="00DE3DA8" w:rsidRDefault="00DE3DA8" w:rsidP="004D596C">
            <w:pPr>
              <w:jc w:val="center"/>
              <w:rPr>
                <w:rFonts w:cstheme="minorHAnsi"/>
                <w:b/>
                <w:bCs/>
              </w:rPr>
            </w:pPr>
            <w:r w:rsidRPr="005E27E8">
              <w:rPr>
                <w:rFonts w:cstheme="minorHAnsi"/>
                <w:b/>
                <w:bCs/>
              </w:rPr>
              <w:t>Neither agree nor disagree</w:t>
            </w:r>
          </w:p>
          <w:p w14:paraId="2C252208" w14:textId="77777777" w:rsidR="00DE3DA8" w:rsidRPr="005E27E8" w:rsidRDefault="00DE3DA8" w:rsidP="004D596C">
            <w:pPr>
              <w:jc w:val="center"/>
              <w:rPr>
                <w:rFonts w:cstheme="minorHAnsi"/>
                <w:b/>
                <w:bCs/>
              </w:rPr>
            </w:pPr>
            <w:r>
              <w:rPr>
                <w:noProof/>
              </w:rPr>
              <w:drawing>
                <wp:inline distT="0" distB="0" distL="0" distR="0" wp14:anchorId="754C662D" wp14:editId="625FAD22">
                  <wp:extent cx="485775" cy="485775"/>
                  <wp:effectExtent l="0" t="0" r="0"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728" w:type="dxa"/>
          </w:tcPr>
          <w:p w14:paraId="279759C9" w14:textId="1A1AD42D" w:rsidR="00DE3DA8" w:rsidRPr="005E27E8" w:rsidRDefault="000D5323" w:rsidP="004D596C">
            <w:pPr>
              <w:jc w:val="center"/>
              <w:rPr>
                <w:rFonts w:cstheme="minorHAnsi"/>
                <w:b/>
                <w:bCs/>
              </w:rPr>
            </w:pPr>
            <w:r>
              <w:rPr>
                <w:noProof/>
              </w:rPr>
              <w:drawing>
                <wp:anchor distT="0" distB="0" distL="114300" distR="114300" simplePos="0" relativeHeight="251658248" behindDoc="0" locked="0" layoutInCell="1" allowOverlap="1" wp14:anchorId="3922811E" wp14:editId="0B81CF3E">
                  <wp:simplePos x="0" y="0"/>
                  <wp:positionH relativeFrom="column">
                    <wp:posOffset>296545</wp:posOffset>
                  </wp:positionH>
                  <wp:positionV relativeFrom="paragraph">
                    <wp:posOffset>334010</wp:posOffset>
                  </wp:positionV>
                  <wp:extent cx="514350" cy="5143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4" cstate="print">
                            <a:alphaModFix amt="50000"/>
                            <a:extLst>
                              <a:ext uri="{BEBA8EAE-BF5A-486C-A8C5-ECC9F3942E4B}">
                                <a14:imgProps xmlns:a14="http://schemas.microsoft.com/office/drawing/2010/main">
                                  <a14:imgLayer r:embed="rId2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anchor>
              </w:drawing>
            </w:r>
            <w:r w:rsidR="00DE3DA8" w:rsidRPr="005E27E8">
              <w:rPr>
                <w:rFonts w:cstheme="minorHAnsi"/>
                <w:b/>
                <w:bCs/>
              </w:rPr>
              <w:t>Disagree</w:t>
            </w:r>
          </w:p>
        </w:tc>
        <w:tc>
          <w:tcPr>
            <w:tcW w:w="1729" w:type="dxa"/>
          </w:tcPr>
          <w:p w14:paraId="745C356E" w14:textId="77777777" w:rsidR="00DE3DA8" w:rsidRDefault="00DE3DA8" w:rsidP="004D596C">
            <w:pPr>
              <w:jc w:val="center"/>
              <w:rPr>
                <w:rFonts w:cstheme="minorHAnsi"/>
                <w:b/>
                <w:bCs/>
              </w:rPr>
            </w:pPr>
            <w:r w:rsidRPr="005E27E8">
              <w:rPr>
                <w:rFonts w:cstheme="minorHAnsi"/>
                <w:b/>
                <w:bCs/>
              </w:rPr>
              <w:t>Strongly disagree</w:t>
            </w:r>
          </w:p>
          <w:p w14:paraId="107AACC2" w14:textId="77777777" w:rsidR="00DE3DA8" w:rsidRPr="005E27E8" w:rsidRDefault="00DE3DA8" w:rsidP="004D596C">
            <w:pPr>
              <w:jc w:val="center"/>
              <w:rPr>
                <w:rFonts w:cstheme="minorHAnsi"/>
                <w:b/>
                <w:bCs/>
              </w:rPr>
            </w:pPr>
            <w:r>
              <w:rPr>
                <w:noProof/>
              </w:rPr>
              <w:drawing>
                <wp:inline distT="0" distB="0" distL="0" distR="0" wp14:anchorId="7905B7F7" wp14:editId="0DF8217E">
                  <wp:extent cx="514350" cy="5143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DE3DA8" w:rsidRPr="005E27E8" w14:paraId="16B6B012" w14:textId="77777777" w:rsidTr="008B2FCB">
        <w:tc>
          <w:tcPr>
            <w:tcW w:w="1728" w:type="dxa"/>
          </w:tcPr>
          <w:p w14:paraId="074CA386" w14:textId="55BC6EED" w:rsidR="00DE3DA8" w:rsidRPr="005E27E8" w:rsidRDefault="008D1C1A" w:rsidP="004D596C">
            <w:pPr>
              <w:jc w:val="center"/>
              <w:rPr>
                <w:rFonts w:cstheme="minorHAnsi"/>
                <w:b/>
                <w:bCs/>
              </w:rPr>
            </w:pPr>
            <w:r>
              <w:rPr>
                <w:rFonts w:cstheme="minorHAnsi"/>
                <w:b/>
                <w:bCs/>
              </w:rPr>
              <w:t>21%</w:t>
            </w:r>
          </w:p>
        </w:tc>
        <w:tc>
          <w:tcPr>
            <w:tcW w:w="1728" w:type="dxa"/>
          </w:tcPr>
          <w:p w14:paraId="63444574" w14:textId="5E55D2DF" w:rsidR="00DE3DA8" w:rsidRDefault="008D1C1A" w:rsidP="004D596C">
            <w:pPr>
              <w:jc w:val="center"/>
              <w:rPr>
                <w:rFonts w:cstheme="minorHAnsi"/>
                <w:b/>
                <w:bCs/>
              </w:rPr>
            </w:pPr>
            <w:r>
              <w:rPr>
                <w:rFonts w:cstheme="minorHAnsi"/>
                <w:b/>
                <w:bCs/>
              </w:rPr>
              <w:t>29%</w:t>
            </w:r>
          </w:p>
          <w:p w14:paraId="2229F5B8" w14:textId="5FEEB28A" w:rsidR="00DE3DA8" w:rsidRPr="005E27E8" w:rsidRDefault="00DE3DA8" w:rsidP="004D596C">
            <w:pPr>
              <w:jc w:val="center"/>
              <w:rPr>
                <w:rFonts w:cstheme="minorHAnsi"/>
                <w:b/>
                <w:bCs/>
              </w:rPr>
            </w:pPr>
          </w:p>
        </w:tc>
        <w:tc>
          <w:tcPr>
            <w:tcW w:w="1729" w:type="dxa"/>
          </w:tcPr>
          <w:p w14:paraId="3EC451E0" w14:textId="7E0E3BCD" w:rsidR="00DE3DA8" w:rsidRPr="005E27E8" w:rsidRDefault="008D1C1A" w:rsidP="004D596C">
            <w:pPr>
              <w:jc w:val="center"/>
              <w:rPr>
                <w:rFonts w:cstheme="minorHAnsi"/>
                <w:b/>
                <w:bCs/>
              </w:rPr>
            </w:pPr>
            <w:r>
              <w:rPr>
                <w:rFonts w:cstheme="minorHAnsi"/>
                <w:b/>
                <w:bCs/>
              </w:rPr>
              <w:t>14%</w:t>
            </w:r>
          </w:p>
        </w:tc>
        <w:tc>
          <w:tcPr>
            <w:tcW w:w="1728" w:type="dxa"/>
          </w:tcPr>
          <w:p w14:paraId="0C85D841" w14:textId="2E43E626" w:rsidR="00DE3DA8" w:rsidRPr="005E27E8" w:rsidRDefault="008D1C1A" w:rsidP="004D596C">
            <w:pPr>
              <w:jc w:val="center"/>
              <w:rPr>
                <w:rFonts w:cstheme="minorHAnsi"/>
                <w:b/>
                <w:bCs/>
              </w:rPr>
            </w:pPr>
            <w:r>
              <w:rPr>
                <w:rFonts w:cstheme="minorHAnsi"/>
                <w:b/>
                <w:bCs/>
              </w:rPr>
              <w:t>26%</w:t>
            </w:r>
          </w:p>
        </w:tc>
        <w:tc>
          <w:tcPr>
            <w:tcW w:w="1729" w:type="dxa"/>
          </w:tcPr>
          <w:p w14:paraId="05C5F78E" w14:textId="21717983" w:rsidR="00DE3DA8" w:rsidRPr="005E27E8" w:rsidRDefault="008D1C1A" w:rsidP="004D596C">
            <w:pPr>
              <w:jc w:val="center"/>
              <w:rPr>
                <w:rFonts w:cstheme="minorHAnsi"/>
                <w:b/>
                <w:bCs/>
              </w:rPr>
            </w:pPr>
            <w:r>
              <w:rPr>
                <w:rFonts w:cstheme="minorHAnsi"/>
                <w:b/>
                <w:bCs/>
              </w:rPr>
              <w:t>10%</w:t>
            </w:r>
          </w:p>
        </w:tc>
      </w:tr>
    </w:tbl>
    <w:p w14:paraId="0CFD04B4" w14:textId="4BA76023" w:rsidR="28808C97" w:rsidRPr="00C044C3" w:rsidRDefault="1C359C80">
      <w:r>
        <w:t xml:space="preserve">A total of </w:t>
      </w:r>
      <w:r w:rsidR="008D1C1A">
        <w:t>46</w:t>
      </w:r>
      <w:r>
        <w:t xml:space="preserve"> </w:t>
      </w:r>
      <w:r w:rsidR="1C246DE5">
        <w:t>participants</w:t>
      </w:r>
      <w:r>
        <w:t xml:space="preserve"> </w:t>
      </w:r>
      <w:r w:rsidR="008F30EF">
        <w:t>took the opportunity to provide additional comments</w:t>
      </w:r>
      <w:r>
        <w:t xml:space="preserve"> on the asset categories levels of service.</w:t>
      </w:r>
      <w:r w:rsidR="7AB12C74">
        <w:t xml:space="preserve"> </w:t>
      </w:r>
      <w:r w:rsidR="22B59568">
        <w:t xml:space="preserve">The </w:t>
      </w:r>
      <w:r w:rsidR="7AB12C74">
        <w:t xml:space="preserve">assets community use daily at no direct costs </w:t>
      </w:r>
      <w:r w:rsidR="6F48FD5B">
        <w:t>s</w:t>
      </w:r>
      <w:r w:rsidR="3743E0B9">
        <w:t xml:space="preserve">uch as </w:t>
      </w:r>
      <w:r w:rsidR="008F30EF">
        <w:t>o</w:t>
      </w:r>
      <w:r w:rsidR="3743E0B9">
        <w:t xml:space="preserve">pen </w:t>
      </w:r>
      <w:r w:rsidR="008F30EF">
        <w:t>s</w:t>
      </w:r>
      <w:r w:rsidR="3743E0B9">
        <w:t>pace</w:t>
      </w:r>
      <w:r w:rsidR="008F30EF">
        <w:t>s</w:t>
      </w:r>
      <w:r w:rsidR="3743E0B9">
        <w:t xml:space="preserve">, </w:t>
      </w:r>
      <w:r w:rsidR="008F30EF">
        <w:t>p</w:t>
      </w:r>
      <w:r w:rsidR="3743E0B9">
        <w:t xml:space="preserve">ublic </w:t>
      </w:r>
      <w:r w:rsidR="008F30EF">
        <w:t>t</w:t>
      </w:r>
      <w:r w:rsidR="3743E0B9">
        <w:t xml:space="preserve">oilets, </w:t>
      </w:r>
      <w:r w:rsidR="00C044C3">
        <w:t>p</w:t>
      </w:r>
      <w:r w:rsidR="3743E0B9">
        <w:t xml:space="preserve">arks and </w:t>
      </w:r>
      <w:r w:rsidR="00C044C3">
        <w:t>p</w:t>
      </w:r>
      <w:r w:rsidR="3743E0B9">
        <w:t>layground,</w:t>
      </w:r>
      <w:r w:rsidR="00C044C3">
        <w:t xml:space="preserve"> as well as r</w:t>
      </w:r>
      <w:r w:rsidR="3743E0B9">
        <w:t xml:space="preserve">oads and </w:t>
      </w:r>
      <w:r w:rsidR="00C044C3">
        <w:t>p</w:t>
      </w:r>
      <w:r w:rsidR="3743E0B9">
        <w:t>aths</w:t>
      </w:r>
      <w:r w:rsidR="07A7D98D">
        <w:t xml:space="preserve"> were mentioned </w:t>
      </w:r>
      <w:r w:rsidR="00730F9C">
        <w:t>28</w:t>
      </w:r>
      <w:r w:rsidR="07A7D98D">
        <w:t xml:space="preserve"> time</w:t>
      </w:r>
      <w:r w:rsidR="00DD4D4D">
        <w:t>s</w:t>
      </w:r>
      <w:r w:rsidR="005359E9">
        <w:t>.</w:t>
      </w:r>
      <w:r w:rsidR="00C044C3">
        <w:br/>
      </w:r>
      <w:r w:rsidR="00DD4D4D" w:rsidRPr="00260C66">
        <w:rPr>
          <w:i/>
          <w:iCs/>
          <w:color w:val="2F5496" w:themeColor="accent1" w:themeShade="BF"/>
        </w:rPr>
        <w:t>“Open Space requires the top level of service. This is space that is available to the entire community unlike Aquatic &amp; Sporting Facilities which are not used by all due to requiring an entry fee or because they are committed to sporting clubs and groups.”</w:t>
      </w:r>
      <w:r w:rsidR="00DD4D4D" w:rsidRPr="00DD4D4D">
        <w:rPr>
          <w:i/>
          <w:iCs/>
        </w:rPr>
        <w:br/>
      </w:r>
    </w:p>
    <w:p w14:paraId="67AB14A6" w14:textId="4510DC0B" w:rsidR="00BB154C" w:rsidRPr="00C044C3" w:rsidRDefault="3743E0B9" w:rsidP="002E3CE6">
      <w:r>
        <w:t>The</w:t>
      </w:r>
      <w:r w:rsidR="00C044C3">
        <w:t xml:space="preserve"> additional comments also </w:t>
      </w:r>
      <w:r w:rsidR="00A20C77">
        <w:t>demonstrated</w:t>
      </w:r>
      <w:r>
        <w:t xml:space="preserve"> significant support for more sporting facilities, community buildings and lighting</w:t>
      </w:r>
      <w:r w:rsidR="007B4111">
        <w:t xml:space="preserve"> with 14 comments </w:t>
      </w:r>
      <w:r w:rsidR="00A20C77">
        <w:t>focussed on this</w:t>
      </w:r>
      <w:r w:rsidR="007B4111">
        <w:t>.</w:t>
      </w:r>
      <w:r w:rsidR="00C044C3">
        <w:br/>
      </w:r>
      <w:r w:rsidR="73B9DE69" w:rsidRPr="006A4277">
        <w:rPr>
          <w:i/>
          <w:iCs/>
          <w:color w:val="5B9BD5" w:themeColor="accent5"/>
        </w:rPr>
        <w:t xml:space="preserve"> </w:t>
      </w:r>
      <w:r w:rsidR="006A4277" w:rsidRPr="00260C66">
        <w:rPr>
          <w:i/>
          <w:iCs/>
          <w:color w:val="2F5496" w:themeColor="accent1" w:themeShade="BF"/>
        </w:rPr>
        <w:t>“</w:t>
      </w:r>
      <w:r w:rsidR="00D56B4C" w:rsidRPr="00260C66">
        <w:rPr>
          <w:i/>
          <w:iCs/>
          <w:color w:val="2F5496" w:themeColor="accent1" w:themeShade="BF"/>
        </w:rPr>
        <w:t>I will probably never use the aquatic facilities, but I certainly agree it’s a top priority for the whole community. I feel the focus groups have made considered decisions based on all the information available and keeping within budget is a high priority.</w:t>
      </w:r>
      <w:r w:rsidR="006A4277" w:rsidRPr="00260C66">
        <w:rPr>
          <w:i/>
          <w:iCs/>
          <w:color w:val="2F5496" w:themeColor="accent1" w:themeShade="BF"/>
        </w:rPr>
        <w:t>”</w:t>
      </w:r>
    </w:p>
    <w:p w14:paraId="68BFADB8" w14:textId="77777777" w:rsidR="00A20C77" w:rsidRDefault="00A20C77" w:rsidP="002E3CE6">
      <w:pPr>
        <w:rPr>
          <w:b/>
          <w:bCs/>
        </w:rPr>
      </w:pPr>
    </w:p>
    <w:p w14:paraId="5513087B" w14:textId="545CA714" w:rsidR="001A145B" w:rsidRPr="002C0447" w:rsidRDefault="002E3CE6" w:rsidP="00383F08">
      <w:pPr>
        <w:rPr>
          <w:b/>
        </w:rPr>
      </w:pPr>
      <w:r w:rsidRPr="001368A5">
        <w:rPr>
          <w:b/>
          <w:bCs/>
        </w:rPr>
        <w:t>Asset Management Principles</w:t>
      </w:r>
      <w:r w:rsidR="002C0447">
        <w:rPr>
          <w:b/>
          <w:bCs/>
        </w:rPr>
        <w:br/>
      </w:r>
      <w:r w:rsidR="002C0447" w:rsidRPr="002C0447">
        <w:t xml:space="preserve">A </w:t>
      </w:r>
      <w:r w:rsidR="00741980">
        <w:t xml:space="preserve">total of 65% </w:t>
      </w:r>
      <w:r w:rsidR="002C0447">
        <w:t>of participants supported</w:t>
      </w:r>
      <w:r w:rsidR="00383F08">
        <w:t xml:space="preserve"> the </w:t>
      </w:r>
      <w:r w:rsidR="004C1400">
        <w:t xml:space="preserve">top </w:t>
      </w:r>
      <w:r w:rsidR="00D65C73">
        <w:t>four</w:t>
      </w:r>
      <w:r w:rsidR="004C1400">
        <w:t xml:space="preserve"> asset management principles</w:t>
      </w:r>
      <w:r w:rsidR="00C27548">
        <w:t xml:space="preserve"> presented by selecting strongly agree or agree. </w:t>
      </w:r>
      <w:r w:rsidR="00D65C73">
        <w:t>Twenty-two percent indicated a neutral level of support while the remaining 13% disagreed with the top four</w:t>
      </w:r>
      <w:r w:rsidR="00835EAB">
        <w:t xml:space="preserve"> principles</w:t>
      </w:r>
      <w:r w:rsidR="0074198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gridCol w:w="1729"/>
        <w:gridCol w:w="1728"/>
        <w:gridCol w:w="1729"/>
      </w:tblGrid>
      <w:tr w:rsidR="00DE3DA8" w:rsidRPr="005E27E8" w14:paraId="69185F3D" w14:textId="77777777" w:rsidTr="0040657C">
        <w:tc>
          <w:tcPr>
            <w:tcW w:w="1728" w:type="dxa"/>
          </w:tcPr>
          <w:p w14:paraId="6FB2CD13" w14:textId="77777777" w:rsidR="00DE3DA8" w:rsidRPr="005E27E8" w:rsidRDefault="00DE3DA8" w:rsidP="00D65C73">
            <w:pPr>
              <w:jc w:val="center"/>
              <w:rPr>
                <w:rFonts w:cstheme="minorHAnsi"/>
                <w:b/>
                <w:bCs/>
              </w:rPr>
            </w:pPr>
            <w:r w:rsidRPr="005E27E8">
              <w:rPr>
                <w:rFonts w:cstheme="minorHAnsi"/>
                <w:b/>
                <w:bCs/>
              </w:rPr>
              <w:t>Strongly agree</w:t>
            </w:r>
            <w:r>
              <w:rPr>
                <w:noProof/>
              </w:rPr>
              <w:drawing>
                <wp:inline distT="0" distB="0" distL="0" distR="0" wp14:anchorId="1927B1B4" wp14:editId="03299972">
                  <wp:extent cx="609600" cy="6096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728" w:type="dxa"/>
          </w:tcPr>
          <w:p w14:paraId="3972503B" w14:textId="365DCBD0" w:rsidR="00DE3DA8" w:rsidRPr="005E27E8" w:rsidRDefault="006857C9" w:rsidP="00D65C73">
            <w:pPr>
              <w:jc w:val="center"/>
              <w:rPr>
                <w:rFonts w:cstheme="minorHAnsi"/>
                <w:b/>
                <w:bCs/>
              </w:rPr>
            </w:pPr>
            <w:r w:rsidRPr="000537A8">
              <w:rPr>
                <w:noProof/>
                <w:color w:val="92D050"/>
              </w:rPr>
              <w:drawing>
                <wp:anchor distT="0" distB="0" distL="114300" distR="114300" simplePos="0" relativeHeight="251658249" behindDoc="0" locked="0" layoutInCell="1" allowOverlap="1" wp14:anchorId="1229EB9D" wp14:editId="6DF06681">
                  <wp:simplePos x="0" y="0"/>
                  <wp:positionH relativeFrom="column">
                    <wp:posOffset>226695</wp:posOffset>
                  </wp:positionH>
                  <wp:positionV relativeFrom="paragraph">
                    <wp:posOffset>185420</wp:posOffset>
                  </wp:positionV>
                  <wp:extent cx="609600" cy="6096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2" cstate="print">
                            <a:duotone>
                              <a:schemeClr val="accent6">
                                <a:shade val="45000"/>
                                <a:satMod val="135000"/>
                              </a:schemeClr>
                              <a:prstClr val="white"/>
                            </a:duotone>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DE3DA8" w:rsidRPr="005E27E8">
              <w:rPr>
                <w:rFonts w:cstheme="minorHAnsi"/>
                <w:b/>
                <w:bCs/>
              </w:rPr>
              <w:t>Agree</w:t>
            </w:r>
          </w:p>
        </w:tc>
        <w:tc>
          <w:tcPr>
            <w:tcW w:w="1729" w:type="dxa"/>
          </w:tcPr>
          <w:p w14:paraId="717CCADC" w14:textId="77777777" w:rsidR="00DE3DA8" w:rsidRDefault="00DE3DA8" w:rsidP="00D65C73">
            <w:pPr>
              <w:jc w:val="center"/>
              <w:rPr>
                <w:rFonts w:cstheme="minorHAnsi"/>
                <w:b/>
                <w:bCs/>
              </w:rPr>
            </w:pPr>
            <w:r w:rsidRPr="005E27E8">
              <w:rPr>
                <w:rFonts w:cstheme="minorHAnsi"/>
                <w:b/>
                <w:bCs/>
              </w:rPr>
              <w:t>Neither agree nor disagree</w:t>
            </w:r>
          </w:p>
          <w:p w14:paraId="5B7F5B8C" w14:textId="77777777" w:rsidR="00DE3DA8" w:rsidRPr="005E27E8" w:rsidRDefault="00DE3DA8" w:rsidP="00D65C73">
            <w:pPr>
              <w:jc w:val="center"/>
              <w:rPr>
                <w:rFonts w:cstheme="minorHAnsi"/>
                <w:b/>
                <w:bCs/>
              </w:rPr>
            </w:pPr>
            <w:r>
              <w:rPr>
                <w:noProof/>
              </w:rPr>
              <w:drawing>
                <wp:inline distT="0" distB="0" distL="0" distR="0" wp14:anchorId="7C4F24C7" wp14:editId="3A9956A1">
                  <wp:extent cx="485775" cy="485775"/>
                  <wp:effectExtent l="0" t="0" r="0"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728" w:type="dxa"/>
          </w:tcPr>
          <w:p w14:paraId="3FE7ECFD" w14:textId="4D1B1A54" w:rsidR="00DE3DA8" w:rsidRPr="005E27E8" w:rsidRDefault="006857C9" w:rsidP="00D65C73">
            <w:pPr>
              <w:jc w:val="center"/>
              <w:rPr>
                <w:rFonts w:cstheme="minorHAnsi"/>
                <w:b/>
                <w:bCs/>
              </w:rPr>
            </w:pPr>
            <w:r>
              <w:rPr>
                <w:noProof/>
              </w:rPr>
              <w:drawing>
                <wp:anchor distT="0" distB="0" distL="114300" distR="114300" simplePos="0" relativeHeight="251658250" behindDoc="0" locked="0" layoutInCell="1" allowOverlap="1" wp14:anchorId="3AE006D1" wp14:editId="279D4152">
                  <wp:simplePos x="0" y="0"/>
                  <wp:positionH relativeFrom="column">
                    <wp:posOffset>250825</wp:posOffset>
                  </wp:positionH>
                  <wp:positionV relativeFrom="paragraph">
                    <wp:posOffset>337820</wp:posOffset>
                  </wp:positionV>
                  <wp:extent cx="514350" cy="51435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4" cstate="print">
                            <a:alphaModFix amt="50000"/>
                            <a:extLst>
                              <a:ext uri="{BEBA8EAE-BF5A-486C-A8C5-ECC9F3942E4B}">
                                <a14:imgProps xmlns:a14="http://schemas.microsoft.com/office/drawing/2010/main">
                                  <a14:imgLayer r:embed="rId2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anchor>
              </w:drawing>
            </w:r>
            <w:r w:rsidR="00DE3DA8" w:rsidRPr="005E27E8">
              <w:rPr>
                <w:rFonts w:cstheme="minorHAnsi"/>
                <w:b/>
                <w:bCs/>
              </w:rPr>
              <w:t>Disagree</w:t>
            </w:r>
          </w:p>
        </w:tc>
        <w:tc>
          <w:tcPr>
            <w:tcW w:w="1729" w:type="dxa"/>
          </w:tcPr>
          <w:p w14:paraId="3F7B8BAA" w14:textId="77777777" w:rsidR="00DE3DA8" w:rsidRDefault="00DE3DA8" w:rsidP="00D65C73">
            <w:pPr>
              <w:jc w:val="center"/>
              <w:rPr>
                <w:rFonts w:cstheme="minorHAnsi"/>
                <w:b/>
                <w:bCs/>
              </w:rPr>
            </w:pPr>
            <w:r w:rsidRPr="005E27E8">
              <w:rPr>
                <w:rFonts w:cstheme="minorHAnsi"/>
                <w:b/>
                <w:bCs/>
              </w:rPr>
              <w:t>Strongly disagree</w:t>
            </w:r>
          </w:p>
          <w:p w14:paraId="01A9C5DD" w14:textId="77777777" w:rsidR="00DE3DA8" w:rsidRPr="005E27E8" w:rsidRDefault="00DE3DA8" w:rsidP="00D65C73">
            <w:pPr>
              <w:jc w:val="center"/>
              <w:rPr>
                <w:rFonts w:cstheme="minorHAnsi"/>
                <w:b/>
                <w:bCs/>
              </w:rPr>
            </w:pPr>
            <w:r>
              <w:rPr>
                <w:noProof/>
              </w:rPr>
              <w:drawing>
                <wp:inline distT="0" distB="0" distL="0" distR="0" wp14:anchorId="386EE970" wp14:editId="56DFB0AB">
                  <wp:extent cx="514350" cy="51435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DE3DA8" w:rsidRPr="005E27E8" w14:paraId="50138D7C" w14:textId="77777777" w:rsidTr="0040657C">
        <w:tc>
          <w:tcPr>
            <w:tcW w:w="1728" w:type="dxa"/>
          </w:tcPr>
          <w:p w14:paraId="670A8A97" w14:textId="45DB3628" w:rsidR="00DE3DA8" w:rsidRPr="005E27E8" w:rsidRDefault="008B2FCB" w:rsidP="00D65C73">
            <w:pPr>
              <w:jc w:val="center"/>
              <w:rPr>
                <w:rFonts w:cstheme="minorHAnsi"/>
                <w:b/>
                <w:bCs/>
              </w:rPr>
            </w:pPr>
            <w:r>
              <w:rPr>
                <w:rFonts w:cstheme="minorHAnsi"/>
                <w:b/>
                <w:bCs/>
              </w:rPr>
              <w:t>29%</w:t>
            </w:r>
          </w:p>
        </w:tc>
        <w:tc>
          <w:tcPr>
            <w:tcW w:w="1728" w:type="dxa"/>
          </w:tcPr>
          <w:p w14:paraId="448F29F3" w14:textId="684E46CD" w:rsidR="00DE3DA8" w:rsidRDefault="008B2FCB" w:rsidP="00D65C73">
            <w:pPr>
              <w:jc w:val="center"/>
              <w:rPr>
                <w:rFonts w:cstheme="minorHAnsi"/>
                <w:b/>
                <w:bCs/>
              </w:rPr>
            </w:pPr>
            <w:r>
              <w:rPr>
                <w:rFonts w:cstheme="minorHAnsi"/>
                <w:b/>
                <w:bCs/>
              </w:rPr>
              <w:t>36%</w:t>
            </w:r>
          </w:p>
          <w:p w14:paraId="1A73A996" w14:textId="4D294D81" w:rsidR="00DE3DA8" w:rsidRPr="005E27E8" w:rsidRDefault="00DE3DA8" w:rsidP="00D65C73">
            <w:pPr>
              <w:jc w:val="center"/>
              <w:rPr>
                <w:rFonts w:cstheme="minorHAnsi"/>
                <w:b/>
                <w:bCs/>
              </w:rPr>
            </w:pPr>
          </w:p>
        </w:tc>
        <w:tc>
          <w:tcPr>
            <w:tcW w:w="1729" w:type="dxa"/>
          </w:tcPr>
          <w:p w14:paraId="623D9417" w14:textId="58A38185" w:rsidR="00DE3DA8" w:rsidRPr="005E27E8" w:rsidRDefault="0040657C" w:rsidP="00D65C73">
            <w:pPr>
              <w:jc w:val="center"/>
              <w:rPr>
                <w:rFonts w:cstheme="minorHAnsi"/>
                <w:b/>
                <w:bCs/>
              </w:rPr>
            </w:pPr>
            <w:r>
              <w:rPr>
                <w:rFonts w:cstheme="minorHAnsi"/>
                <w:b/>
                <w:bCs/>
              </w:rPr>
              <w:t>22%</w:t>
            </w:r>
          </w:p>
        </w:tc>
        <w:tc>
          <w:tcPr>
            <w:tcW w:w="1728" w:type="dxa"/>
          </w:tcPr>
          <w:p w14:paraId="6F6723D3" w14:textId="5BDCDEE7" w:rsidR="00DE3DA8" w:rsidRPr="005E27E8" w:rsidRDefault="0040657C" w:rsidP="00D65C73">
            <w:pPr>
              <w:jc w:val="center"/>
              <w:rPr>
                <w:rFonts w:cstheme="minorHAnsi"/>
                <w:b/>
                <w:bCs/>
              </w:rPr>
            </w:pPr>
            <w:r>
              <w:rPr>
                <w:rFonts w:cstheme="minorHAnsi"/>
                <w:b/>
                <w:bCs/>
              </w:rPr>
              <w:t>13%</w:t>
            </w:r>
          </w:p>
        </w:tc>
        <w:tc>
          <w:tcPr>
            <w:tcW w:w="1729" w:type="dxa"/>
          </w:tcPr>
          <w:p w14:paraId="62D63DF3" w14:textId="1548BBF2" w:rsidR="00DE3DA8" w:rsidRPr="005E27E8" w:rsidRDefault="0040657C" w:rsidP="00D65C73">
            <w:pPr>
              <w:jc w:val="center"/>
              <w:rPr>
                <w:rFonts w:cstheme="minorHAnsi"/>
                <w:b/>
                <w:bCs/>
              </w:rPr>
            </w:pPr>
            <w:r>
              <w:rPr>
                <w:rFonts w:cstheme="minorHAnsi"/>
                <w:b/>
                <w:bCs/>
              </w:rPr>
              <w:t>0%</w:t>
            </w:r>
          </w:p>
        </w:tc>
      </w:tr>
    </w:tbl>
    <w:p w14:paraId="19BA1820" w14:textId="77777777" w:rsidR="00383F08" w:rsidRDefault="00383F08" w:rsidP="00383F08"/>
    <w:p w14:paraId="2D11046C" w14:textId="77777777" w:rsidR="001A145B" w:rsidRDefault="001A145B" w:rsidP="00383F08"/>
    <w:p w14:paraId="2F90329D" w14:textId="77777777" w:rsidR="001A145B" w:rsidRDefault="001A145B" w:rsidP="00383F08"/>
    <w:p w14:paraId="77735FCE" w14:textId="77777777" w:rsidR="001A145B" w:rsidRDefault="001A145B" w:rsidP="00383F08"/>
    <w:p w14:paraId="46F578AC" w14:textId="77777777" w:rsidR="009123D1" w:rsidRDefault="009123D1" w:rsidP="00383F08"/>
    <w:p w14:paraId="2D540CE5" w14:textId="77777777" w:rsidR="009123D1" w:rsidRDefault="009123D1" w:rsidP="00383F08"/>
    <w:p w14:paraId="2A9F0A97" w14:textId="04AF62F3" w:rsidR="002E3CE6" w:rsidRPr="003104A1" w:rsidRDefault="7E5C0A31" w:rsidP="002E3CE6">
      <w:r>
        <w:t xml:space="preserve">A total of </w:t>
      </w:r>
      <w:r w:rsidR="0040657C">
        <w:t>21</w:t>
      </w:r>
      <w:r>
        <w:t xml:space="preserve"> participants </w:t>
      </w:r>
      <w:r w:rsidR="006175C2">
        <w:t xml:space="preserve">took the opportunity to provide additional </w:t>
      </w:r>
      <w:r>
        <w:t>commen</w:t>
      </w:r>
      <w:r w:rsidR="006175C2">
        <w:t>t</w:t>
      </w:r>
      <w:r>
        <w:t xml:space="preserve"> on the asset management principles</w:t>
      </w:r>
      <w:r w:rsidR="006F0E43">
        <w:t>, with m</w:t>
      </w:r>
      <w:r w:rsidR="228AA039">
        <w:t>ost</w:t>
      </w:r>
      <w:r w:rsidR="0D4E6BB8">
        <w:t xml:space="preserve"> </w:t>
      </w:r>
      <w:r w:rsidR="702A122E">
        <w:t>question</w:t>
      </w:r>
      <w:r w:rsidR="006F0E43">
        <w:t>ing</w:t>
      </w:r>
      <w:r w:rsidR="702A122E">
        <w:t xml:space="preserve"> the </w:t>
      </w:r>
      <w:r w:rsidR="003104A1">
        <w:t xml:space="preserve">priority </w:t>
      </w:r>
      <w:r w:rsidR="702A122E">
        <w:t xml:space="preserve">order of </w:t>
      </w:r>
      <w:r w:rsidR="003104A1">
        <w:t>the principles. None</w:t>
      </w:r>
      <w:r>
        <w:t xml:space="preserve"> of </w:t>
      </w:r>
      <w:r w:rsidR="0D4E6BB8">
        <w:t xml:space="preserve">the comments </w:t>
      </w:r>
      <w:r w:rsidR="00857BBF">
        <w:t>suggest</w:t>
      </w:r>
      <w:r w:rsidR="003104A1">
        <w:t>ed</w:t>
      </w:r>
      <w:r w:rsidR="00857BBF">
        <w:t xml:space="preserve"> </w:t>
      </w:r>
      <w:r w:rsidR="00681029">
        <w:t>eliminating any of the principles.</w:t>
      </w:r>
      <w:r w:rsidR="003104A1">
        <w:br/>
      </w:r>
      <w:r w:rsidR="00E13C45" w:rsidRPr="00260C66">
        <w:rPr>
          <w:i/>
          <w:iCs/>
          <w:color w:val="2F5496" w:themeColor="accent1" w:themeShade="BF"/>
        </w:rPr>
        <w:t>“Best practice and innovation should be in the top 4, because with best practice they should be equitable and accessible and promote community connectivity, whilst also being sustainable and utilising fresh ideas”</w:t>
      </w:r>
    </w:p>
    <w:p w14:paraId="4300CD54" w14:textId="3076CBA0" w:rsidR="00343037" w:rsidRPr="00343037" w:rsidRDefault="00343037" w:rsidP="00343037">
      <w:pPr>
        <w:rPr>
          <w:i/>
          <w:iCs/>
          <w:color w:val="5B9BD5" w:themeColor="accent5"/>
        </w:rPr>
      </w:pPr>
      <w:r w:rsidRPr="007B11F5">
        <w:rPr>
          <w:i/>
          <w:iCs/>
          <w:color w:val="2F5496" w:themeColor="accent1" w:themeShade="BF"/>
        </w:rPr>
        <w:t>“Assets need to be visually maintained in good order and aesthetically pleasing to support the development and value homeowners are investing in homes and new development. All assets should be maintained for safety</w:t>
      </w:r>
      <w:r w:rsidR="00C377E3" w:rsidRPr="007B11F5">
        <w:rPr>
          <w:i/>
          <w:iCs/>
          <w:color w:val="2F5496" w:themeColor="accent1" w:themeShade="BF"/>
        </w:rPr>
        <w:t>…”</w:t>
      </w:r>
    </w:p>
    <w:p w14:paraId="4D5C200D" w14:textId="0E38F9A5" w:rsidR="002E3CE6" w:rsidRDefault="002E3CE6" w:rsidP="002E3CE6"/>
    <w:p w14:paraId="3AF0B741" w14:textId="0BBDDDC0" w:rsidR="00E8191B" w:rsidRPr="00C377E3" w:rsidRDefault="001368A5" w:rsidP="002E3CE6">
      <w:pPr>
        <w:rPr>
          <w:b/>
        </w:rPr>
      </w:pPr>
      <w:r w:rsidRPr="001368A5">
        <w:rPr>
          <w:b/>
          <w:bCs/>
        </w:rPr>
        <w:t>New Asset Management Principles</w:t>
      </w:r>
      <w:r w:rsidR="00C377E3">
        <w:rPr>
          <w:b/>
          <w:bCs/>
        </w:rPr>
        <w:br/>
      </w:r>
      <w:r w:rsidR="00B30DE4">
        <w:t xml:space="preserve">The table below </w:t>
      </w:r>
      <w:r w:rsidR="00670083">
        <w:t xml:space="preserve">shows </w:t>
      </w:r>
      <w:r w:rsidR="00E8191B">
        <w:t xml:space="preserve">the </w:t>
      </w:r>
      <w:r w:rsidR="00670083">
        <w:t>level of support for the four</w:t>
      </w:r>
      <w:r w:rsidR="00E8191B">
        <w:t xml:space="preserve"> proposed </w:t>
      </w:r>
      <w:r w:rsidR="00670083">
        <w:t xml:space="preserve">new principles. </w:t>
      </w:r>
      <w:r w:rsidR="00B87AC8">
        <w:t>All new principles had</w:t>
      </w:r>
      <w:r w:rsidR="005327D8">
        <w:t xml:space="preserve"> a high level of support </w:t>
      </w:r>
      <w:r w:rsidR="003846AA">
        <w:t xml:space="preserve">with majority of </w:t>
      </w:r>
      <w:r w:rsidR="004D2CB8">
        <w:t>participants</w:t>
      </w:r>
      <w:r w:rsidR="003846AA">
        <w:t xml:space="preserve"> indication that they agree of </w:t>
      </w:r>
      <w:r w:rsidR="004D2CB8">
        <w:t>strongly</w:t>
      </w:r>
      <w:r w:rsidR="003846AA">
        <w:t xml:space="preserve"> agree with three of the four proposed new principles.</w:t>
      </w:r>
    </w:p>
    <w:tbl>
      <w:tblPr>
        <w:tblStyle w:val="TableGrid"/>
        <w:tblW w:w="0" w:type="auto"/>
        <w:tblLook w:val="04A0" w:firstRow="1" w:lastRow="0" w:firstColumn="1" w:lastColumn="0" w:noHBand="0" w:noVBand="1"/>
      </w:tblPr>
      <w:tblGrid>
        <w:gridCol w:w="2770"/>
        <w:gridCol w:w="1249"/>
        <w:gridCol w:w="1249"/>
        <w:gridCol w:w="1249"/>
        <w:gridCol w:w="1249"/>
        <w:gridCol w:w="1250"/>
      </w:tblGrid>
      <w:tr w:rsidR="004267F8" w14:paraId="0868B0FF" w14:textId="77777777" w:rsidTr="002010F8">
        <w:tc>
          <w:tcPr>
            <w:tcW w:w="2770" w:type="dxa"/>
            <w:tcBorders>
              <w:right w:val="single" w:sz="4" w:space="0" w:color="auto"/>
            </w:tcBorders>
          </w:tcPr>
          <w:p w14:paraId="6C6BA73B" w14:textId="2732EF13" w:rsidR="004267F8" w:rsidRPr="005E27E8" w:rsidRDefault="004267F8" w:rsidP="008C5062">
            <w:pPr>
              <w:rPr>
                <w:rFonts w:cstheme="minorHAnsi"/>
                <w:b/>
                <w:bCs/>
              </w:rPr>
            </w:pPr>
            <w:r w:rsidRPr="005E27E8">
              <w:rPr>
                <w:rFonts w:cstheme="minorHAnsi"/>
                <w:b/>
                <w:bCs/>
              </w:rPr>
              <w:t>Proposed asset management principle</w:t>
            </w:r>
          </w:p>
        </w:tc>
        <w:tc>
          <w:tcPr>
            <w:tcW w:w="1249" w:type="dxa"/>
            <w:tcBorders>
              <w:top w:val="single" w:sz="4" w:space="0" w:color="auto"/>
              <w:left w:val="single" w:sz="4" w:space="0" w:color="auto"/>
              <w:bottom w:val="single" w:sz="4" w:space="0" w:color="auto"/>
              <w:right w:val="single" w:sz="4" w:space="0" w:color="auto"/>
            </w:tcBorders>
          </w:tcPr>
          <w:p w14:paraId="78FB78AB" w14:textId="2638FE5F" w:rsidR="004267F8" w:rsidRPr="005E27E8" w:rsidRDefault="004267F8" w:rsidP="00C377E3">
            <w:pPr>
              <w:jc w:val="center"/>
              <w:rPr>
                <w:rFonts w:cstheme="minorHAnsi"/>
                <w:b/>
                <w:bCs/>
              </w:rPr>
            </w:pPr>
            <w:r w:rsidRPr="005E27E8">
              <w:rPr>
                <w:rFonts w:cstheme="minorHAnsi"/>
                <w:b/>
                <w:bCs/>
              </w:rPr>
              <w:t>Strongly agree</w:t>
            </w:r>
            <w:r w:rsidR="008A265B">
              <w:rPr>
                <w:noProof/>
              </w:rPr>
              <w:drawing>
                <wp:inline distT="0" distB="0" distL="0" distR="0" wp14:anchorId="7383542F" wp14:editId="5E896DB4">
                  <wp:extent cx="638175" cy="609600"/>
                  <wp:effectExtent l="0" t="0" r="952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p>
        </w:tc>
        <w:tc>
          <w:tcPr>
            <w:tcW w:w="1249" w:type="dxa"/>
            <w:tcBorders>
              <w:top w:val="single" w:sz="4" w:space="0" w:color="auto"/>
              <w:left w:val="single" w:sz="4" w:space="0" w:color="auto"/>
              <w:bottom w:val="single" w:sz="4" w:space="0" w:color="auto"/>
              <w:right w:val="single" w:sz="4" w:space="0" w:color="auto"/>
            </w:tcBorders>
          </w:tcPr>
          <w:p w14:paraId="62512A3C" w14:textId="6D6EBDD3" w:rsidR="004267F8" w:rsidRPr="005E27E8" w:rsidRDefault="00B30DE4" w:rsidP="00C377E3">
            <w:pPr>
              <w:jc w:val="center"/>
              <w:rPr>
                <w:rFonts w:cstheme="minorHAnsi"/>
                <w:b/>
                <w:bCs/>
              </w:rPr>
            </w:pPr>
            <w:r w:rsidRPr="000537A8">
              <w:rPr>
                <w:noProof/>
                <w:color w:val="92D050"/>
              </w:rPr>
              <w:drawing>
                <wp:anchor distT="0" distB="0" distL="114300" distR="114300" simplePos="0" relativeHeight="251658251" behindDoc="0" locked="0" layoutInCell="1" allowOverlap="1" wp14:anchorId="696156C9" wp14:editId="59428D92">
                  <wp:simplePos x="0" y="0"/>
                  <wp:positionH relativeFrom="column">
                    <wp:posOffset>16510</wp:posOffset>
                  </wp:positionH>
                  <wp:positionV relativeFrom="paragraph">
                    <wp:posOffset>321945</wp:posOffset>
                  </wp:positionV>
                  <wp:extent cx="609600" cy="6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2" cstate="print">
                            <a:duotone>
                              <a:schemeClr val="accent6">
                                <a:shade val="45000"/>
                                <a:satMod val="135000"/>
                              </a:schemeClr>
                              <a:prstClr val="white"/>
                            </a:duotone>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4267F8" w:rsidRPr="005E27E8">
              <w:rPr>
                <w:rFonts w:cstheme="minorHAnsi"/>
                <w:b/>
                <w:bCs/>
              </w:rPr>
              <w:t>Agree</w:t>
            </w:r>
          </w:p>
        </w:tc>
        <w:tc>
          <w:tcPr>
            <w:tcW w:w="1249" w:type="dxa"/>
            <w:tcBorders>
              <w:left w:val="single" w:sz="4" w:space="0" w:color="auto"/>
              <w:right w:val="single" w:sz="4" w:space="0" w:color="auto"/>
            </w:tcBorders>
          </w:tcPr>
          <w:p w14:paraId="1BCC9320" w14:textId="77777777" w:rsidR="004267F8" w:rsidRDefault="004267F8" w:rsidP="00C377E3">
            <w:pPr>
              <w:jc w:val="center"/>
              <w:rPr>
                <w:rFonts w:cstheme="minorHAnsi"/>
                <w:b/>
                <w:bCs/>
              </w:rPr>
            </w:pPr>
            <w:r w:rsidRPr="005E27E8">
              <w:rPr>
                <w:rFonts w:cstheme="minorHAnsi"/>
                <w:b/>
                <w:bCs/>
              </w:rPr>
              <w:t xml:space="preserve">Neither agree </w:t>
            </w:r>
            <w:r w:rsidR="005E27E8" w:rsidRPr="005E27E8">
              <w:rPr>
                <w:rFonts w:cstheme="minorHAnsi"/>
                <w:b/>
                <w:bCs/>
              </w:rPr>
              <w:t>nor</w:t>
            </w:r>
            <w:r w:rsidRPr="005E27E8">
              <w:rPr>
                <w:rFonts w:cstheme="minorHAnsi"/>
                <w:b/>
                <w:bCs/>
              </w:rPr>
              <w:t xml:space="preserve"> disagree</w:t>
            </w:r>
          </w:p>
          <w:p w14:paraId="698F5DC0" w14:textId="31325453" w:rsidR="008A265B" w:rsidRPr="005E27E8" w:rsidRDefault="008A265B" w:rsidP="00C377E3">
            <w:pPr>
              <w:jc w:val="center"/>
              <w:rPr>
                <w:rFonts w:cstheme="minorHAnsi"/>
                <w:b/>
                <w:bCs/>
              </w:rPr>
            </w:pPr>
            <w:r>
              <w:rPr>
                <w:noProof/>
              </w:rPr>
              <w:drawing>
                <wp:inline distT="0" distB="0" distL="0" distR="0" wp14:anchorId="72D9BABB" wp14:editId="693E0B8E">
                  <wp:extent cx="485775" cy="485775"/>
                  <wp:effectExtent l="0" t="0" r="0" b="952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249" w:type="dxa"/>
            <w:tcBorders>
              <w:top w:val="single" w:sz="4" w:space="0" w:color="auto"/>
              <w:left w:val="single" w:sz="4" w:space="0" w:color="auto"/>
              <w:bottom w:val="single" w:sz="4" w:space="0" w:color="auto"/>
              <w:right w:val="single" w:sz="4" w:space="0" w:color="auto"/>
            </w:tcBorders>
          </w:tcPr>
          <w:p w14:paraId="5ECE3236" w14:textId="40E55C85" w:rsidR="004267F8" w:rsidRPr="005E27E8" w:rsidRDefault="00B30DE4" w:rsidP="00C377E3">
            <w:pPr>
              <w:jc w:val="center"/>
              <w:rPr>
                <w:rFonts w:cstheme="minorHAnsi"/>
                <w:b/>
                <w:bCs/>
              </w:rPr>
            </w:pPr>
            <w:r>
              <w:rPr>
                <w:noProof/>
              </w:rPr>
              <w:drawing>
                <wp:anchor distT="0" distB="0" distL="114300" distR="114300" simplePos="0" relativeHeight="251658252" behindDoc="0" locked="0" layoutInCell="1" allowOverlap="1" wp14:anchorId="7810E1E8" wp14:editId="0C4E278C">
                  <wp:simplePos x="0" y="0"/>
                  <wp:positionH relativeFrom="column">
                    <wp:posOffset>74930</wp:posOffset>
                  </wp:positionH>
                  <wp:positionV relativeFrom="paragraph">
                    <wp:posOffset>455295</wp:posOffset>
                  </wp:positionV>
                  <wp:extent cx="514350" cy="51435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4" cstate="print">
                            <a:alphaModFix amt="50000"/>
                            <a:extLst>
                              <a:ext uri="{BEBA8EAE-BF5A-486C-A8C5-ECC9F3942E4B}">
                                <a14:imgProps xmlns:a14="http://schemas.microsoft.com/office/drawing/2010/main">
                                  <a14:imgLayer r:embed="rId2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anchor>
              </w:drawing>
            </w:r>
            <w:r w:rsidR="004267F8" w:rsidRPr="005E27E8">
              <w:rPr>
                <w:rFonts w:cstheme="minorHAnsi"/>
                <w:b/>
                <w:bCs/>
              </w:rPr>
              <w:t>Disagree</w:t>
            </w:r>
          </w:p>
        </w:tc>
        <w:tc>
          <w:tcPr>
            <w:tcW w:w="1250" w:type="dxa"/>
            <w:tcBorders>
              <w:top w:val="single" w:sz="4" w:space="0" w:color="auto"/>
              <w:left w:val="single" w:sz="4" w:space="0" w:color="auto"/>
              <w:bottom w:val="single" w:sz="4" w:space="0" w:color="auto"/>
              <w:right w:val="single" w:sz="4" w:space="0" w:color="auto"/>
            </w:tcBorders>
          </w:tcPr>
          <w:p w14:paraId="2120F13E" w14:textId="77777777" w:rsidR="004267F8" w:rsidRDefault="004267F8" w:rsidP="00C377E3">
            <w:pPr>
              <w:jc w:val="center"/>
              <w:rPr>
                <w:rFonts w:cstheme="minorHAnsi"/>
                <w:b/>
                <w:bCs/>
              </w:rPr>
            </w:pPr>
            <w:r w:rsidRPr="005E27E8">
              <w:rPr>
                <w:rFonts w:cstheme="minorHAnsi"/>
                <w:b/>
                <w:bCs/>
              </w:rPr>
              <w:t>Strongly disagree</w:t>
            </w:r>
          </w:p>
          <w:p w14:paraId="27692978" w14:textId="6E8A9757" w:rsidR="008A265B" w:rsidRPr="005E27E8" w:rsidRDefault="008A265B" w:rsidP="00C377E3">
            <w:pPr>
              <w:jc w:val="center"/>
              <w:rPr>
                <w:rFonts w:cstheme="minorHAnsi"/>
                <w:b/>
                <w:bCs/>
              </w:rPr>
            </w:pPr>
            <w:r>
              <w:rPr>
                <w:noProof/>
              </w:rPr>
              <w:drawing>
                <wp:anchor distT="0" distB="0" distL="114300" distR="114300" simplePos="0" relativeHeight="251658253" behindDoc="0" locked="0" layoutInCell="1" allowOverlap="1" wp14:anchorId="55DCD17A" wp14:editId="2D4FDAFC">
                  <wp:simplePos x="0" y="0"/>
                  <wp:positionH relativeFrom="column">
                    <wp:posOffset>83185</wp:posOffset>
                  </wp:positionH>
                  <wp:positionV relativeFrom="paragraph">
                    <wp:posOffset>95885</wp:posOffset>
                  </wp:positionV>
                  <wp:extent cx="514350" cy="51435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anchor>
              </w:drawing>
            </w:r>
          </w:p>
        </w:tc>
      </w:tr>
      <w:tr w:rsidR="004267F8" w14:paraId="50FBD9A0" w14:textId="77777777" w:rsidTr="00225D5A">
        <w:tc>
          <w:tcPr>
            <w:tcW w:w="2770" w:type="dxa"/>
          </w:tcPr>
          <w:p w14:paraId="335AD64B" w14:textId="57144B47" w:rsidR="004267F8" w:rsidRPr="005E27E8" w:rsidRDefault="004267F8" w:rsidP="008C5062">
            <w:pPr>
              <w:rPr>
                <w:rFonts w:cstheme="minorHAnsi"/>
              </w:rPr>
            </w:pPr>
            <w:r w:rsidRPr="005E27E8">
              <w:rPr>
                <w:rFonts w:cstheme="minorHAnsi"/>
              </w:rPr>
              <w:t xml:space="preserve">Assets meet the </w:t>
            </w:r>
            <w:r w:rsidR="005E27E8" w:rsidRPr="005E27E8">
              <w:rPr>
                <w:rFonts w:cstheme="minorHAnsi"/>
              </w:rPr>
              <w:t>diverse</w:t>
            </w:r>
            <w:r w:rsidRPr="005E27E8">
              <w:rPr>
                <w:rFonts w:cstheme="minorHAnsi"/>
              </w:rPr>
              <w:t xml:space="preserve"> </w:t>
            </w:r>
            <w:r w:rsidR="005E27E8" w:rsidRPr="005E27E8">
              <w:rPr>
                <w:rFonts w:cstheme="minorHAnsi"/>
              </w:rPr>
              <w:t xml:space="preserve">and changing needs of the community </w:t>
            </w:r>
          </w:p>
        </w:tc>
        <w:tc>
          <w:tcPr>
            <w:tcW w:w="1249" w:type="dxa"/>
            <w:tcBorders>
              <w:top w:val="single" w:sz="4" w:space="0" w:color="auto"/>
            </w:tcBorders>
          </w:tcPr>
          <w:p w14:paraId="3EDBC2CE" w14:textId="4B8E67FE" w:rsidR="004267F8" w:rsidRPr="005E27E8" w:rsidRDefault="00B13DA8" w:rsidP="008C5062">
            <w:pPr>
              <w:rPr>
                <w:rFonts w:cstheme="minorHAnsi"/>
              </w:rPr>
            </w:pPr>
            <w:r>
              <w:rPr>
                <w:rFonts w:cstheme="minorHAnsi"/>
              </w:rPr>
              <w:t>32%</w:t>
            </w:r>
          </w:p>
        </w:tc>
        <w:tc>
          <w:tcPr>
            <w:tcW w:w="1249" w:type="dxa"/>
            <w:tcBorders>
              <w:top w:val="single" w:sz="4" w:space="0" w:color="auto"/>
            </w:tcBorders>
          </w:tcPr>
          <w:p w14:paraId="0FCD1E39" w14:textId="70D90683" w:rsidR="004267F8" w:rsidRPr="005E27E8" w:rsidRDefault="00B13DA8" w:rsidP="008C5062">
            <w:pPr>
              <w:rPr>
                <w:rFonts w:cstheme="minorHAnsi"/>
              </w:rPr>
            </w:pPr>
            <w:r>
              <w:rPr>
                <w:rFonts w:cstheme="minorHAnsi"/>
              </w:rPr>
              <w:t>46%</w:t>
            </w:r>
          </w:p>
        </w:tc>
        <w:tc>
          <w:tcPr>
            <w:tcW w:w="1249" w:type="dxa"/>
          </w:tcPr>
          <w:p w14:paraId="77DE45DD" w14:textId="394AAE51" w:rsidR="004267F8" w:rsidRPr="005E27E8" w:rsidRDefault="00D67EA4" w:rsidP="008C5062">
            <w:pPr>
              <w:rPr>
                <w:rFonts w:cstheme="minorHAnsi"/>
              </w:rPr>
            </w:pPr>
            <w:r>
              <w:rPr>
                <w:rFonts w:cstheme="minorHAnsi"/>
              </w:rPr>
              <w:t>17%</w:t>
            </w:r>
          </w:p>
        </w:tc>
        <w:tc>
          <w:tcPr>
            <w:tcW w:w="1249" w:type="dxa"/>
            <w:tcBorders>
              <w:top w:val="single" w:sz="4" w:space="0" w:color="auto"/>
            </w:tcBorders>
          </w:tcPr>
          <w:p w14:paraId="4B0D2BD3" w14:textId="00043A37" w:rsidR="004267F8" w:rsidRPr="005E27E8" w:rsidRDefault="002D029E" w:rsidP="008C5062">
            <w:pPr>
              <w:rPr>
                <w:rFonts w:cstheme="minorHAnsi"/>
              </w:rPr>
            </w:pPr>
            <w:r>
              <w:rPr>
                <w:rFonts w:cstheme="minorHAnsi"/>
              </w:rPr>
              <w:t>5%</w:t>
            </w:r>
          </w:p>
        </w:tc>
        <w:tc>
          <w:tcPr>
            <w:tcW w:w="1250" w:type="dxa"/>
            <w:tcBorders>
              <w:top w:val="single" w:sz="4" w:space="0" w:color="auto"/>
            </w:tcBorders>
          </w:tcPr>
          <w:p w14:paraId="5357238E" w14:textId="5A193F8B" w:rsidR="004267F8" w:rsidRPr="005E27E8" w:rsidRDefault="002D029E" w:rsidP="008C5062">
            <w:pPr>
              <w:rPr>
                <w:rFonts w:cstheme="minorHAnsi"/>
              </w:rPr>
            </w:pPr>
            <w:r>
              <w:rPr>
                <w:rFonts w:cstheme="minorHAnsi"/>
              </w:rPr>
              <w:t>0%</w:t>
            </w:r>
          </w:p>
        </w:tc>
      </w:tr>
      <w:tr w:rsidR="004267F8" w14:paraId="3230BD83" w14:textId="77777777" w:rsidTr="008A265B">
        <w:tc>
          <w:tcPr>
            <w:tcW w:w="2770" w:type="dxa"/>
          </w:tcPr>
          <w:p w14:paraId="68D89D33" w14:textId="3A814A8E" w:rsidR="005E27E8" w:rsidRPr="005E27E8" w:rsidRDefault="005E27E8" w:rsidP="008C5062">
            <w:pPr>
              <w:rPr>
                <w:rFonts w:ascii="Arial" w:hAnsi="Arial" w:cs="Arial"/>
                <w:sz w:val="25"/>
                <w:szCs w:val="25"/>
                <w:shd w:val="clear" w:color="auto" w:fill="F2F2F2"/>
              </w:rPr>
            </w:pPr>
            <w:r w:rsidRPr="005E27E8">
              <w:rPr>
                <w:rFonts w:cstheme="minorHAnsi"/>
              </w:rPr>
              <w:t xml:space="preserve">Assets demonstrate connection to </w:t>
            </w:r>
            <w:r w:rsidR="00D67EA4">
              <w:rPr>
                <w:rFonts w:cstheme="minorHAnsi"/>
              </w:rPr>
              <w:t>Fi</w:t>
            </w:r>
            <w:r w:rsidRPr="005E27E8">
              <w:rPr>
                <w:rFonts w:cstheme="minorHAnsi"/>
              </w:rPr>
              <w:t xml:space="preserve">rst </w:t>
            </w:r>
            <w:r w:rsidR="00D67EA4">
              <w:rPr>
                <w:rFonts w:cstheme="minorHAnsi"/>
              </w:rPr>
              <w:t>P</w:t>
            </w:r>
            <w:r w:rsidRPr="005E27E8">
              <w:rPr>
                <w:rFonts w:cstheme="minorHAnsi"/>
              </w:rPr>
              <w:t>eoples</w:t>
            </w:r>
          </w:p>
        </w:tc>
        <w:tc>
          <w:tcPr>
            <w:tcW w:w="1249" w:type="dxa"/>
          </w:tcPr>
          <w:p w14:paraId="591391B5" w14:textId="36CBEC7F" w:rsidR="004267F8" w:rsidRPr="005E27E8" w:rsidRDefault="00B13DA8" w:rsidP="008C5062">
            <w:pPr>
              <w:rPr>
                <w:rFonts w:cstheme="minorHAnsi"/>
              </w:rPr>
            </w:pPr>
            <w:r>
              <w:rPr>
                <w:rFonts w:cstheme="minorHAnsi"/>
              </w:rPr>
              <w:t>22%</w:t>
            </w:r>
          </w:p>
        </w:tc>
        <w:tc>
          <w:tcPr>
            <w:tcW w:w="1249" w:type="dxa"/>
          </w:tcPr>
          <w:p w14:paraId="5EC9A0F9" w14:textId="50753A20" w:rsidR="004267F8" w:rsidRPr="005E27E8" w:rsidRDefault="00104FEB" w:rsidP="008C5062">
            <w:pPr>
              <w:rPr>
                <w:rFonts w:cstheme="minorHAnsi"/>
              </w:rPr>
            </w:pPr>
            <w:r>
              <w:rPr>
                <w:rFonts w:cstheme="minorHAnsi"/>
              </w:rPr>
              <w:t>21%</w:t>
            </w:r>
          </w:p>
        </w:tc>
        <w:tc>
          <w:tcPr>
            <w:tcW w:w="1249" w:type="dxa"/>
          </w:tcPr>
          <w:p w14:paraId="2A52DCBB" w14:textId="6AF9E0DE" w:rsidR="004267F8" w:rsidRPr="005E27E8" w:rsidRDefault="00D67EA4" w:rsidP="008C5062">
            <w:pPr>
              <w:rPr>
                <w:rFonts w:cstheme="minorHAnsi"/>
              </w:rPr>
            </w:pPr>
            <w:r>
              <w:rPr>
                <w:rFonts w:cstheme="minorHAnsi"/>
              </w:rPr>
              <w:t>36%</w:t>
            </w:r>
          </w:p>
        </w:tc>
        <w:tc>
          <w:tcPr>
            <w:tcW w:w="1249" w:type="dxa"/>
          </w:tcPr>
          <w:p w14:paraId="78315096" w14:textId="20A6C7E2" w:rsidR="004267F8" w:rsidRPr="005E27E8" w:rsidRDefault="00845063" w:rsidP="008C5062">
            <w:pPr>
              <w:rPr>
                <w:rFonts w:cstheme="minorHAnsi"/>
              </w:rPr>
            </w:pPr>
            <w:r>
              <w:rPr>
                <w:rFonts w:cstheme="minorHAnsi"/>
              </w:rPr>
              <w:t>11%</w:t>
            </w:r>
          </w:p>
        </w:tc>
        <w:tc>
          <w:tcPr>
            <w:tcW w:w="1250" w:type="dxa"/>
          </w:tcPr>
          <w:p w14:paraId="16ED8C6C" w14:textId="04FD70A5" w:rsidR="004267F8" w:rsidRPr="005E27E8" w:rsidRDefault="008778CE" w:rsidP="008C5062">
            <w:pPr>
              <w:rPr>
                <w:rFonts w:cstheme="minorHAnsi"/>
              </w:rPr>
            </w:pPr>
            <w:r>
              <w:rPr>
                <w:rFonts w:cstheme="minorHAnsi"/>
              </w:rPr>
              <w:t>10%</w:t>
            </w:r>
          </w:p>
        </w:tc>
      </w:tr>
      <w:tr w:rsidR="004267F8" w14:paraId="18CB858D" w14:textId="77777777" w:rsidTr="008A265B">
        <w:tc>
          <w:tcPr>
            <w:tcW w:w="2770" w:type="dxa"/>
          </w:tcPr>
          <w:p w14:paraId="12E31FDC" w14:textId="7D7CEB99" w:rsidR="005E27E8" w:rsidRPr="005E27E8" w:rsidRDefault="005E27E8" w:rsidP="008C5062">
            <w:pPr>
              <w:rPr>
                <w:rFonts w:cstheme="minorHAnsi"/>
              </w:rPr>
            </w:pPr>
            <w:r w:rsidRPr="005E27E8">
              <w:rPr>
                <w:rFonts w:cstheme="minorHAnsi"/>
              </w:rPr>
              <w:t>Infrastructure decisions consider environmental, social and financial sustainability</w:t>
            </w:r>
          </w:p>
        </w:tc>
        <w:tc>
          <w:tcPr>
            <w:tcW w:w="1249" w:type="dxa"/>
          </w:tcPr>
          <w:p w14:paraId="2E4A0986" w14:textId="0F9A2956" w:rsidR="004267F8" w:rsidRPr="005E27E8" w:rsidRDefault="00B13DA8" w:rsidP="008C5062">
            <w:pPr>
              <w:rPr>
                <w:rFonts w:cstheme="minorHAnsi"/>
              </w:rPr>
            </w:pPr>
            <w:r>
              <w:rPr>
                <w:rFonts w:cstheme="minorHAnsi"/>
              </w:rPr>
              <w:t>40%</w:t>
            </w:r>
          </w:p>
        </w:tc>
        <w:tc>
          <w:tcPr>
            <w:tcW w:w="1249" w:type="dxa"/>
          </w:tcPr>
          <w:p w14:paraId="695C21E9" w14:textId="40A813BB" w:rsidR="004267F8" w:rsidRPr="005E27E8" w:rsidRDefault="00104FEB" w:rsidP="008C5062">
            <w:pPr>
              <w:rPr>
                <w:rFonts w:cstheme="minorHAnsi"/>
              </w:rPr>
            </w:pPr>
            <w:r>
              <w:rPr>
                <w:rFonts w:cstheme="minorHAnsi"/>
              </w:rPr>
              <w:t>29%</w:t>
            </w:r>
          </w:p>
        </w:tc>
        <w:tc>
          <w:tcPr>
            <w:tcW w:w="1249" w:type="dxa"/>
          </w:tcPr>
          <w:p w14:paraId="632F7DF8" w14:textId="6B1CB69A" w:rsidR="004267F8" w:rsidRPr="005E27E8" w:rsidRDefault="00D67EA4" w:rsidP="008C5062">
            <w:pPr>
              <w:rPr>
                <w:rFonts w:cstheme="minorHAnsi"/>
              </w:rPr>
            </w:pPr>
            <w:r>
              <w:rPr>
                <w:rFonts w:cstheme="minorHAnsi"/>
              </w:rPr>
              <w:t>25%</w:t>
            </w:r>
          </w:p>
        </w:tc>
        <w:tc>
          <w:tcPr>
            <w:tcW w:w="1249" w:type="dxa"/>
          </w:tcPr>
          <w:p w14:paraId="0E8DC562" w14:textId="2436EB7F" w:rsidR="004267F8" w:rsidRPr="005E27E8" w:rsidRDefault="00845063" w:rsidP="008C5062">
            <w:pPr>
              <w:rPr>
                <w:rFonts w:cstheme="minorHAnsi"/>
              </w:rPr>
            </w:pPr>
            <w:r>
              <w:rPr>
                <w:rFonts w:cstheme="minorHAnsi"/>
              </w:rPr>
              <w:t>4%</w:t>
            </w:r>
          </w:p>
        </w:tc>
        <w:tc>
          <w:tcPr>
            <w:tcW w:w="1250" w:type="dxa"/>
          </w:tcPr>
          <w:p w14:paraId="6FD9FCFE" w14:textId="309D6810" w:rsidR="004267F8" w:rsidRPr="005E27E8" w:rsidRDefault="00845063" w:rsidP="008C5062">
            <w:pPr>
              <w:rPr>
                <w:rFonts w:cstheme="minorHAnsi"/>
              </w:rPr>
            </w:pPr>
            <w:r>
              <w:rPr>
                <w:rFonts w:cstheme="minorHAnsi"/>
              </w:rPr>
              <w:t>2%</w:t>
            </w:r>
          </w:p>
        </w:tc>
      </w:tr>
      <w:tr w:rsidR="004267F8" w14:paraId="22196DB2" w14:textId="77777777" w:rsidTr="008A265B">
        <w:tc>
          <w:tcPr>
            <w:tcW w:w="2770" w:type="dxa"/>
          </w:tcPr>
          <w:p w14:paraId="52CF2DA4" w14:textId="12942265" w:rsidR="005E27E8" w:rsidRPr="005E27E8" w:rsidRDefault="005E27E8" w:rsidP="008C5062">
            <w:pPr>
              <w:rPr>
                <w:rFonts w:cstheme="minorHAnsi"/>
              </w:rPr>
            </w:pPr>
            <w:r w:rsidRPr="005E27E8">
              <w:rPr>
                <w:rFonts w:cstheme="minorHAnsi"/>
              </w:rPr>
              <w:t xml:space="preserve">Assets are optimised for useability </w:t>
            </w:r>
          </w:p>
        </w:tc>
        <w:tc>
          <w:tcPr>
            <w:tcW w:w="1249" w:type="dxa"/>
          </w:tcPr>
          <w:p w14:paraId="7116C7FD" w14:textId="67D43929" w:rsidR="004267F8" w:rsidRPr="005E27E8" w:rsidRDefault="00B13DA8" w:rsidP="008C5062">
            <w:pPr>
              <w:rPr>
                <w:rFonts w:cstheme="minorHAnsi"/>
              </w:rPr>
            </w:pPr>
            <w:r>
              <w:rPr>
                <w:rFonts w:cstheme="minorHAnsi"/>
              </w:rPr>
              <w:t>46%</w:t>
            </w:r>
          </w:p>
        </w:tc>
        <w:tc>
          <w:tcPr>
            <w:tcW w:w="1249" w:type="dxa"/>
          </w:tcPr>
          <w:p w14:paraId="120325D5" w14:textId="1D2C7D99" w:rsidR="004267F8" w:rsidRPr="005E27E8" w:rsidRDefault="00D67EA4" w:rsidP="008C5062">
            <w:pPr>
              <w:rPr>
                <w:rFonts w:cstheme="minorHAnsi"/>
              </w:rPr>
            </w:pPr>
            <w:r>
              <w:rPr>
                <w:rFonts w:cstheme="minorHAnsi"/>
              </w:rPr>
              <w:t>37%</w:t>
            </w:r>
          </w:p>
        </w:tc>
        <w:tc>
          <w:tcPr>
            <w:tcW w:w="1249" w:type="dxa"/>
          </w:tcPr>
          <w:p w14:paraId="2AA54D02" w14:textId="4F7385F7" w:rsidR="004267F8" w:rsidRPr="005E27E8" w:rsidRDefault="00D67EA4" w:rsidP="008C5062">
            <w:pPr>
              <w:rPr>
                <w:rFonts w:cstheme="minorHAnsi"/>
              </w:rPr>
            </w:pPr>
            <w:r>
              <w:rPr>
                <w:rFonts w:cstheme="minorHAnsi"/>
              </w:rPr>
              <w:t>13%</w:t>
            </w:r>
          </w:p>
        </w:tc>
        <w:tc>
          <w:tcPr>
            <w:tcW w:w="1249" w:type="dxa"/>
          </w:tcPr>
          <w:p w14:paraId="1DCF05AB" w14:textId="2A269D56" w:rsidR="004267F8" w:rsidRPr="005E27E8" w:rsidRDefault="00845063" w:rsidP="008C5062">
            <w:pPr>
              <w:rPr>
                <w:rFonts w:cstheme="minorHAnsi"/>
              </w:rPr>
            </w:pPr>
            <w:r>
              <w:rPr>
                <w:rFonts w:cstheme="minorHAnsi"/>
              </w:rPr>
              <w:t>3%</w:t>
            </w:r>
          </w:p>
        </w:tc>
        <w:tc>
          <w:tcPr>
            <w:tcW w:w="1250" w:type="dxa"/>
          </w:tcPr>
          <w:p w14:paraId="2A1927D2" w14:textId="335A111C" w:rsidR="004267F8" w:rsidRPr="005E27E8" w:rsidRDefault="001C5127" w:rsidP="008C5062">
            <w:pPr>
              <w:rPr>
                <w:rFonts w:cstheme="minorHAnsi"/>
              </w:rPr>
            </w:pPr>
            <w:r>
              <w:rPr>
                <w:rFonts w:cstheme="minorHAnsi"/>
              </w:rPr>
              <w:t>1%</w:t>
            </w:r>
          </w:p>
        </w:tc>
      </w:tr>
    </w:tbl>
    <w:p w14:paraId="7E026C31" w14:textId="4A01CD3B" w:rsidR="00AA60C4" w:rsidRDefault="00AA60C4" w:rsidP="008C5062">
      <w:pPr>
        <w:rPr>
          <w:rFonts w:cstheme="minorHAnsi"/>
          <w:b/>
          <w:bCs/>
          <w:color w:val="0070C0"/>
        </w:rPr>
      </w:pPr>
    </w:p>
    <w:p w14:paraId="09405E85" w14:textId="20C0EB38" w:rsidR="00C353BD" w:rsidRPr="00662E83" w:rsidRDefault="0037610F" w:rsidP="00C353BD">
      <w:r>
        <w:t>Eighteen participants took the opportunity to</w:t>
      </w:r>
      <w:r w:rsidR="54CC7E25">
        <w:t xml:space="preserve"> comment further on the asset plan. </w:t>
      </w:r>
      <w:r w:rsidR="00925886">
        <w:t>Many</w:t>
      </w:r>
      <w:r w:rsidR="54CC7E25">
        <w:t xml:space="preserve"> of the comments focused on specific issues within the community</w:t>
      </w:r>
      <w:r w:rsidR="0057268F">
        <w:t xml:space="preserve"> including </w:t>
      </w:r>
      <w:r w:rsidR="00925886">
        <w:t>six</w:t>
      </w:r>
      <w:r w:rsidR="0044192A">
        <w:t xml:space="preserve"> </w:t>
      </w:r>
      <w:r w:rsidR="0057268F">
        <w:t>comments on a</w:t>
      </w:r>
      <w:r w:rsidR="004D4F8F">
        <w:t xml:space="preserve">rts culture </w:t>
      </w:r>
      <w:r w:rsidR="00C65D50">
        <w:t>and inclusiveness</w:t>
      </w:r>
      <w:r w:rsidR="004D4F8F">
        <w:t xml:space="preserve"> and </w:t>
      </w:r>
      <w:r w:rsidR="00925886">
        <w:t>three</w:t>
      </w:r>
      <w:r w:rsidR="004D4F8F">
        <w:t xml:space="preserve"> comments on clarity around connection to First Peoples.</w:t>
      </w:r>
      <w:r w:rsidR="00925886">
        <w:br/>
      </w:r>
      <w:r w:rsidR="00C353BD" w:rsidRPr="007B11F5">
        <w:rPr>
          <w:i/>
          <w:iCs/>
          <w:color w:val="2F5496" w:themeColor="accent1" w:themeShade="BF"/>
        </w:rPr>
        <w:t xml:space="preserve">“I find it hard to understand in a real-world sense </w:t>
      </w:r>
      <w:r w:rsidR="006C4090" w:rsidRPr="007B11F5">
        <w:rPr>
          <w:i/>
          <w:iCs/>
          <w:color w:val="2F5496" w:themeColor="accent1" w:themeShade="BF"/>
        </w:rPr>
        <w:t>‘</w:t>
      </w:r>
      <w:r w:rsidR="00C353BD" w:rsidRPr="007B11F5">
        <w:rPr>
          <w:i/>
          <w:iCs/>
          <w:color w:val="2F5496" w:themeColor="accent1" w:themeShade="BF"/>
        </w:rPr>
        <w:t xml:space="preserve">Assets demonstrate connection to </w:t>
      </w:r>
      <w:r w:rsidR="001459E6" w:rsidRPr="007B11F5">
        <w:rPr>
          <w:i/>
          <w:iCs/>
          <w:color w:val="2F5496" w:themeColor="accent1" w:themeShade="BF"/>
        </w:rPr>
        <w:t>F</w:t>
      </w:r>
      <w:r w:rsidR="00C353BD" w:rsidRPr="007B11F5">
        <w:rPr>
          <w:i/>
          <w:iCs/>
          <w:color w:val="2F5496" w:themeColor="accent1" w:themeShade="BF"/>
        </w:rPr>
        <w:t xml:space="preserve">irst </w:t>
      </w:r>
      <w:r w:rsidR="001459E6" w:rsidRPr="007B11F5">
        <w:rPr>
          <w:i/>
          <w:iCs/>
          <w:color w:val="2F5496" w:themeColor="accent1" w:themeShade="BF"/>
        </w:rPr>
        <w:t>P</w:t>
      </w:r>
      <w:r w:rsidR="00C353BD" w:rsidRPr="007B11F5">
        <w:rPr>
          <w:i/>
          <w:iCs/>
          <w:color w:val="2F5496" w:themeColor="accent1" w:themeShade="BF"/>
        </w:rPr>
        <w:t>eoples</w:t>
      </w:r>
      <w:r w:rsidR="006C4090" w:rsidRPr="007B11F5">
        <w:rPr>
          <w:i/>
          <w:iCs/>
          <w:color w:val="2F5496" w:themeColor="accent1" w:themeShade="BF"/>
        </w:rPr>
        <w:t>’</w:t>
      </w:r>
      <w:r w:rsidR="00C353BD" w:rsidRPr="007B11F5">
        <w:rPr>
          <w:i/>
          <w:iCs/>
          <w:color w:val="2F5496" w:themeColor="accent1" w:themeShade="BF"/>
        </w:rPr>
        <w:t>. How does that relate to building a road or erecting a toilet block? (Unless there is the rare situation of, say, a tree of indigenous significance.) I think this Principal because it IS important should be a more general one governing all Council decisions.”</w:t>
      </w:r>
    </w:p>
    <w:p w14:paraId="6BAF264A" w14:textId="6B1E4296" w:rsidR="004D5640" w:rsidRPr="004D5640" w:rsidRDefault="004D5640" w:rsidP="004D5640">
      <w:pPr>
        <w:rPr>
          <w:i/>
          <w:iCs/>
          <w:color w:val="5B9BD5" w:themeColor="accent5"/>
        </w:rPr>
      </w:pPr>
      <w:r w:rsidRPr="007B11F5">
        <w:rPr>
          <w:i/>
          <w:iCs/>
          <w:color w:val="2F5496" w:themeColor="accent1" w:themeShade="BF"/>
        </w:rPr>
        <w:t>“Love these 4 principles”</w:t>
      </w:r>
    </w:p>
    <w:p w14:paraId="4B83EBFF" w14:textId="77777777" w:rsidR="0081345F" w:rsidRDefault="00D06276" w:rsidP="00C65D50">
      <w:pPr>
        <w:rPr>
          <w:i/>
          <w:iCs/>
          <w:color w:val="5B9BD5" w:themeColor="accent5"/>
        </w:rPr>
      </w:pPr>
      <w:r w:rsidRPr="007B11F5">
        <w:rPr>
          <w:i/>
          <w:iCs/>
          <w:color w:val="2F5496" w:themeColor="accent1" w:themeShade="BF"/>
        </w:rPr>
        <w:t xml:space="preserve">“Further assets are needed for the music industry in Whittlesea, especially for bands. </w:t>
      </w:r>
      <w:r w:rsidR="008D7AEF" w:rsidRPr="007B11F5">
        <w:rPr>
          <w:i/>
          <w:iCs/>
          <w:color w:val="2F5496" w:themeColor="accent1" w:themeShade="BF"/>
        </w:rPr>
        <w:t>“</w:t>
      </w:r>
    </w:p>
    <w:p w14:paraId="6FE48D9D" w14:textId="77777777" w:rsidR="006C4090" w:rsidRDefault="00D06276" w:rsidP="00C65D50">
      <w:pPr>
        <w:rPr>
          <w:i/>
          <w:iCs/>
          <w:color w:val="5B9BD5" w:themeColor="accent5"/>
        </w:rPr>
      </w:pPr>
      <w:r w:rsidRPr="00D06276">
        <w:rPr>
          <w:i/>
          <w:iCs/>
          <w:color w:val="5B9BD5" w:themeColor="accent5"/>
        </w:rPr>
        <w:lastRenderedPageBreak/>
        <w:br/>
      </w:r>
    </w:p>
    <w:p w14:paraId="3E783884" w14:textId="3250B484" w:rsidR="00C65D50" w:rsidRPr="00C65D50" w:rsidRDefault="00C65D50" w:rsidP="00C65D50">
      <w:pPr>
        <w:rPr>
          <w:i/>
          <w:iCs/>
          <w:color w:val="5B9BD5" w:themeColor="accent5"/>
        </w:rPr>
      </w:pPr>
      <w:r w:rsidRPr="007B11F5">
        <w:rPr>
          <w:i/>
          <w:iCs/>
          <w:color w:val="2F5496" w:themeColor="accent1" w:themeShade="BF"/>
        </w:rPr>
        <w:t>“Cultural differences should be addressed also, e.g., people with disabilities, people with heightened sensitivity like autism, women from the Muslim cultures, etc.”</w:t>
      </w:r>
    </w:p>
    <w:p w14:paraId="07241453" w14:textId="5D7A43CF" w:rsidR="38BFFD0E" w:rsidRPr="008D7AEF" w:rsidRDefault="38BFFD0E" w:rsidP="38BFFD0E">
      <w:pPr>
        <w:rPr>
          <w:i/>
          <w:iCs/>
          <w:color w:val="5B9BD5" w:themeColor="accent5"/>
        </w:rPr>
      </w:pPr>
    </w:p>
    <w:p w14:paraId="596C8378" w14:textId="77777777" w:rsidR="006E09DD" w:rsidRDefault="009F4E48" w:rsidP="00915C6C">
      <w:r w:rsidRPr="009F4E48">
        <w:rPr>
          <w:b/>
          <w:bCs/>
        </w:rPr>
        <w:t xml:space="preserve">Youth Council </w:t>
      </w:r>
      <w:r w:rsidR="006C4090">
        <w:rPr>
          <w:b/>
          <w:bCs/>
        </w:rPr>
        <w:br/>
      </w:r>
      <w:r w:rsidR="00DE1E7A">
        <w:t xml:space="preserve">The project team </w:t>
      </w:r>
      <w:r w:rsidR="0036202A">
        <w:t>presented to the City of Whittlesea Youth Council at its meeting on Monday 5 August. Youth Councillors participate</w:t>
      </w:r>
      <w:r w:rsidR="009F4A4B">
        <w:t xml:space="preserve">d in the levels of service </w:t>
      </w:r>
      <w:r w:rsidR="009B4F81">
        <w:t>undertaken as part of</w:t>
      </w:r>
      <w:r w:rsidR="00D6695D">
        <w:t xml:space="preserve"> community focus groups. Thirteen </w:t>
      </w:r>
      <w:r w:rsidR="2B4A314D">
        <w:t xml:space="preserve">youth councillors deliberated and provided formal written feedback </w:t>
      </w:r>
      <w:r w:rsidR="50BED0FB">
        <w:t xml:space="preserve">to the project team. </w:t>
      </w:r>
      <w:r w:rsidR="14C512D6">
        <w:t>A</w:t>
      </w:r>
      <w:r w:rsidR="14C512D6" w:rsidRPr="38BFFD0E">
        <w:t>reas of interest to the Youth Council included:</w:t>
      </w:r>
    </w:p>
    <w:p w14:paraId="536F4050" w14:textId="26BA7022" w:rsidR="009F4E48" w:rsidRPr="006E09DD" w:rsidRDefault="009E303D" w:rsidP="006E09DD">
      <w:pPr>
        <w:pStyle w:val="ListParagraph"/>
        <w:numPr>
          <w:ilvl w:val="0"/>
          <w:numId w:val="15"/>
        </w:numPr>
        <w:rPr>
          <w:color w:val="auto"/>
          <w:sz w:val="22"/>
          <w:szCs w:val="22"/>
        </w:rPr>
      </w:pPr>
      <w:r w:rsidRPr="006E09DD">
        <w:rPr>
          <w:color w:val="auto"/>
          <w:sz w:val="22"/>
          <w:szCs w:val="22"/>
        </w:rPr>
        <w:t>Safety -</w:t>
      </w:r>
      <w:r w:rsidRPr="006E09DD">
        <w:rPr>
          <w:i/>
          <w:iCs/>
          <w:color w:val="auto"/>
          <w:sz w:val="22"/>
          <w:szCs w:val="22"/>
        </w:rPr>
        <w:t xml:space="preserve"> </w:t>
      </w:r>
      <w:r w:rsidR="573BB339" w:rsidRPr="007B11F5">
        <w:rPr>
          <w:i/>
          <w:iCs/>
          <w:color w:val="2F5496" w:themeColor="accent1" w:themeShade="BF"/>
          <w:sz w:val="22"/>
          <w:szCs w:val="22"/>
        </w:rPr>
        <w:t>“</w:t>
      </w:r>
      <w:r w:rsidR="29AE2C3E" w:rsidRPr="007B11F5">
        <w:rPr>
          <w:i/>
          <w:iCs/>
          <w:color w:val="2F5496" w:themeColor="accent1" w:themeShade="BF"/>
          <w:sz w:val="22"/>
          <w:szCs w:val="22"/>
        </w:rPr>
        <w:t>I</w:t>
      </w:r>
      <w:r w:rsidR="573BB339" w:rsidRPr="007B11F5">
        <w:rPr>
          <w:i/>
          <w:color w:val="2F5496" w:themeColor="accent1" w:themeShade="BF"/>
          <w:sz w:val="22"/>
          <w:szCs w:val="22"/>
        </w:rPr>
        <w:t>mproving public lighting to enhance safety for young people, particularly those travelling at night in suburban neighbourhoods and near public transport stops”</w:t>
      </w:r>
    </w:p>
    <w:p w14:paraId="03548DC2" w14:textId="345069C8" w:rsidR="009F4E48" w:rsidRPr="006E09DD" w:rsidRDefault="009E303D" w:rsidP="006E09DD">
      <w:pPr>
        <w:pStyle w:val="ListParagraph"/>
        <w:numPr>
          <w:ilvl w:val="0"/>
          <w:numId w:val="15"/>
        </w:numPr>
        <w:rPr>
          <w:rFonts w:ascii="Calibri" w:eastAsia="Calibri" w:hAnsi="Calibri" w:cs="Calibri"/>
          <w:i/>
          <w:color w:val="auto"/>
          <w:sz w:val="22"/>
          <w:szCs w:val="22"/>
        </w:rPr>
      </w:pPr>
      <w:r w:rsidRPr="006E09DD">
        <w:rPr>
          <w:color w:val="auto"/>
          <w:sz w:val="22"/>
          <w:szCs w:val="22"/>
        </w:rPr>
        <w:t>Public facilities -</w:t>
      </w:r>
      <w:r w:rsidRPr="006E09DD">
        <w:rPr>
          <w:rFonts w:ascii="Calibri" w:eastAsia="Calibri" w:hAnsi="Calibri" w:cs="Calibri"/>
          <w:i/>
          <w:iCs/>
          <w:color w:val="auto"/>
          <w:sz w:val="22"/>
          <w:szCs w:val="22"/>
        </w:rPr>
        <w:t xml:space="preserve"> </w:t>
      </w:r>
      <w:r w:rsidR="573BB339" w:rsidRPr="007B11F5">
        <w:rPr>
          <w:i/>
          <w:color w:val="2F5496" w:themeColor="accent1" w:themeShade="BF"/>
          <w:sz w:val="22"/>
          <w:szCs w:val="22"/>
        </w:rPr>
        <w:t>“The focus on public facilities such as toilets, was another area where our priorities aligned closely with those of the broader community. As frequent users of these facilities, young people understand the importance of these amenities and strongly support their inclusion in the Asset Plan.”</w:t>
      </w:r>
      <w:r w:rsidR="573BB339" w:rsidRPr="006E09DD">
        <w:rPr>
          <w:rFonts w:ascii="Calibri" w:eastAsia="Calibri" w:hAnsi="Calibri" w:cs="Calibri"/>
          <w:i/>
          <w:color w:val="auto"/>
          <w:sz w:val="22"/>
          <w:szCs w:val="22"/>
        </w:rPr>
        <w:t> </w:t>
      </w:r>
    </w:p>
    <w:p w14:paraId="50E2D5EC" w14:textId="1C33F9BE" w:rsidR="002A1439" w:rsidRDefault="0E7C284F" w:rsidP="00A96C89">
      <w:pPr>
        <w:spacing w:before="240" w:after="240" w:line="240" w:lineRule="auto"/>
      </w:pPr>
      <w:r w:rsidRPr="00A96C89">
        <w:t>Overall, the Youth Council stated that the process “reinforced our confidence that the council is effectively identifying ways to use its budget to support youth and manage community assets in a balanced and thoughtful manner”</w:t>
      </w:r>
      <w:r w:rsidR="00A96C89">
        <w:t>.</w:t>
      </w:r>
    </w:p>
    <w:bookmarkEnd w:id="2"/>
    <w:p w14:paraId="4FB3D35D" w14:textId="77777777" w:rsidR="00A96C89" w:rsidRPr="00A96C89" w:rsidRDefault="00A96C89" w:rsidP="00A96C89">
      <w:pPr>
        <w:spacing w:before="240" w:after="240" w:line="240" w:lineRule="auto"/>
      </w:pPr>
    </w:p>
    <w:p w14:paraId="4C674B18" w14:textId="2111F508" w:rsidR="00EF4DD7" w:rsidRDefault="003D32B5" w:rsidP="7B50C178">
      <w:pPr>
        <w:spacing w:before="240" w:after="240" w:line="240" w:lineRule="auto"/>
      </w:pPr>
      <w:r w:rsidRPr="7B50C178">
        <w:rPr>
          <w:color w:val="0070C0"/>
          <w:sz w:val="32"/>
          <w:szCs w:val="32"/>
        </w:rPr>
        <w:t>Next steps</w:t>
      </w:r>
      <w:bookmarkEnd w:id="3"/>
      <w:bookmarkEnd w:id="4"/>
      <w:bookmarkEnd w:id="5"/>
      <w:r>
        <w:br/>
      </w:r>
      <w:r w:rsidR="00A245E9" w:rsidRPr="7B50C178">
        <w:t>The p</w:t>
      </w:r>
      <w:r w:rsidR="7D490763" w:rsidRPr="7B50C178">
        <w:t>roject team will now continue to</w:t>
      </w:r>
      <w:r w:rsidR="00A245E9" w:rsidRPr="7B50C178">
        <w:t xml:space="preserve"> </w:t>
      </w:r>
      <w:r w:rsidR="00822CE4" w:rsidRPr="7B50C178">
        <w:t>develop</w:t>
      </w:r>
      <w:r w:rsidR="00A245E9" w:rsidRPr="7B50C178">
        <w:t xml:space="preserve"> the draft Asset Plan 202</w:t>
      </w:r>
      <w:r w:rsidR="009D3EB7">
        <w:t>6</w:t>
      </w:r>
      <w:r w:rsidR="00A245E9" w:rsidRPr="7B50C178">
        <w:t>-2035</w:t>
      </w:r>
      <w:r w:rsidR="00692AC3">
        <w:t xml:space="preserve">. </w:t>
      </w:r>
      <w:r w:rsidR="4DCCC0BD" w:rsidRPr="7B50C178">
        <w:t xml:space="preserve">The team aims to meet with the newly elected councillors </w:t>
      </w:r>
      <w:r w:rsidR="00ADB0A2" w:rsidRPr="7B50C178">
        <w:t>prior to presenting the draft for endorsement</w:t>
      </w:r>
      <w:r w:rsidR="00DE79E4">
        <w:t xml:space="preserve">s </w:t>
      </w:r>
      <w:r w:rsidR="00A96C89">
        <w:t>in</w:t>
      </w:r>
      <w:r w:rsidR="00DE79E4">
        <w:t xml:space="preserve"> </w:t>
      </w:r>
      <w:r w:rsidR="00A43B8F">
        <w:t>early 2025.</w:t>
      </w:r>
      <w:r w:rsidR="00ADB0A2" w:rsidRPr="7B50C178">
        <w:t xml:space="preserve"> </w:t>
      </w:r>
      <w:r w:rsidR="00822CE4" w:rsidRPr="7B50C178">
        <w:t xml:space="preserve">The draft </w:t>
      </w:r>
      <w:r w:rsidR="003C5F55" w:rsidRPr="7B50C178">
        <w:t>Asset Plan 202</w:t>
      </w:r>
      <w:r w:rsidR="00A96C89">
        <w:t>6</w:t>
      </w:r>
      <w:r w:rsidR="003C5F55" w:rsidRPr="7B50C178">
        <w:t>-</w:t>
      </w:r>
      <w:r w:rsidR="00AD6D96" w:rsidRPr="7B50C178">
        <w:t>35,</w:t>
      </w:r>
      <w:r w:rsidR="003C5F55" w:rsidRPr="7B50C178">
        <w:t xml:space="preserve"> once endorsed </w:t>
      </w:r>
      <w:r w:rsidR="00C02991" w:rsidRPr="7B50C178">
        <w:t xml:space="preserve">by Council </w:t>
      </w:r>
      <w:r w:rsidR="003C5F55" w:rsidRPr="7B50C178">
        <w:t>for community consultation</w:t>
      </w:r>
      <w:r w:rsidR="00AA60B3" w:rsidRPr="7B50C178">
        <w:t xml:space="preserve"> </w:t>
      </w:r>
      <w:r w:rsidR="00822CE4" w:rsidRPr="7B50C178">
        <w:t xml:space="preserve">will then be shared for </w:t>
      </w:r>
      <w:r w:rsidR="00AA60B3" w:rsidRPr="7B50C178">
        <w:t xml:space="preserve">community </w:t>
      </w:r>
      <w:r w:rsidR="00822CE4" w:rsidRPr="7B50C178">
        <w:t>feedback before</w:t>
      </w:r>
      <w:r w:rsidR="00DC30E3" w:rsidRPr="7B50C178">
        <w:t xml:space="preserve"> being presented for final endorsement by Council </w:t>
      </w:r>
      <w:r w:rsidR="00AA60B3" w:rsidRPr="7B50C178">
        <w:t xml:space="preserve">in </w:t>
      </w:r>
      <w:r w:rsidR="00AD6D96" w:rsidRPr="7B50C178">
        <w:t>mid-2025</w:t>
      </w:r>
      <w:r w:rsidR="00DC30E3" w:rsidRPr="7B50C178">
        <w:t>.</w:t>
      </w:r>
    </w:p>
    <w:p w14:paraId="4AF2CAB8" w14:textId="238135FE" w:rsidR="00705C60" w:rsidRPr="00F63093" w:rsidRDefault="00E61B0F" w:rsidP="00F63093">
      <w:pPr>
        <w:spacing w:before="240" w:after="240" w:line="240" w:lineRule="auto"/>
        <w:rPr>
          <w:rFonts w:ascii="Calibri" w:hAnsi="Calibri" w:cs="Calibri"/>
          <w:color w:val="000000"/>
          <w:shd w:val="clear" w:color="auto" w:fill="FFFFFF"/>
        </w:rPr>
      </w:pPr>
      <w:r>
        <w:rPr>
          <w:rStyle w:val="normaltextrun"/>
          <w:rFonts w:ascii="Calibri" w:hAnsi="Calibri" w:cs="Calibri"/>
          <w:color w:val="000000"/>
          <w:shd w:val="clear" w:color="auto" w:fill="FFFFFF"/>
        </w:rPr>
        <w:t xml:space="preserve">Thank you again to everyone who participated in the first two phases of community engagement by participating in a focus group or sharing feedback. </w:t>
      </w:r>
      <w:r w:rsidR="008C7BCC">
        <w:rPr>
          <w:rStyle w:val="normaltextrun"/>
          <w:rFonts w:ascii="Calibri" w:hAnsi="Calibri" w:cs="Calibri"/>
          <w:color w:val="000000"/>
          <w:shd w:val="clear" w:color="auto" w:fill="FFFFFF"/>
        </w:rPr>
        <w:t xml:space="preserve">We encourage you to follow the </w:t>
      </w:r>
      <w:r w:rsidR="008E5280">
        <w:rPr>
          <w:rStyle w:val="normaltextrun"/>
          <w:rFonts w:ascii="Calibri" w:hAnsi="Calibri" w:cs="Calibri"/>
          <w:color w:val="000000"/>
          <w:shd w:val="clear" w:color="auto" w:fill="FFFFFF"/>
        </w:rPr>
        <w:t xml:space="preserve">project Engage page to be kept up to date on this project </w:t>
      </w:r>
      <w:r w:rsidR="007E1C22">
        <w:rPr>
          <w:rStyle w:val="normaltextrun"/>
          <w:rFonts w:ascii="Calibri" w:hAnsi="Calibri" w:cs="Calibri"/>
          <w:color w:val="000000"/>
          <w:shd w:val="clear" w:color="auto" w:fill="FFFFFF"/>
        </w:rPr>
        <w:t>–</w:t>
      </w:r>
      <w:r w:rsidR="008E5280">
        <w:rPr>
          <w:rStyle w:val="normaltextrun"/>
          <w:rFonts w:ascii="Calibri" w:hAnsi="Calibri" w:cs="Calibri"/>
          <w:color w:val="000000"/>
          <w:shd w:val="clear" w:color="auto" w:fill="FFFFFF"/>
        </w:rPr>
        <w:t xml:space="preserve"> </w:t>
      </w:r>
      <w:hyperlink r:id="rId29" w:history="1">
        <w:r w:rsidR="00F63093" w:rsidRPr="00EB308F">
          <w:rPr>
            <w:rStyle w:val="Hyperlink"/>
            <w:rFonts w:ascii="Calibri" w:hAnsi="Calibri" w:cs="Calibri"/>
            <w:shd w:val="clear" w:color="auto" w:fill="FFFFFF"/>
          </w:rPr>
          <w:t>https://engage.whittlesea.vic.gov.au/passetplan25</w:t>
        </w:r>
      </w:hyperlink>
    </w:p>
    <w:p w14:paraId="14A226B8" w14:textId="3A57E5F5" w:rsidR="18A5713C" w:rsidRPr="00F40502" w:rsidRDefault="18A5713C" w:rsidP="7B50C178">
      <w:pPr>
        <w:keepNext/>
        <w:keepLines/>
        <w:spacing w:before="360" w:after="180" w:line="240" w:lineRule="auto"/>
        <w:rPr>
          <w:color w:val="0070C0"/>
          <w:sz w:val="32"/>
          <w:szCs w:val="32"/>
          <w:lang w:val="en-US"/>
        </w:rPr>
      </w:pPr>
    </w:p>
    <w:sectPr w:rsidR="18A5713C" w:rsidRPr="00F40502">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E62BB" w14:textId="77777777" w:rsidR="00014FE1" w:rsidRDefault="00014FE1" w:rsidP="00B84DEF">
      <w:pPr>
        <w:spacing w:after="0" w:line="240" w:lineRule="auto"/>
      </w:pPr>
      <w:r>
        <w:separator/>
      </w:r>
    </w:p>
  </w:endnote>
  <w:endnote w:type="continuationSeparator" w:id="0">
    <w:p w14:paraId="32D3671C" w14:textId="77777777" w:rsidR="00014FE1" w:rsidRDefault="00014FE1" w:rsidP="00B84DEF">
      <w:pPr>
        <w:spacing w:after="0" w:line="240" w:lineRule="auto"/>
      </w:pPr>
      <w:r>
        <w:continuationSeparator/>
      </w:r>
    </w:p>
  </w:endnote>
  <w:endnote w:type="continuationNotice" w:id="1">
    <w:p w14:paraId="49C31A25" w14:textId="77777777" w:rsidR="00014FE1" w:rsidRDefault="00014F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84250"/>
      <w:docPartObj>
        <w:docPartGallery w:val="Page Numbers (Bottom of Page)"/>
        <w:docPartUnique/>
      </w:docPartObj>
    </w:sdtPr>
    <w:sdtEndPr>
      <w:rPr>
        <w:noProof/>
      </w:rPr>
    </w:sdtEndPr>
    <w:sdtContent>
      <w:p w14:paraId="10A5F4EA" w14:textId="35053A1A" w:rsidR="00C52B52" w:rsidRDefault="00C52B52" w:rsidP="00C52B52">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159EEB4" w14:textId="77777777" w:rsidR="00C52B52" w:rsidRDefault="00C52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30427" w14:textId="77777777" w:rsidR="00014FE1" w:rsidRDefault="00014FE1" w:rsidP="00B84DEF">
      <w:pPr>
        <w:spacing w:after="0" w:line="240" w:lineRule="auto"/>
      </w:pPr>
      <w:r>
        <w:separator/>
      </w:r>
    </w:p>
  </w:footnote>
  <w:footnote w:type="continuationSeparator" w:id="0">
    <w:p w14:paraId="12BC6EFD" w14:textId="77777777" w:rsidR="00014FE1" w:rsidRDefault="00014FE1" w:rsidP="00B84DEF">
      <w:pPr>
        <w:spacing w:after="0" w:line="240" w:lineRule="auto"/>
      </w:pPr>
      <w:r>
        <w:continuationSeparator/>
      </w:r>
    </w:p>
  </w:footnote>
  <w:footnote w:type="continuationNotice" w:id="1">
    <w:p w14:paraId="65BE4595" w14:textId="77777777" w:rsidR="00014FE1" w:rsidRDefault="00014F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EAE2" w14:textId="1A2B0D47" w:rsidR="00B84DEF" w:rsidRDefault="002A76FE">
    <w:pPr>
      <w:pStyle w:val="Header"/>
    </w:pPr>
    <w:r w:rsidRPr="009A202F">
      <w:rPr>
        <w:b/>
        <w:bCs/>
        <w:noProof/>
        <w:color w:val="FFFFFF" w:themeColor="background1"/>
        <w:sz w:val="36"/>
        <w:szCs w:val="36"/>
        <w:shd w:val="clear" w:color="auto" w:fill="E6E6E6"/>
      </w:rPr>
      <w:drawing>
        <wp:anchor distT="0" distB="0" distL="114300" distR="114300" simplePos="0" relativeHeight="251658240" behindDoc="1" locked="0" layoutInCell="1" allowOverlap="1" wp14:anchorId="4EB14E5A" wp14:editId="53A4C3D0">
          <wp:simplePos x="0" y="0"/>
          <wp:positionH relativeFrom="page">
            <wp:align>left</wp:align>
          </wp:positionH>
          <wp:positionV relativeFrom="paragraph">
            <wp:posOffset>-448310</wp:posOffset>
          </wp:positionV>
          <wp:extent cx="7595509" cy="1409700"/>
          <wp:effectExtent l="0" t="0" r="571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509" cy="14097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lSOaL5Fm" int2:invalidationBookmarkName="" int2:hashCode="VRd/LyDcPFdCnc" int2:id="Lv0ELG2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C43"/>
    <w:multiLevelType w:val="multilevel"/>
    <w:tmpl w:val="2CB8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3EEF2"/>
    <w:multiLevelType w:val="hybridMultilevel"/>
    <w:tmpl w:val="257EA9C4"/>
    <w:lvl w:ilvl="0" w:tplc="622A6EAE">
      <w:start w:val="1"/>
      <w:numFmt w:val="bullet"/>
      <w:lvlText w:val=""/>
      <w:lvlJc w:val="left"/>
      <w:pPr>
        <w:ind w:left="720" w:hanging="360"/>
      </w:pPr>
      <w:rPr>
        <w:rFonts w:ascii="Symbol" w:hAnsi="Symbol" w:hint="default"/>
      </w:rPr>
    </w:lvl>
    <w:lvl w:ilvl="1" w:tplc="9DCE5740">
      <w:start w:val="1"/>
      <w:numFmt w:val="bullet"/>
      <w:lvlText w:val="o"/>
      <w:lvlJc w:val="left"/>
      <w:pPr>
        <w:ind w:left="1440" w:hanging="360"/>
      </w:pPr>
      <w:rPr>
        <w:rFonts w:ascii="Courier New" w:hAnsi="Courier New" w:hint="default"/>
      </w:rPr>
    </w:lvl>
    <w:lvl w:ilvl="2" w:tplc="B7C24410">
      <w:start w:val="1"/>
      <w:numFmt w:val="bullet"/>
      <w:lvlText w:val=""/>
      <w:lvlJc w:val="left"/>
      <w:pPr>
        <w:ind w:left="2160" w:hanging="360"/>
      </w:pPr>
      <w:rPr>
        <w:rFonts w:ascii="Wingdings" w:hAnsi="Wingdings" w:hint="default"/>
      </w:rPr>
    </w:lvl>
    <w:lvl w:ilvl="3" w:tplc="A2D8E3CE">
      <w:start w:val="1"/>
      <w:numFmt w:val="bullet"/>
      <w:lvlText w:val=""/>
      <w:lvlJc w:val="left"/>
      <w:pPr>
        <w:ind w:left="2880" w:hanging="360"/>
      </w:pPr>
      <w:rPr>
        <w:rFonts w:ascii="Symbol" w:hAnsi="Symbol" w:hint="default"/>
      </w:rPr>
    </w:lvl>
    <w:lvl w:ilvl="4" w:tplc="0B4E1C0E">
      <w:start w:val="1"/>
      <w:numFmt w:val="bullet"/>
      <w:lvlText w:val="o"/>
      <w:lvlJc w:val="left"/>
      <w:pPr>
        <w:ind w:left="3600" w:hanging="360"/>
      </w:pPr>
      <w:rPr>
        <w:rFonts w:ascii="Courier New" w:hAnsi="Courier New" w:hint="default"/>
      </w:rPr>
    </w:lvl>
    <w:lvl w:ilvl="5" w:tplc="969C8CA6">
      <w:start w:val="1"/>
      <w:numFmt w:val="bullet"/>
      <w:lvlText w:val=""/>
      <w:lvlJc w:val="left"/>
      <w:pPr>
        <w:ind w:left="4320" w:hanging="360"/>
      </w:pPr>
      <w:rPr>
        <w:rFonts w:ascii="Wingdings" w:hAnsi="Wingdings" w:hint="default"/>
      </w:rPr>
    </w:lvl>
    <w:lvl w:ilvl="6" w:tplc="55F4CA5C">
      <w:start w:val="1"/>
      <w:numFmt w:val="bullet"/>
      <w:lvlText w:val=""/>
      <w:lvlJc w:val="left"/>
      <w:pPr>
        <w:ind w:left="5040" w:hanging="360"/>
      </w:pPr>
      <w:rPr>
        <w:rFonts w:ascii="Symbol" w:hAnsi="Symbol" w:hint="default"/>
      </w:rPr>
    </w:lvl>
    <w:lvl w:ilvl="7" w:tplc="DA7A2402">
      <w:start w:val="1"/>
      <w:numFmt w:val="bullet"/>
      <w:lvlText w:val="o"/>
      <w:lvlJc w:val="left"/>
      <w:pPr>
        <w:ind w:left="5760" w:hanging="360"/>
      </w:pPr>
      <w:rPr>
        <w:rFonts w:ascii="Courier New" w:hAnsi="Courier New" w:hint="default"/>
      </w:rPr>
    </w:lvl>
    <w:lvl w:ilvl="8" w:tplc="AC2A5FBE">
      <w:start w:val="1"/>
      <w:numFmt w:val="bullet"/>
      <w:lvlText w:val=""/>
      <w:lvlJc w:val="left"/>
      <w:pPr>
        <w:ind w:left="6480" w:hanging="360"/>
      </w:pPr>
      <w:rPr>
        <w:rFonts w:ascii="Wingdings" w:hAnsi="Wingdings" w:hint="default"/>
      </w:rPr>
    </w:lvl>
  </w:abstractNum>
  <w:abstractNum w:abstractNumId="2" w15:restartNumberingAfterBreak="0">
    <w:nsid w:val="0D9E2B9B"/>
    <w:multiLevelType w:val="multilevel"/>
    <w:tmpl w:val="1E00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10B65"/>
    <w:multiLevelType w:val="multilevel"/>
    <w:tmpl w:val="940E81EE"/>
    <w:lvl w:ilvl="0">
      <w:start w:val="1"/>
      <w:numFmt w:val="decimal"/>
      <w:pStyle w:val="Heading1Numbered"/>
      <w:lvlText w:val="%1."/>
      <w:lvlJc w:val="left"/>
      <w:pPr>
        <w:ind w:left="0" w:firstLine="0"/>
      </w:pPr>
      <w:rPr>
        <w:rFonts w:hint="default"/>
      </w:rPr>
    </w:lvl>
    <w:lvl w:ilvl="1">
      <w:start w:val="1"/>
      <w:numFmt w:val="decimal"/>
      <w:pStyle w:val="Heading2Numbered"/>
      <w:lvlText w:val="%1.%2."/>
      <w:lvlJc w:val="left"/>
      <w:pPr>
        <w:ind w:left="0" w:firstLine="0"/>
      </w:pPr>
      <w:rPr>
        <w:rFonts w:hint="default"/>
      </w:rPr>
    </w:lvl>
    <w:lvl w:ilvl="2">
      <w:start w:val="1"/>
      <w:numFmt w:val="decimal"/>
      <w:pStyle w:val="Heading3Numbered"/>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262C304D"/>
    <w:multiLevelType w:val="hybridMultilevel"/>
    <w:tmpl w:val="406CD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AE6546"/>
    <w:multiLevelType w:val="multilevel"/>
    <w:tmpl w:val="198A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F80467"/>
    <w:multiLevelType w:val="hybridMultilevel"/>
    <w:tmpl w:val="4784DFEE"/>
    <w:lvl w:ilvl="0" w:tplc="3E98BAFE">
      <w:start w:val="1"/>
      <w:numFmt w:val="bullet"/>
      <w:lvlText w:val=""/>
      <w:lvlJc w:val="left"/>
      <w:pPr>
        <w:ind w:left="720" w:hanging="360"/>
      </w:pPr>
      <w:rPr>
        <w:rFonts w:ascii="Symbol" w:hAnsi="Symbol" w:hint="default"/>
      </w:rPr>
    </w:lvl>
    <w:lvl w:ilvl="1" w:tplc="29F29F16">
      <w:start w:val="1"/>
      <w:numFmt w:val="bullet"/>
      <w:lvlText w:val="o"/>
      <w:lvlJc w:val="left"/>
      <w:pPr>
        <w:ind w:left="1440" w:hanging="360"/>
      </w:pPr>
      <w:rPr>
        <w:rFonts w:ascii="Courier New" w:hAnsi="Courier New" w:hint="default"/>
      </w:rPr>
    </w:lvl>
    <w:lvl w:ilvl="2" w:tplc="9F92223E">
      <w:start w:val="1"/>
      <w:numFmt w:val="bullet"/>
      <w:lvlText w:val=""/>
      <w:lvlJc w:val="left"/>
      <w:pPr>
        <w:ind w:left="2160" w:hanging="360"/>
      </w:pPr>
      <w:rPr>
        <w:rFonts w:ascii="Wingdings" w:hAnsi="Wingdings" w:hint="default"/>
      </w:rPr>
    </w:lvl>
    <w:lvl w:ilvl="3" w:tplc="30186398">
      <w:start w:val="1"/>
      <w:numFmt w:val="bullet"/>
      <w:lvlText w:val=""/>
      <w:lvlJc w:val="left"/>
      <w:pPr>
        <w:ind w:left="2880" w:hanging="360"/>
      </w:pPr>
      <w:rPr>
        <w:rFonts w:ascii="Symbol" w:hAnsi="Symbol" w:hint="default"/>
      </w:rPr>
    </w:lvl>
    <w:lvl w:ilvl="4" w:tplc="42B69042">
      <w:start w:val="1"/>
      <w:numFmt w:val="bullet"/>
      <w:lvlText w:val="o"/>
      <w:lvlJc w:val="left"/>
      <w:pPr>
        <w:ind w:left="3600" w:hanging="360"/>
      </w:pPr>
      <w:rPr>
        <w:rFonts w:ascii="Courier New" w:hAnsi="Courier New" w:hint="default"/>
      </w:rPr>
    </w:lvl>
    <w:lvl w:ilvl="5" w:tplc="A4C479DE">
      <w:start w:val="1"/>
      <w:numFmt w:val="bullet"/>
      <w:lvlText w:val=""/>
      <w:lvlJc w:val="left"/>
      <w:pPr>
        <w:ind w:left="4320" w:hanging="360"/>
      </w:pPr>
      <w:rPr>
        <w:rFonts w:ascii="Wingdings" w:hAnsi="Wingdings" w:hint="default"/>
      </w:rPr>
    </w:lvl>
    <w:lvl w:ilvl="6" w:tplc="CF8A76B0">
      <w:start w:val="1"/>
      <w:numFmt w:val="bullet"/>
      <w:lvlText w:val=""/>
      <w:lvlJc w:val="left"/>
      <w:pPr>
        <w:ind w:left="5040" w:hanging="360"/>
      </w:pPr>
      <w:rPr>
        <w:rFonts w:ascii="Symbol" w:hAnsi="Symbol" w:hint="default"/>
      </w:rPr>
    </w:lvl>
    <w:lvl w:ilvl="7" w:tplc="BA0007A4">
      <w:start w:val="1"/>
      <w:numFmt w:val="bullet"/>
      <w:lvlText w:val="o"/>
      <w:lvlJc w:val="left"/>
      <w:pPr>
        <w:ind w:left="5760" w:hanging="360"/>
      </w:pPr>
      <w:rPr>
        <w:rFonts w:ascii="Courier New" w:hAnsi="Courier New" w:hint="default"/>
      </w:rPr>
    </w:lvl>
    <w:lvl w:ilvl="8" w:tplc="7C9A9E86">
      <w:start w:val="1"/>
      <w:numFmt w:val="bullet"/>
      <w:lvlText w:val=""/>
      <w:lvlJc w:val="left"/>
      <w:pPr>
        <w:ind w:left="6480" w:hanging="360"/>
      </w:pPr>
      <w:rPr>
        <w:rFonts w:ascii="Wingdings" w:hAnsi="Wingdings" w:hint="default"/>
      </w:rPr>
    </w:lvl>
  </w:abstractNum>
  <w:abstractNum w:abstractNumId="7" w15:restartNumberingAfterBreak="0">
    <w:nsid w:val="3F211339"/>
    <w:multiLevelType w:val="multilevel"/>
    <w:tmpl w:val="3164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773C99"/>
    <w:multiLevelType w:val="multilevel"/>
    <w:tmpl w:val="DF48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441367"/>
    <w:multiLevelType w:val="multilevel"/>
    <w:tmpl w:val="ECA637EE"/>
    <w:lvl w:ilvl="0">
      <w:start w:val="1"/>
      <w:numFmt w:val="bullet"/>
      <w:pStyle w:val="ListBullet"/>
      <w:lvlText w:val=""/>
      <w:lvlJc w:val="left"/>
      <w:pPr>
        <w:tabs>
          <w:tab w:val="num" w:pos="283"/>
        </w:tabs>
        <w:ind w:left="283" w:hanging="283"/>
      </w:pPr>
      <w:rPr>
        <w:rFonts w:ascii="Symbol" w:hAnsi="Symbol" w:hint="default"/>
        <w:color w:val="000000"/>
        <w:sz w:val="22"/>
      </w:rPr>
    </w:lvl>
    <w:lvl w:ilvl="1">
      <w:start w:val="1"/>
      <w:numFmt w:val="bullet"/>
      <w:pStyle w:val="ListBullet2"/>
      <w:lvlText w:val=""/>
      <w:lvlJc w:val="left"/>
      <w:pPr>
        <w:tabs>
          <w:tab w:val="num" w:pos="567"/>
        </w:tabs>
        <w:ind w:left="567" w:hanging="284"/>
      </w:pPr>
      <w:rPr>
        <w:rFonts w:ascii="Symbol" w:hAnsi="Symbol" w:hint="default"/>
        <w:color w:val="000000"/>
        <w:sz w:val="22"/>
      </w:rPr>
    </w:lvl>
    <w:lvl w:ilvl="2">
      <w:start w:val="1"/>
      <w:numFmt w:val="bullet"/>
      <w:pStyle w:val="ListBullet3"/>
      <w:lvlText w:val=""/>
      <w:lvlJc w:val="left"/>
      <w:pPr>
        <w:tabs>
          <w:tab w:val="num" w:pos="850"/>
        </w:tabs>
        <w:ind w:left="850" w:hanging="283"/>
      </w:pPr>
      <w:rPr>
        <w:rFonts w:ascii="Symbol" w:hAnsi="Symbol" w:hint="default"/>
        <w:color w:val="000000"/>
        <w:sz w:val="22"/>
      </w:rPr>
    </w:lvl>
    <w:lvl w:ilvl="3">
      <w:start w:val="1"/>
      <w:numFmt w:val="bullet"/>
      <w:lvlText w:val=""/>
      <w:lvlJc w:val="left"/>
      <w:pPr>
        <w:tabs>
          <w:tab w:val="num" w:pos="1134"/>
        </w:tabs>
        <w:ind w:left="1134" w:hanging="284"/>
      </w:pPr>
      <w:rPr>
        <w:rFonts w:ascii="Symbol" w:hAnsi="Symbol" w:hint="default"/>
        <w:color w:val="000000"/>
        <w:sz w:val="22"/>
      </w:rPr>
    </w:lvl>
    <w:lvl w:ilvl="4">
      <w:start w:val="1"/>
      <w:numFmt w:val="bullet"/>
      <w:lvlText w:val=""/>
      <w:lvlJc w:val="left"/>
      <w:pPr>
        <w:tabs>
          <w:tab w:val="num" w:pos="1417"/>
        </w:tabs>
        <w:ind w:left="1417" w:hanging="283"/>
      </w:pPr>
      <w:rPr>
        <w:rFonts w:ascii="Symbol" w:hAnsi="Symbol" w:hint="default"/>
        <w:color w:val="000000"/>
        <w:sz w:val="22"/>
      </w:rPr>
    </w:lvl>
    <w:lvl w:ilvl="5">
      <w:start w:val="1"/>
      <w:numFmt w:val="bullet"/>
      <w:lvlText w:val=""/>
      <w:lvlJc w:val="left"/>
      <w:pPr>
        <w:tabs>
          <w:tab w:val="num" w:pos="1701"/>
        </w:tabs>
        <w:ind w:left="1701" w:hanging="284"/>
      </w:pPr>
      <w:rPr>
        <w:rFonts w:ascii="Symbol" w:hAnsi="Symbol" w:hint="default"/>
        <w:color w:val="000000"/>
        <w:sz w:val="22"/>
      </w:rPr>
    </w:lvl>
    <w:lvl w:ilvl="6">
      <w:start w:val="1"/>
      <w:numFmt w:val="bullet"/>
      <w:lvlText w:val=""/>
      <w:lvlJc w:val="left"/>
      <w:pPr>
        <w:tabs>
          <w:tab w:val="num" w:pos="1984"/>
        </w:tabs>
        <w:ind w:left="1984" w:hanging="283"/>
      </w:pPr>
      <w:rPr>
        <w:rFonts w:ascii="Symbol" w:hAnsi="Symbol" w:hint="default"/>
        <w:color w:val="000000"/>
        <w:sz w:val="22"/>
      </w:rPr>
    </w:lvl>
    <w:lvl w:ilvl="7">
      <w:start w:val="1"/>
      <w:numFmt w:val="bullet"/>
      <w:lvlText w:val=""/>
      <w:lvlJc w:val="left"/>
      <w:pPr>
        <w:tabs>
          <w:tab w:val="num" w:pos="2268"/>
        </w:tabs>
        <w:ind w:left="2268" w:hanging="284"/>
      </w:pPr>
      <w:rPr>
        <w:rFonts w:ascii="Symbol" w:hAnsi="Symbol" w:hint="default"/>
        <w:color w:val="000000"/>
        <w:sz w:val="22"/>
      </w:rPr>
    </w:lvl>
    <w:lvl w:ilvl="8">
      <w:start w:val="1"/>
      <w:numFmt w:val="bullet"/>
      <w:lvlText w:val=""/>
      <w:lvlJc w:val="left"/>
      <w:pPr>
        <w:tabs>
          <w:tab w:val="num" w:pos="2551"/>
        </w:tabs>
        <w:ind w:left="2551" w:hanging="283"/>
      </w:pPr>
      <w:rPr>
        <w:rFonts w:ascii="Symbol" w:hAnsi="Symbol" w:hint="default"/>
        <w:color w:val="000000"/>
        <w:sz w:val="22"/>
      </w:rPr>
    </w:lvl>
  </w:abstractNum>
  <w:abstractNum w:abstractNumId="10" w15:restartNumberingAfterBreak="0">
    <w:nsid w:val="549D608A"/>
    <w:multiLevelType w:val="hybridMultilevel"/>
    <w:tmpl w:val="46C67A0C"/>
    <w:lvl w:ilvl="0" w:tplc="C0C8639E">
      <w:start w:val="1"/>
      <w:numFmt w:val="bullet"/>
      <w:pStyle w:val="Table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FF31B4"/>
    <w:multiLevelType w:val="multilevel"/>
    <w:tmpl w:val="1E34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9A5F49"/>
    <w:multiLevelType w:val="multilevel"/>
    <w:tmpl w:val="A1C0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6760FE"/>
    <w:multiLevelType w:val="hybridMultilevel"/>
    <w:tmpl w:val="7B98DA80"/>
    <w:lvl w:ilvl="0" w:tplc="FF202D24">
      <w:start w:val="1"/>
      <w:numFmt w:val="bullet"/>
      <w:lvlText w:val=""/>
      <w:lvlJc w:val="left"/>
      <w:pPr>
        <w:ind w:left="720" w:hanging="360"/>
      </w:pPr>
      <w:rPr>
        <w:rFonts w:ascii="Symbol" w:hAnsi="Symbol" w:hint="default"/>
      </w:rPr>
    </w:lvl>
    <w:lvl w:ilvl="1" w:tplc="16F06310">
      <w:start w:val="1"/>
      <w:numFmt w:val="bullet"/>
      <w:lvlText w:val="o"/>
      <w:lvlJc w:val="left"/>
      <w:pPr>
        <w:ind w:left="1440" w:hanging="360"/>
      </w:pPr>
      <w:rPr>
        <w:rFonts w:ascii="Courier New" w:hAnsi="Courier New" w:hint="default"/>
      </w:rPr>
    </w:lvl>
    <w:lvl w:ilvl="2" w:tplc="B1FA7926">
      <w:start w:val="1"/>
      <w:numFmt w:val="bullet"/>
      <w:lvlText w:val=""/>
      <w:lvlJc w:val="left"/>
      <w:pPr>
        <w:ind w:left="2160" w:hanging="360"/>
      </w:pPr>
      <w:rPr>
        <w:rFonts w:ascii="Wingdings" w:hAnsi="Wingdings" w:hint="default"/>
      </w:rPr>
    </w:lvl>
    <w:lvl w:ilvl="3" w:tplc="2548999A">
      <w:start w:val="1"/>
      <w:numFmt w:val="bullet"/>
      <w:lvlText w:val=""/>
      <w:lvlJc w:val="left"/>
      <w:pPr>
        <w:ind w:left="2880" w:hanging="360"/>
      </w:pPr>
      <w:rPr>
        <w:rFonts w:ascii="Symbol" w:hAnsi="Symbol" w:hint="default"/>
      </w:rPr>
    </w:lvl>
    <w:lvl w:ilvl="4" w:tplc="589CD8AC">
      <w:start w:val="1"/>
      <w:numFmt w:val="bullet"/>
      <w:lvlText w:val="o"/>
      <w:lvlJc w:val="left"/>
      <w:pPr>
        <w:ind w:left="3600" w:hanging="360"/>
      </w:pPr>
      <w:rPr>
        <w:rFonts w:ascii="Courier New" w:hAnsi="Courier New" w:hint="default"/>
      </w:rPr>
    </w:lvl>
    <w:lvl w:ilvl="5" w:tplc="F8044E78">
      <w:start w:val="1"/>
      <w:numFmt w:val="bullet"/>
      <w:lvlText w:val=""/>
      <w:lvlJc w:val="left"/>
      <w:pPr>
        <w:ind w:left="4320" w:hanging="360"/>
      </w:pPr>
      <w:rPr>
        <w:rFonts w:ascii="Wingdings" w:hAnsi="Wingdings" w:hint="default"/>
      </w:rPr>
    </w:lvl>
    <w:lvl w:ilvl="6" w:tplc="CB1C789C">
      <w:start w:val="1"/>
      <w:numFmt w:val="bullet"/>
      <w:lvlText w:val=""/>
      <w:lvlJc w:val="left"/>
      <w:pPr>
        <w:ind w:left="5040" w:hanging="360"/>
      </w:pPr>
      <w:rPr>
        <w:rFonts w:ascii="Symbol" w:hAnsi="Symbol" w:hint="default"/>
      </w:rPr>
    </w:lvl>
    <w:lvl w:ilvl="7" w:tplc="887EC38E">
      <w:start w:val="1"/>
      <w:numFmt w:val="bullet"/>
      <w:lvlText w:val="o"/>
      <w:lvlJc w:val="left"/>
      <w:pPr>
        <w:ind w:left="5760" w:hanging="360"/>
      </w:pPr>
      <w:rPr>
        <w:rFonts w:ascii="Courier New" w:hAnsi="Courier New" w:hint="default"/>
      </w:rPr>
    </w:lvl>
    <w:lvl w:ilvl="8" w:tplc="C88892B2">
      <w:start w:val="1"/>
      <w:numFmt w:val="bullet"/>
      <w:lvlText w:val=""/>
      <w:lvlJc w:val="left"/>
      <w:pPr>
        <w:ind w:left="6480" w:hanging="360"/>
      </w:pPr>
      <w:rPr>
        <w:rFonts w:ascii="Wingdings" w:hAnsi="Wingdings" w:hint="default"/>
      </w:rPr>
    </w:lvl>
  </w:abstractNum>
  <w:abstractNum w:abstractNumId="14" w15:restartNumberingAfterBreak="0">
    <w:nsid w:val="74536D92"/>
    <w:multiLevelType w:val="multilevel"/>
    <w:tmpl w:val="6D6673DC"/>
    <w:lvl w:ilvl="0">
      <w:start w:val="1"/>
      <w:numFmt w:val="bullet"/>
      <w:pStyle w:val="bulletwithintable"/>
      <w:lvlText w:val=""/>
      <w:lvlJc w:val="left"/>
      <w:pPr>
        <w:ind w:left="397" w:hanging="284"/>
      </w:pPr>
      <w:rPr>
        <w:rFonts w:ascii="Wingdings" w:hAnsi="Wingdings" w:hint="default"/>
      </w:rPr>
    </w:lvl>
    <w:lvl w:ilvl="1">
      <w:start w:val="1"/>
      <w:numFmt w:val="bullet"/>
      <w:pStyle w:val="bulletwithintable2"/>
      <w:lvlText w:val="o"/>
      <w:lvlJc w:val="left"/>
      <w:pPr>
        <w:ind w:left="680" w:hanging="283"/>
      </w:pPr>
      <w:rPr>
        <w:rFonts w:ascii="Courier New" w:hAnsi="Courier New" w:hint="default"/>
        <w:position w:val="4"/>
        <w:sz w:val="14"/>
      </w:rPr>
    </w:lvl>
    <w:lvl w:ilvl="2">
      <w:start w:val="1"/>
      <w:numFmt w:val="bullet"/>
      <w:pStyle w:val="bulletwithintable3"/>
      <w:lvlText w:val="–"/>
      <w:lvlJc w:val="left"/>
      <w:pPr>
        <w:ind w:left="964" w:hanging="284"/>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
  </w:num>
  <w:num w:numId="4">
    <w:abstractNumId w:val="9"/>
  </w:num>
  <w:num w:numId="5">
    <w:abstractNumId w:val="2"/>
  </w:num>
  <w:num w:numId="6">
    <w:abstractNumId w:val="11"/>
  </w:num>
  <w:num w:numId="7">
    <w:abstractNumId w:val="7"/>
  </w:num>
  <w:num w:numId="8">
    <w:abstractNumId w:val="0"/>
  </w:num>
  <w:num w:numId="9">
    <w:abstractNumId w:val="5"/>
  </w:num>
  <w:num w:numId="10">
    <w:abstractNumId w:val="8"/>
  </w:num>
  <w:num w:numId="11">
    <w:abstractNumId w:val="12"/>
  </w:num>
  <w:num w:numId="12">
    <w:abstractNumId w:val="13"/>
  </w:num>
  <w:num w:numId="13">
    <w:abstractNumId w:val="6"/>
  </w:num>
  <w:num w:numId="14">
    <w:abstractNumId w:val="1"/>
  </w:num>
  <w:num w:numId="1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DA"/>
    <w:rsid w:val="00000340"/>
    <w:rsid w:val="00000512"/>
    <w:rsid w:val="00000A0E"/>
    <w:rsid w:val="00000B5B"/>
    <w:rsid w:val="000039E7"/>
    <w:rsid w:val="00003DE2"/>
    <w:rsid w:val="00004B74"/>
    <w:rsid w:val="000053E5"/>
    <w:rsid w:val="00005F63"/>
    <w:rsid w:val="00007FA9"/>
    <w:rsid w:val="0001171B"/>
    <w:rsid w:val="00011BC6"/>
    <w:rsid w:val="0001213C"/>
    <w:rsid w:val="00012E68"/>
    <w:rsid w:val="0001385F"/>
    <w:rsid w:val="00014C71"/>
    <w:rsid w:val="00014FE1"/>
    <w:rsid w:val="00015E47"/>
    <w:rsid w:val="00016A65"/>
    <w:rsid w:val="00017B3E"/>
    <w:rsid w:val="00020961"/>
    <w:rsid w:val="0002234B"/>
    <w:rsid w:val="00023445"/>
    <w:rsid w:val="00025010"/>
    <w:rsid w:val="000256D1"/>
    <w:rsid w:val="00026542"/>
    <w:rsid w:val="000266F2"/>
    <w:rsid w:val="0002698D"/>
    <w:rsid w:val="000269B3"/>
    <w:rsid w:val="000302A5"/>
    <w:rsid w:val="000311C7"/>
    <w:rsid w:val="00034243"/>
    <w:rsid w:val="00036343"/>
    <w:rsid w:val="00037AFB"/>
    <w:rsid w:val="00040514"/>
    <w:rsid w:val="0004292C"/>
    <w:rsid w:val="000434BA"/>
    <w:rsid w:val="00043C40"/>
    <w:rsid w:val="00045F42"/>
    <w:rsid w:val="00046B51"/>
    <w:rsid w:val="00046D00"/>
    <w:rsid w:val="00046DB4"/>
    <w:rsid w:val="00050053"/>
    <w:rsid w:val="00050E48"/>
    <w:rsid w:val="0005106C"/>
    <w:rsid w:val="000510B9"/>
    <w:rsid w:val="000525C0"/>
    <w:rsid w:val="000537A8"/>
    <w:rsid w:val="0005406C"/>
    <w:rsid w:val="00054DE8"/>
    <w:rsid w:val="00055024"/>
    <w:rsid w:val="00055434"/>
    <w:rsid w:val="0005543A"/>
    <w:rsid w:val="00055FAE"/>
    <w:rsid w:val="00057A22"/>
    <w:rsid w:val="00060BDB"/>
    <w:rsid w:val="00060F7D"/>
    <w:rsid w:val="00061816"/>
    <w:rsid w:val="00062611"/>
    <w:rsid w:val="00062D7C"/>
    <w:rsid w:val="0006399B"/>
    <w:rsid w:val="00065327"/>
    <w:rsid w:val="000653F9"/>
    <w:rsid w:val="00067C07"/>
    <w:rsid w:val="00070EFC"/>
    <w:rsid w:val="0007456F"/>
    <w:rsid w:val="00075405"/>
    <w:rsid w:val="00075AE0"/>
    <w:rsid w:val="0007761A"/>
    <w:rsid w:val="000777FE"/>
    <w:rsid w:val="00080628"/>
    <w:rsid w:val="00082F0F"/>
    <w:rsid w:val="00083932"/>
    <w:rsid w:val="00083C48"/>
    <w:rsid w:val="00084B88"/>
    <w:rsid w:val="000853B0"/>
    <w:rsid w:val="00086507"/>
    <w:rsid w:val="00086B37"/>
    <w:rsid w:val="0009058D"/>
    <w:rsid w:val="000916CF"/>
    <w:rsid w:val="00092B86"/>
    <w:rsid w:val="00092C84"/>
    <w:rsid w:val="0009415E"/>
    <w:rsid w:val="00094B21"/>
    <w:rsid w:val="00094F0B"/>
    <w:rsid w:val="00095598"/>
    <w:rsid w:val="00096992"/>
    <w:rsid w:val="00096C51"/>
    <w:rsid w:val="00096E41"/>
    <w:rsid w:val="000971F7"/>
    <w:rsid w:val="000A0E84"/>
    <w:rsid w:val="000A0F64"/>
    <w:rsid w:val="000A2780"/>
    <w:rsid w:val="000A27D8"/>
    <w:rsid w:val="000A2D2D"/>
    <w:rsid w:val="000A2FFB"/>
    <w:rsid w:val="000A379D"/>
    <w:rsid w:val="000A3EB5"/>
    <w:rsid w:val="000A5596"/>
    <w:rsid w:val="000A5FC1"/>
    <w:rsid w:val="000A64F3"/>
    <w:rsid w:val="000A66C5"/>
    <w:rsid w:val="000A6B2D"/>
    <w:rsid w:val="000A6D5A"/>
    <w:rsid w:val="000A6F5E"/>
    <w:rsid w:val="000A7438"/>
    <w:rsid w:val="000B1BC7"/>
    <w:rsid w:val="000B1E8D"/>
    <w:rsid w:val="000B3297"/>
    <w:rsid w:val="000B4086"/>
    <w:rsid w:val="000B44FE"/>
    <w:rsid w:val="000B49C9"/>
    <w:rsid w:val="000B64B4"/>
    <w:rsid w:val="000C1B5F"/>
    <w:rsid w:val="000C2BB7"/>
    <w:rsid w:val="000C3CE6"/>
    <w:rsid w:val="000C5DEF"/>
    <w:rsid w:val="000C6032"/>
    <w:rsid w:val="000C64FA"/>
    <w:rsid w:val="000C69F4"/>
    <w:rsid w:val="000C6C3F"/>
    <w:rsid w:val="000C73B9"/>
    <w:rsid w:val="000C743C"/>
    <w:rsid w:val="000C799F"/>
    <w:rsid w:val="000C7CC5"/>
    <w:rsid w:val="000D11AB"/>
    <w:rsid w:val="000D26A3"/>
    <w:rsid w:val="000D40E8"/>
    <w:rsid w:val="000D5323"/>
    <w:rsid w:val="000D7901"/>
    <w:rsid w:val="000E0982"/>
    <w:rsid w:val="000E0FA8"/>
    <w:rsid w:val="000E3FBA"/>
    <w:rsid w:val="000F06B5"/>
    <w:rsid w:val="000F1375"/>
    <w:rsid w:val="000F1BB8"/>
    <w:rsid w:val="000F632F"/>
    <w:rsid w:val="0010021D"/>
    <w:rsid w:val="001008DF"/>
    <w:rsid w:val="00100B0B"/>
    <w:rsid w:val="00101135"/>
    <w:rsid w:val="00102024"/>
    <w:rsid w:val="00102DFA"/>
    <w:rsid w:val="00103DAC"/>
    <w:rsid w:val="00104635"/>
    <w:rsid w:val="001047C0"/>
    <w:rsid w:val="00104AC9"/>
    <w:rsid w:val="00104B68"/>
    <w:rsid w:val="00104FEB"/>
    <w:rsid w:val="00105FFF"/>
    <w:rsid w:val="00110A24"/>
    <w:rsid w:val="001126E2"/>
    <w:rsid w:val="001130AA"/>
    <w:rsid w:val="00113A1E"/>
    <w:rsid w:val="00114A58"/>
    <w:rsid w:val="0011582E"/>
    <w:rsid w:val="00115975"/>
    <w:rsid w:val="00115DC6"/>
    <w:rsid w:val="00117B9B"/>
    <w:rsid w:val="00120B71"/>
    <w:rsid w:val="001210C1"/>
    <w:rsid w:val="00121B6A"/>
    <w:rsid w:val="00121BF0"/>
    <w:rsid w:val="00121C21"/>
    <w:rsid w:val="0012369B"/>
    <w:rsid w:val="00123A4A"/>
    <w:rsid w:val="00123EF4"/>
    <w:rsid w:val="00124957"/>
    <w:rsid w:val="0012646D"/>
    <w:rsid w:val="00126904"/>
    <w:rsid w:val="001270F2"/>
    <w:rsid w:val="001279F9"/>
    <w:rsid w:val="00131F6D"/>
    <w:rsid w:val="0013338C"/>
    <w:rsid w:val="00134233"/>
    <w:rsid w:val="00134801"/>
    <w:rsid w:val="00134B67"/>
    <w:rsid w:val="00134CA8"/>
    <w:rsid w:val="00136442"/>
    <w:rsid w:val="0013656A"/>
    <w:rsid w:val="001368A5"/>
    <w:rsid w:val="00136C48"/>
    <w:rsid w:val="0013796B"/>
    <w:rsid w:val="00137CCF"/>
    <w:rsid w:val="00137FE9"/>
    <w:rsid w:val="00142241"/>
    <w:rsid w:val="001449AE"/>
    <w:rsid w:val="00145002"/>
    <w:rsid w:val="0014565E"/>
    <w:rsid w:val="001459E6"/>
    <w:rsid w:val="001468A9"/>
    <w:rsid w:val="001477AE"/>
    <w:rsid w:val="00147D5D"/>
    <w:rsid w:val="00150B5C"/>
    <w:rsid w:val="00151111"/>
    <w:rsid w:val="00151538"/>
    <w:rsid w:val="001519E0"/>
    <w:rsid w:val="00152299"/>
    <w:rsid w:val="001533BB"/>
    <w:rsid w:val="00154C8D"/>
    <w:rsid w:val="00154CC3"/>
    <w:rsid w:val="00154DB1"/>
    <w:rsid w:val="001550ED"/>
    <w:rsid w:val="00155C04"/>
    <w:rsid w:val="001566C0"/>
    <w:rsid w:val="001568B3"/>
    <w:rsid w:val="00156E37"/>
    <w:rsid w:val="00157F7F"/>
    <w:rsid w:val="00160A9B"/>
    <w:rsid w:val="00161558"/>
    <w:rsid w:val="00161EAF"/>
    <w:rsid w:val="00161EF3"/>
    <w:rsid w:val="001625A9"/>
    <w:rsid w:val="001630DF"/>
    <w:rsid w:val="00164269"/>
    <w:rsid w:val="001642F8"/>
    <w:rsid w:val="0016444C"/>
    <w:rsid w:val="0016450E"/>
    <w:rsid w:val="00164DF1"/>
    <w:rsid w:val="00165733"/>
    <w:rsid w:val="001660D0"/>
    <w:rsid w:val="00166848"/>
    <w:rsid w:val="00167B60"/>
    <w:rsid w:val="00167DB6"/>
    <w:rsid w:val="001701EC"/>
    <w:rsid w:val="0017070E"/>
    <w:rsid w:val="00170E90"/>
    <w:rsid w:val="00171312"/>
    <w:rsid w:val="00171D57"/>
    <w:rsid w:val="00171E1A"/>
    <w:rsid w:val="0017257F"/>
    <w:rsid w:val="00172828"/>
    <w:rsid w:val="00172902"/>
    <w:rsid w:val="00172CFA"/>
    <w:rsid w:val="00172F26"/>
    <w:rsid w:val="00173C84"/>
    <w:rsid w:val="00174819"/>
    <w:rsid w:val="0017720C"/>
    <w:rsid w:val="001774DD"/>
    <w:rsid w:val="00177AC6"/>
    <w:rsid w:val="00181061"/>
    <w:rsid w:val="00182121"/>
    <w:rsid w:val="00184183"/>
    <w:rsid w:val="00185554"/>
    <w:rsid w:val="00185BC1"/>
    <w:rsid w:val="00185BEA"/>
    <w:rsid w:val="00186011"/>
    <w:rsid w:val="001865B5"/>
    <w:rsid w:val="001865E1"/>
    <w:rsid w:val="00187AB7"/>
    <w:rsid w:val="0019113C"/>
    <w:rsid w:val="00191F52"/>
    <w:rsid w:val="00192B1F"/>
    <w:rsid w:val="00194537"/>
    <w:rsid w:val="00195045"/>
    <w:rsid w:val="001950F4"/>
    <w:rsid w:val="00195E54"/>
    <w:rsid w:val="001A0491"/>
    <w:rsid w:val="001A145B"/>
    <w:rsid w:val="001A1A31"/>
    <w:rsid w:val="001A3213"/>
    <w:rsid w:val="001A389C"/>
    <w:rsid w:val="001A4352"/>
    <w:rsid w:val="001A5B68"/>
    <w:rsid w:val="001A6CD6"/>
    <w:rsid w:val="001B1097"/>
    <w:rsid w:val="001B2647"/>
    <w:rsid w:val="001B3439"/>
    <w:rsid w:val="001B4E4C"/>
    <w:rsid w:val="001B578F"/>
    <w:rsid w:val="001B6429"/>
    <w:rsid w:val="001B6C7C"/>
    <w:rsid w:val="001B786A"/>
    <w:rsid w:val="001B7E40"/>
    <w:rsid w:val="001C208A"/>
    <w:rsid w:val="001C3DF5"/>
    <w:rsid w:val="001C3E45"/>
    <w:rsid w:val="001C46AB"/>
    <w:rsid w:val="001C5127"/>
    <w:rsid w:val="001C59A7"/>
    <w:rsid w:val="001C621A"/>
    <w:rsid w:val="001C649C"/>
    <w:rsid w:val="001C6921"/>
    <w:rsid w:val="001D18C2"/>
    <w:rsid w:val="001D281B"/>
    <w:rsid w:val="001D40FB"/>
    <w:rsid w:val="001D4E7D"/>
    <w:rsid w:val="001D65C3"/>
    <w:rsid w:val="001D6C47"/>
    <w:rsid w:val="001D7D22"/>
    <w:rsid w:val="001D7D2D"/>
    <w:rsid w:val="001E0748"/>
    <w:rsid w:val="001E1292"/>
    <w:rsid w:val="001E1AAD"/>
    <w:rsid w:val="001E3182"/>
    <w:rsid w:val="001E3284"/>
    <w:rsid w:val="001E3722"/>
    <w:rsid w:val="001E3FAB"/>
    <w:rsid w:val="001E4026"/>
    <w:rsid w:val="001E439D"/>
    <w:rsid w:val="001E5326"/>
    <w:rsid w:val="001E739B"/>
    <w:rsid w:val="001E7FAF"/>
    <w:rsid w:val="001F1EEE"/>
    <w:rsid w:val="001F421B"/>
    <w:rsid w:val="001F558E"/>
    <w:rsid w:val="001F68C3"/>
    <w:rsid w:val="001F6C68"/>
    <w:rsid w:val="002010F8"/>
    <w:rsid w:val="002037FE"/>
    <w:rsid w:val="0020431A"/>
    <w:rsid w:val="00206285"/>
    <w:rsid w:val="00206A62"/>
    <w:rsid w:val="00207419"/>
    <w:rsid w:val="0020758F"/>
    <w:rsid w:val="002101BB"/>
    <w:rsid w:val="00210879"/>
    <w:rsid w:val="00212F56"/>
    <w:rsid w:val="00214551"/>
    <w:rsid w:val="00214A7E"/>
    <w:rsid w:val="00215876"/>
    <w:rsid w:val="0021611F"/>
    <w:rsid w:val="00222028"/>
    <w:rsid w:val="002221A8"/>
    <w:rsid w:val="00223AAC"/>
    <w:rsid w:val="00224661"/>
    <w:rsid w:val="00225D5A"/>
    <w:rsid w:val="00225E93"/>
    <w:rsid w:val="00225FDB"/>
    <w:rsid w:val="00227D96"/>
    <w:rsid w:val="00230AD2"/>
    <w:rsid w:val="002316B7"/>
    <w:rsid w:val="002316CB"/>
    <w:rsid w:val="0023191D"/>
    <w:rsid w:val="0023245E"/>
    <w:rsid w:val="00234242"/>
    <w:rsid w:val="00234B18"/>
    <w:rsid w:val="00234DD7"/>
    <w:rsid w:val="002359D2"/>
    <w:rsid w:val="00236CF2"/>
    <w:rsid w:val="00237996"/>
    <w:rsid w:val="002413AA"/>
    <w:rsid w:val="00241510"/>
    <w:rsid w:val="00242965"/>
    <w:rsid w:val="00242A89"/>
    <w:rsid w:val="00242BDF"/>
    <w:rsid w:val="00243B54"/>
    <w:rsid w:val="002440E1"/>
    <w:rsid w:val="00244245"/>
    <w:rsid w:val="00245012"/>
    <w:rsid w:val="00245074"/>
    <w:rsid w:val="002458C9"/>
    <w:rsid w:val="00245DF6"/>
    <w:rsid w:val="00246E57"/>
    <w:rsid w:val="00247412"/>
    <w:rsid w:val="00250AD4"/>
    <w:rsid w:val="002525E8"/>
    <w:rsid w:val="002528E1"/>
    <w:rsid w:val="002536E6"/>
    <w:rsid w:val="0025554E"/>
    <w:rsid w:val="002556B2"/>
    <w:rsid w:val="00255B06"/>
    <w:rsid w:val="00256244"/>
    <w:rsid w:val="00260B33"/>
    <w:rsid w:val="00260C66"/>
    <w:rsid w:val="00261371"/>
    <w:rsid w:val="00261B9D"/>
    <w:rsid w:val="0026398D"/>
    <w:rsid w:val="00263CD3"/>
    <w:rsid w:val="00265200"/>
    <w:rsid w:val="002672FA"/>
    <w:rsid w:val="00267985"/>
    <w:rsid w:val="002679BC"/>
    <w:rsid w:val="00267E0B"/>
    <w:rsid w:val="00270019"/>
    <w:rsid w:val="0027094C"/>
    <w:rsid w:val="002725CF"/>
    <w:rsid w:val="0027296D"/>
    <w:rsid w:val="00272B60"/>
    <w:rsid w:val="002730C8"/>
    <w:rsid w:val="002730D8"/>
    <w:rsid w:val="00273885"/>
    <w:rsid w:val="002752B3"/>
    <w:rsid w:val="0027579B"/>
    <w:rsid w:val="00277A36"/>
    <w:rsid w:val="00283125"/>
    <w:rsid w:val="00285DFB"/>
    <w:rsid w:val="00286549"/>
    <w:rsid w:val="00287EDA"/>
    <w:rsid w:val="00290054"/>
    <w:rsid w:val="002919FB"/>
    <w:rsid w:val="0029425E"/>
    <w:rsid w:val="00294CB3"/>
    <w:rsid w:val="00294DB6"/>
    <w:rsid w:val="00295043"/>
    <w:rsid w:val="00295FDF"/>
    <w:rsid w:val="00296069"/>
    <w:rsid w:val="00296424"/>
    <w:rsid w:val="002968CA"/>
    <w:rsid w:val="002A0083"/>
    <w:rsid w:val="002A0D80"/>
    <w:rsid w:val="002A1439"/>
    <w:rsid w:val="002A15B5"/>
    <w:rsid w:val="002A30CE"/>
    <w:rsid w:val="002A3EA7"/>
    <w:rsid w:val="002A416F"/>
    <w:rsid w:val="002A5C9B"/>
    <w:rsid w:val="002A7072"/>
    <w:rsid w:val="002A70C1"/>
    <w:rsid w:val="002A7445"/>
    <w:rsid w:val="002A76FE"/>
    <w:rsid w:val="002B0ED6"/>
    <w:rsid w:val="002B14D1"/>
    <w:rsid w:val="002B1D26"/>
    <w:rsid w:val="002B1E9F"/>
    <w:rsid w:val="002B1F2E"/>
    <w:rsid w:val="002B27BA"/>
    <w:rsid w:val="002B2DF3"/>
    <w:rsid w:val="002B32D4"/>
    <w:rsid w:val="002B3520"/>
    <w:rsid w:val="002B57F5"/>
    <w:rsid w:val="002B5E6C"/>
    <w:rsid w:val="002B653B"/>
    <w:rsid w:val="002B6C03"/>
    <w:rsid w:val="002C0447"/>
    <w:rsid w:val="002C09AD"/>
    <w:rsid w:val="002C101A"/>
    <w:rsid w:val="002C1221"/>
    <w:rsid w:val="002C12E2"/>
    <w:rsid w:val="002C1957"/>
    <w:rsid w:val="002C2312"/>
    <w:rsid w:val="002C2854"/>
    <w:rsid w:val="002C423D"/>
    <w:rsid w:val="002C4E7D"/>
    <w:rsid w:val="002C5554"/>
    <w:rsid w:val="002C6128"/>
    <w:rsid w:val="002C6865"/>
    <w:rsid w:val="002C7F8A"/>
    <w:rsid w:val="002D029E"/>
    <w:rsid w:val="002D07A8"/>
    <w:rsid w:val="002D139B"/>
    <w:rsid w:val="002D19AD"/>
    <w:rsid w:val="002D23F0"/>
    <w:rsid w:val="002D3878"/>
    <w:rsid w:val="002D3D31"/>
    <w:rsid w:val="002D4E15"/>
    <w:rsid w:val="002D559F"/>
    <w:rsid w:val="002D561C"/>
    <w:rsid w:val="002D5BE3"/>
    <w:rsid w:val="002D5F41"/>
    <w:rsid w:val="002D66F7"/>
    <w:rsid w:val="002D6878"/>
    <w:rsid w:val="002D6D64"/>
    <w:rsid w:val="002D7377"/>
    <w:rsid w:val="002E00FB"/>
    <w:rsid w:val="002E0222"/>
    <w:rsid w:val="002E0260"/>
    <w:rsid w:val="002E059F"/>
    <w:rsid w:val="002E1B10"/>
    <w:rsid w:val="002E22C4"/>
    <w:rsid w:val="002E31D5"/>
    <w:rsid w:val="002E3248"/>
    <w:rsid w:val="002E3CE6"/>
    <w:rsid w:val="002E3F4F"/>
    <w:rsid w:val="002E4A48"/>
    <w:rsid w:val="002E753E"/>
    <w:rsid w:val="002E7B03"/>
    <w:rsid w:val="002F014B"/>
    <w:rsid w:val="002F0BE0"/>
    <w:rsid w:val="002F0EE7"/>
    <w:rsid w:val="002F1A9D"/>
    <w:rsid w:val="002F20CB"/>
    <w:rsid w:val="002F241B"/>
    <w:rsid w:val="002F292E"/>
    <w:rsid w:val="002F4781"/>
    <w:rsid w:val="002F534C"/>
    <w:rsid w:val="003006CA"/>
    <w:rsid w:val="00300A42"/>
    <w:rsid w:val="003025B0"/>
    <w:rsid w:val="003034E0"/>
    <w:rsid w:val="003034F8"/>
    <w:rsid w:val="00306330"/>
    <w:rsid w:val="00307BC1"/>
    <w:rsid w:val="003104A1"/>
    <w:rsid w:val="00310F20"/>
    <w:rsid w:val="003119C4"/>
    <w:rsid w:val="00312BF7"/>
    <w:rsid w:val="003135D3"/>
    <w:rsid w:val="00314240"/>
    <w:rsid w:val="00314791"/>
    <w:rsid w:val="00314A76"/>
    <w:rsid w:val="0031507C"/>
    <w:rsid w:val="003161B3"/>
    <w:rsid w:val="00317605"/>
    <w:rsid w:val="00317AE0"/>
    <w:rsid w:val="00317B1F"/>
    <w:rsid w:val="00317C11"/>
    <w:rsid w:val="00320070"/>
    <w:rsid w:val="0032032A"/>
    <w:rsid w:val="00320A4A"/>
    <w:rsid w:val="00321C36"/>
    <w:rsid w:val="00321F61"/>
    <w:rsid w:val="00322742"/>
    <w:rsid w:val="00323D96"/>
    <w:rsid w:val="0032421D"/>
    <w:rsid w:val="0032467B"/>
    <w:rsid w:val="003248FE"/>
    <w:rsid w:val="0032564C"/>
    <w:rsid w:val="00327908"/>
    <w:rsid w:val="00327AFC"/>
    <w:rsid w:val="00330737"/>
    <w:rsid w:val="003319D3"/>
    <w:rsid w:val="00331BB8"/>
    <w:rsid w:val="00331E19"/>
    <w:rsid w:val="0033450E"/>
    <w:rsid w:val="0033597B"/>
    <w:rsid w:val="00335BE3"/>
    <w:rsid w:val="00335D09"/>
    <w:rsid w:val="0033606A"/>
    <w:rsid w:val="003360EB"/>
    <w:rsid w:val="00336659"/>
    <w:rsid w:val="00337808"/>
    <w:rsid w:val="003406BD"/>
    <w:rsid w:val="00341B6F"/>
    <w:rsid w:val="00342D5C"/>
    <w:rsid w:val="00343037"/>
    <w:rsid w:val="003437E5"/>
    <w:rsid w:val="00345709"/>
    <w:rsid w:val="00345800"/>
    <w:rsid w:val="00347A9A"/>
    <w:rsid w:val="003516BB"/>
    <w:rsid w:val="0035326F"/>
    <w:rsid w:val="00353F87"/>
    <w:rsid w:val="003541F7"/>
    <w:rsid w:val="00354CDA"/>
    <w:rsid w:val="00354D91"/>
    <w:rsid w:val="003556E1"/>
    <w:rsid w:val="00355AE9"/>
    <w:rsid w:val="00355EBE"/>
    <w:rsid w:val="00360228"/>
    <w:rsid w:val="003602DE"/>
    <w:rsid w:val="0036202A"/>
    <w:rsid w:val="00362C4A"/>
    <w:rsid w:val="00362DED"/>
    <w:rsid w:val="00362F04"/>
    <w:rsid w:val="003631AE"/>
    <w:rsid w:val="00363974"/>
    <w:rsid w:val="00363A3F"/>
    <w:rsid w:val="00363BBA"/>
    <w:rsid w:val="00363ED4"/>
    <w:rsid w:val="00367062"/>
    <w:rsid w:val="00367354"/>
    <w:rsid w:val="003674D1"/>
    <w:rsid w:val="00367C53"/>
    <w:rsid w:val="0037072B"/>
    <w:rsid w:val="00370B6F"/>
    <w:rsid w:val="0037161E"/>
    <w:rsid w:val="00371B6F"/>
    <w:rsid w:val="003748F2"/>
    <w:rsid w:val="003751AF"/>
    <w:rsid w:val="0037610F"/>
    <w:rsid w:val="0037798F"/>
    <w:rsid w:val="003801A7"/>
    <w:rsid w:val="003838EE"/>
    <w:rsid w:val="00383F08"/>
    <w:rsid w:val="003846AA"/>
    <w:rsid w:val="00384A40"/>
    <w:rsid w:val="00384FEA"/>
    <w:rsid w:val="0038583B"/>
    <w:rsid w:val="003867C7"/>
    <w:rsid w:val="00386D89"/>
    <w:rsid w:val="0039322C"/>
    <w:rsid w:val="0039397F"/>
    <w:rsid w:val="00394661"/>
    <w:rsid w:val="00395349"/>
    <w:rsid w:val="00395E4D"/>
    <w:rsid w:val="0039635E"/>
    <w:rsid w:val="00396B74"/>
    <w:rsid w:val="00397BE8"/>
    <w:rsid w:val="00397DD9"/>
    <w:rsid w:val="00397E57"/>
    <w:rsid w:val="003A0D33"/>
    <w:rsid w:val="003A243E"/>
    <w:rsid w:val="003A30B5"/>
    <w:rsid w:val="003A3449"/>
    <w:rsid w:val="003A3651"/>
    <w:rsid w:val="003A4F8C"/>
    <w:rsid w:val="003A60C4"/>
    <w:rsid w:val="003A67B1"/>
    <w:rsid w:val="003A7233"/>
    <w:rsid w:val="003A75C7"/>
    <w:rsid w:val="003B15AF"/>
    <w:rsid w:val="003B2A18"/>
    <w:rsid w:val="003B2ED8"/>
    <w:rsid w:val="003B34B1"/>
    <w:rsid w:val="003B42E0"/>
    <w:rsid w:val="003B49BA"/>
    <w:rsid w:val="003B4C22"/>
    <w:rsid w:val="003B504B"/>
    <w:rsid w:val="003B58B1"/>
    <w:rsid w:val="003B675B"/>
    <w:rsid w:val="003B6E9D"/>
    <w:rsid w:val="003B70B5"/>
    <w:rsid w:val="003B7BC2"/>
    <w:rsid w:val="003C14CB"/>
    <w:rsid w:val="003C204A"/>
    <w:rsid w:val="003C2255"/>
    <w:rsid w:val="003C2F96"/>
    <w:rsid w:val="003C46C6"/>
    <w:rsid w:val="003C4E8F"/>
    <w:rsid w:val="003C560D"/>
    <w:rsid w:val="003C5F55"/>
    <w:rsid w:val="003C613C"/>
    <w:rsid w:val="003C6695"/>
    <w:rsid w:val="003C6D12"/>
    <w:rsid w:val="003C6D6D"/>
    <w:rsid w:val="003C742F"/>
    <w:rsid w:val="003D0B6D"/>
    <w:rsid w:val="003D1D86"/>
    <w:rsid w:val="003D268B"/>
    <w:rsid w:val="003D28C4"/>
    <w:rsid w:val="003D32B5"/>
    <w:rsid w:val="003D4F40"/>
    <w:rsid w:val="003D5936"/>
    <w:rsid w:val="003D5FB9"/>
    <w:rsid w:val="003D6300"/>
    <w:rsid w:val="003D649D"/>
    <w:rsid w:val="003D7571"/>
    <w:rsid w:val="003D7583"/>
    <w:rsid w:val="003D78B0"/>
    <w:rsid w:val="003D7B59"/>
    <w:rsid w:val="003E20D8"/>
    <w:rsid w:val="003E2220"/>
    <w:rsid w:val="003E2A09"/>
    <w:rsid w:val="003E3B5A"/>
    <w:rsid w:val="003E46A7"/>
    <w:rsid w:val="003E46C6"/>
    <w:rsid w:val="003E4840"/>
    <w:rsid w:val="003E4F45"/>
    <w:rsid w:val="003E693D"/>
    <w:rsid w:val="003F007E"/>
    <w:rsid w:val="003F0ABC"/>
    <w:rsid w:val="003F0D98"/>
    <w:rsid w:val="003F180E"/>
    <w:rsid w:val="003F1DF2"/>
    <w:rsid w:val="003F38B8"/>
    <w:rsid w:val="003F4B80"/>
    <w:rsid w:val="003F5961"/>
    <w:rsid w:val="003F6347"/>
    <w:rsid w:val="003F6729"/>
    <w:rsid w:val="003F6D67"/>
    <w:rsid w:val="003F7B61"/>
    <w:rsid w:val="004003B7"/>
    <w:rsid w:val="004009C8"/>
    <w:rsid w:val="00401F55"/>
    <w:rsid w:val="004020CF"/>
    <w:rsid w:val="00402C92"/>
    <w:rsid w:val="004049BB"/>
    <w:rsid w:val="00404A66"/>
    <w:rsid w:val="004058C3"/>
    <w:rsid w:val="00405F45"/>
    <w:rsid w:val="00406088"/>
    <w:rsid w:val="0040657C"/>
    <w:rsid w:val="004066D5"/>
    <w:rsid w:val="00407791"/>
    <w:rsid w:val="0041139E"/>
    <w:rsid w:val="004118AC"/>
    <w:rsid w:val="004135A3"/>
    <w:rsid w:val="00414959"/>
    <w:rsid w:val="00416E75"/>
    <w:rsid w:val="004173C5"/>
    <w:rsid w:val="004176F9"/>
    <w:rsid w:val="00417733"/>
    <w:rsid w:val="0041785A"/>
    <w:rsid w:val="00417C0D"/>
    <w:rsid w:val="004201F6"/>
    <w:rsid w:val="004203B5"/>
    <w:rsid w:val="00423B14"/>
    <w:rsid w:val="0042455C"/>
    <w:rsid w:val="004246FA"/>
    <w:rsid w:val="00424B48"/>
    <w:rsid w:val="004264DA"/>
    <w:rsid w:val="004266BD"/>
    <w:rsid w:val="00426794"/>
    <w:rsid w:val="004267F8"/>
    <w:rsid w:val="004272B0"/>
    <w:rsid w:val="00431798"/>
    <w:rsid w:val="00432F29"/>
    <w:rsid w:val="004336CF"/>
    <w:rsid w:val="00434D5F"/>
    <w:rsid w:val="00434DCD"/>
    <w:rsid w:val="00437779"/>
    <w:rsid w:val="0044192A"/>
    <w:rsid w:val="004427B9"/>
    <w:rsid w:val="00442A46"/>
    <w:rsid w:val="004433CD"/>
    <w:rsid w:val="00443550"/>
    <w:rsid w:val="004443F7"/>
    <w:rsid w:val="00444771"/>
    <w:rsid w:val="00445692"/>
    <w:rsid w:val="00446085"/>
    <w:rsid w:val="00446F9C"/>
    <w:rsid w:val="00446FA8"/>
    <w:rsid w:val="0045023E"/>
    <w:rsid w:val="00450858"/>
    <w:rsid w:val="0045240A"/>
    <w:rsid w:val="004536C7"/>
    <w:rsid w:val="00453A21"/>
    <w:rsid w:val="004540AD"/>
    <w:rsid w:val="00454D61"/>
    <w:rsid w:val="004554AB"/>
    <w:rsid w:val="004554FE"/>
    <w:rsid w:val="00455B9D"/>
    <w:rsid w:val="00460491"/>
    <w:rsid w:val="00460971"/>
    <w:rsid w:val="00460E59"/>
    <w:rsid w:val="00463B0F"/>
    <w:rsid w:val="00465135"/>
    <w:rsid w:val="00465776"/>
    <w:rsid w:val="00465AEC"/>
    <w:rsid w:val="00466313"/>
    <w:rsid w:val="004704E3"/>
    <w:rsid w:val="0047070D"/>
    <w:rsid w:val="00470EE1"/>
    <w:rsid w:val="0047191F"/>
    <w:rsid w:val="00472032"/>
    <w:rsid w:val="004740FE"/>
    <w:rsid w:val="004743D7"/>
    <w:rsid w:val="00474628"/>
    <w:rsid w:val="00474981"/>
    <w:rsid w:val="00474DDF"/>
    <w:rsid w:val="00474FA1"/>
    <w:rsid w:val="0047612E"/>
    <w:rsid w:val="00481104"/>
    <w:rsid w:val="0048199A"/>
    <w:rsid w:val="004819CC"/>
    <w:rsid w:val="004854FA"/>
    <w:rsid w:val="004863E7"/>
    <w:rsid w:val="00486740"/>
    <w:rsid w:val="00490154"/>
    <w:rsid w:val="00491256"/>
    <w:rsid w:val="004928AA"/>
    <w:rsid w:val="004933CD"/>
    <w:rsid w:val="00494415"/>
    <w:rsid w:val="00494AD3"/>
    <w:rsid w:val="0049665B"/>
    <w:rsid w:val="00496E9B"/>
    <w:rsid w:val="004A013D"/>
    <w:rsid w:val="004A0162"/>
    <w:rsid w:val="004A0A5E"/>
    <w:rsid w:val="004A26E8"/>
    <w:rsid w:val="004A2748"/>
    <w:rsid w:val="004A28CD"/>
    <w:rsid w:val="004A3261"/>
    <w:rsid w:val="004A3A50"/>
    <w:rsid w:val="004A4799"/>
    <w:rsid w:val="004A4837"/>
    <w:rsid w:val="004A5666"/>
    <w:rsid w:val="004A5866"/>
    <w:rsid w:val="004A5C1C"/>
    <w:rsid w:val="004A5F87"/>
    <w:rsid w:val="004A76FC"/>
    <w:rsid w:val="004B0F38"/>
    <w:rsid w:val="004B2A1B"/>
    <w:rsid w:val="004B2A7D"/>
    <w:rsid w:val="004B400E"/>
    <w:rsid w:val="004B53D5"/>
    <w:rsid w:val="004B5596"/>
    <w:rsid w:val="004B5693"/>
    <w:rsid w:val="004B6560"/>
    <w:rsid w:val="004C1400"/>
    <w:rsid w:val="004C2446"/>
    <w:rsid w:val="004C39B5"/>
    <w:rsid w:val="004C4A16"/>
    <w:rsid w:val="004C503E"/>
    <w:rsid w:val="004D0490"/>
    <w:rsid w:val="004D164C"/>
    <w:rsid w:val="004D24D3"/>
    <w:rsid w:val="004D2CB8"/>
    <w:rsid w:val="004D2EFE"/>
    <w:rsid w:val="004D47FA"/>
    <w:rsid w:val="004D4B53"/>
    <w:rsid w:val="004D4F8F"/>
    <w:rsid w:val="004D54FB"/>
    <w:rsid w:val="004D55C2"/>
    <w:rsid w:val="004D5640"/>
    <w:rsid w:val="004D596C"/>
    <w:rsid w:val="004D6D63"/>
    <w:rsid w:val="004D7335"/>
    <w:rsid w:val="004E10AB"/>
    <w:rsid w:val="004E1B43"/>
    <w:rsid w:val="004E1B9D"/>
    <w:rsid w:val="004E21DA"/>
    <w:rsid w:val="004E2803"/>
    <w:rsid w:val="004E3369"/>
    <w:rsid w:val="004E4992"/>
    <w:rsid w:val="004E4A00"/>
    <w:rsid w:val="004E6C97"/>
    <w:rsid w:val="004E73A5"/>
    <w:rsid w:val="004E7E79"/>
    <w:rsid w:val="004F076D"/>
    <w:rsid w:val="004F0BCA"/>
    <w:rsid w:val="004F118E"/>
    <w:rsid w:val="004F1D8A"/>
    <w:rsid w:val="004F245D"/>
    <w:rsid w:val="004F3022"/>
    <w:rsid w:val="004F39EA"/>
    <w:rsid w:val="004F3A18"/>
    <w:rsid w:val="004F6250"/>
    <w:rsid w:val="004F6B5A"/>
    <w:rsid w:val="004F75DD"/>
    <w:rsid w:val="005011B7"/>
    <w:rsid w:val="005029D5"/>
    <w:rsid w:val="00502E66"/>
    <w:rsid w:val="0050306D"/>
    <w:rsid w:val="0050400B"/>
    <w:rsid w:val="00504612"/>
    <w:rsid w:val="00504A95"/>
    <w:rsid w:val="00506EEB"/>
    <w:rsid w:val="0050786B"/>
    <w:rsid w:val="005104DE"/>
    <w:rsid w:val="00510D71"/>
    <w:rsid w:val="0051164A"/>
    <w:rsid w:val="00512C45"/>
    <w:rsid w:val="00512F15"/>
    <w:rsid w:val="005131B5"/>
    <w:rsid w:val="00513854"/>
    <w:rsid w:val="00515AB3"/>
    <w:rsid w:val="00515B0C"/>
    <w:rsid w:val="00515EDE"/>
    <w:rsid w:val="0051634C"/>
    <w:rsid w:val="0052194D"/>
    <w:rsid w:val="005219CA"/>
    <w:rsid w:val="005237FC"/>
    <w:rsid w:val="00523DF4"/>
    <w:rsid w:val="005241BE"/>
    <w:rsid w:val="00525551"/>
    <w:rsid w:val="0052618D"/>
    <w:rsid w:val="0053028D"/>
    <w:rsid w:val="0053043F"/>
    <w:rsid w:val="00530718"/>
    <w:rsid w:val="00530CA8"/>
    <w:rsid w:val="0053110F"/>
    <w:rsid w:val="005327D8"/>
    <w:rsid w:val="00532A69"/>
    <w:rsid w:val="00533964"/>
    <w:rsid w:val="00534047"/>
    <w:rsid w:val="0053460A"/>
    <w:rsid w:val="00534B1D"/>
    <w:rsid w:val="0053582C"/>
    <w:rsid w:val="005359E9"/>
    <w:rsid w:val="00536719"/>
    <w:rsid w:val="005376EE"/>
    <w:rsid w:val="00540642"/>
    <w:rsid w:val="005407C0"/>
    <w:rsid w:val="005410D2"/>
    <w:rsid w:val="00541299"/>
    <w:rsid w:val="00542528"/>
    <w:rsid w:val="00542E42"/>
    <w:rsid w:val="00543774"/>
    <w:rsid w:val="00544366"/>
    <w:rsid w:val="00544548"/>
    <w:rsid w:val="00546DF8"/>
    <w:rsid w:val="00547C0C"/>
    <w:rsid w:val="005507C8"/>
    <w:rsid w:val="005515F5"/>
    <w:rsid w:val="00552F45"/>
    <w:rsid w:val="005532AD"/>
    <w:rsid w:val="005554EA"/>
    <w:rsid w:val="00555877"/>
    <w:rsid w:val="0055750C"/>
    <w:rsid w:val="0055772B"/>
    <w:rsid w:val="0056040F"/>
    <w:rsid w:val="005612A5"/>
    <w:rsid w:val="0056138A"/>
    <w:rsid w:val="00563C05"/>
    <w:rsid w:val="00563E22"/>
    <w:rsid w:val="00564A58"/>
    <w:rsid w:val="00565E9A"/>
    <w:rsid w:val="00565F1D"/>
    <w:rsid w:val="005667A9"/>
    <w:rsid w:val="00566B0D"/>
    <w:rsid w:val="00566B7A"/>
    <w:rsid w:val="00567D98"/>
    <w:rsid w:val="005721C9"/>
    <w:rsid w:val="0057268F"/>
    <w:rsid w:val="00572D90"/>
    <w:rsid w:val="00575EB9"/>
    <w:rsid w:val="00577A6A"/>
    <w:rsid w:val="00582ABB"/>
    <w:rsid w:val="0058316A"/>
    <w:rsid w:val="0058361C"/>
    <w:rsid w:val="005836BB"/>
    <w:rsid w:val="00583DA4"/>
    <w:rsid w:val="005841A1"/>
    <w:rsid w:val="00584564"/>
    <w:rsid w:val="00584817"/>
    <w:rsid w:val="00585894"/>
    <w:rsid w:val="00585A6D"/>
    <w:rsid w:val="00585C25"/>
    <w:rsid w:val="00586E3F"/>
    <w:rsid w:val="005900E9"/>
    <w:rsid w:val="00591259"/>
    <w:rsid w:val="005926FC"/>
    <w:rsid w:val="00593470"/>
    <w:rsid w:val="005941F6"/>
    <w:rsid w:val="00594581"/>
    <w:rsid w:val="00594B03"/>
    <w:rsid w:val="00596779"/>
    <w:rsid w:val="00597A37"/>
    <w:rsid w:val="00597E7F"/>
    <w:rsid w:val="005A21AC"/>
    <w:rsid w:val="005A2759"/>
    <w:rsid w:val="005A3D33"/>
    <w:rsid w:val="005A50CE"/>
    <w:rsid w:val="005A6592"/>
    <w:rsid w:val="005A6CF7"/>
    <w:rsid w:val="005B1F42"/>
    <w:rsid w:val="005B25DA"/>
    <w:rsid w:val="005B3F0C"/>
    <w:rsid w:val="005B62C3"/>
    <w:rsid w:val="005B6820"/>
    <w:rsid w:val="005B6FDE"/>
    <w:rsid w:val="005B7BA0"/>
    <w:rsid w:val="005C04F0"/>
    <w:rsid w:val="005C1460"/>
    <w:rsid w:val="005C17CC"/>
    <w:rsid w:val="005C296C"/>
    <w:rsid w:val="005C29EC"/>
    <w:rsid w:val="005C3C32"/>
    <w:rsid w:val="005C445A"/>
    <w:rsid w:val="005C4A1A"/>
    <w:rsid w:val="005C6036"/>
    <w:rsid w:val="005C609B"/>
    <w:rsid w:val="005C67A3"/>
    <w:rsid w:val="005C7090"/>
    <w:rsid w:val="005C711D"/>
    <w:rsid w:val="005C746F"/>
    <w:rsid w:val="005C780D"/>
    <w:rsid w:val="005D08C1"/>
    <w:rsid w:val="005D0D7F"/>
    <w:rsid w:val="005D0DDB"/>
    <w:rsid w:val="005D131A"/>
    <w:rsid w:val="005D5E2F"/>
    <w:rsid w:val="005D661F"/>
    <w:rsid w:val="005D6AA9"/>
    <w:rsid w:val="005E093A"/>
    <w:rsid w:val="005E1416"/>
    <w:rsid w:val="005E16A1"/>
    <w:rsid w:val="005E27E8"/>
    <w:rsid w:val="005E3313"/>
    <w:rsid w:val="005E3FAF"/>
    <w:rsid w:val="005E4383"/>
    <w:rsid w:val="005E46BE"/>
    <w:rsid w:val="005E4D01"/>
    <w:rsid w:val="005E56DC"/>
    <w:rsid w:val="005E7E2A"/>
    <w:rsid w:val="005F100C"/>
    <w:rsid w:val="005F154A"/>
    <w:rsid w:val="005F34B4"/>
    <w:rsid w:val="005F5B90"/>
    <w:rsid w:val="005F678B"/>
    <w:rsid w:val="0060087B"/>
    <w:rsid w:val="00600EF2"/>
    <w:rsid w:val="006018D8"/>
    <w:rsid w:val="00602579"/>
    <w:rsid w:val="00604B52"/>
    <w:rsid w:val="006072B8"/>
    <w:rsid w:val="00611A45"/>
    <w:rsid w:val="0061242A"/>
    <w:rsid w:val="00612C9B"/>
    <w:rsid w:val="00612F47"/>
    <w:rsid w:val="006149A3"/>
    <w:rsid w:val="00614B64"/>
    <w:rsid w:val="006155E5"/>
    <w:rsid w:val="00615C60"/>
    <w:rsid w:val="00616435"/>
    <w:rsid w:val="006175C2"/>
    <w:rsid w:val="006203C9"/>
    <w:rsid w:val="00620702"/>
    <w:rsid w:val="00621847"/>
    <w:rsid w:val="00621E2E"/>
    <w:rsid w:val="006233EA"/>
    <w:rsid w:val="00623524"/>
    <w:rsid w:val="00623617"/>
    <w:rsid w:val="00623732"/>
    <w:rsid w:val="00623C4B"/>
    <w:rsid w:val="00623F66"/>
    <w:rsid w:val="006240A2"/>
    <w:rsid w:val="006240F4"/>
    <w:rsid w:val="006241A9"/>
    <w:rsid w:val="00625F93"/>
    <w:rsid w:val="0062735E"/>
    <w:rsid w:val="006274B6"/>
    <w:rsid w:val="006300D4"/>
    <w:rsid w:val="00630434"/>
    <w:rsid w:val="00630720"/>
    <w:rsid w:val="0063088C"/>
    <w:rsid w:val="006317DC"/>
    <w:rsid w:val="0063192F"/>
    <w:rsid w:val="00631DC4"/>
    <w:rsid w:val="00633535"/>
    <w:rsid w:val="006348AC"/>
    <w:rsid w:val="00635FF7"/>
    <w:rsid w:val="00636730"/>
    <w:rsid w:val="006378AB"/>
    <w:rsid w:val="00637FA4"/>
    <w:rsid w:val="006405AC"/>
    <w:rsid w:val="00640B08"/>
    <w:rsid w:val="00641E13"/>
    <w:rsid w:val="006428A3"/>
    <w:rsid w:val="00642D35"/>
    <w:rsid w:val="0064318A"/>
    <w:rsid w:val="00643305"/>
    <w:rsid w:val="006433CD"/>
    <w:rsid w:val="00644079"/>
    <w:rsid w:val="00644377"/>
    <w:rsid w:val="006447D7"/>
    <w:rsid w:val="0064558C"/>
    <w:rsid w:val="006466DA"/>
    <w:rsid w:val="00646CD2"/>
    <w:rsid w:val="0065391E"/>
    <w:rsid w:val="00654AA0"/>
    <w:rsid w:val="00655056"/>
    <w:rsid w:val="006563CD"/>
    <w:rsid w:val="0065644C"/>
    <w:rsid w:val="00656481"/>
    <w:rsid w:val="00660969"/>
    <w:rsid w:val="00660E78"/>
    <w:rsid w:val="00661954"/>
    <w:rsid w:val="0066271C"/>
    <w:rsid w:val="00662E83"/>
    <w:rsid w:val="006639D6"/>
    <w:rsid w:val="00663C47"/>
    <w:rsid w:val="00665205"/>
    <w:rsid w:val="00665DA4"/>
    <w:rsid w:val="00667585"/>
    <w:rsid w:val="00670083"/>
    <w:rsid w:val="0067025F"/>
    <w:rsid w:val="006705AF"/>
    <w:rsid w:val="006713F1"/>
    <w:rsid w:val="0067290F"/>
    <w:rsid w:val="00673CA0"/>
    <w:rsid w:val="00673F31"/>
    <w:rsid w:val="00674357"/>
    <w:rsid w:val="00674D4B"/>
    <w:rsid w:val="0067541E"/>
    <w:rsid w:val="00675E4E"/>
    <w:rsid w:val="006775C3"/>
    <w:rsid w:val="006778B3"/>
    <w:rsid w:val="006778D5"/>
    <w:rsid w:val="00677BC0"/>
    <w:rsid w:val="0068077F"/>
    <w:rsid w:val="00681029"/>
    <w:rsid w:val="00681520"/>
    <w:rsid w:val="00681CBF"/>
    <w:rsid w:val="00682312"/>
    <w:rsid w:val="006828DA"/>
    <w:rsid w:val="00683B82"/>
    <w:rsid w:val="00684188"/>
    <w:rsid w:val="006853A5"/>
    <w:rsid w:val="006857C9"/>
    <w:rsid w:val="006858F8"/>
    <w:rsid w:val="00691217"/>
    <w:rsid w:val="00691244"/>
    <w:rsid w:val="006921DD"/>
    <w:rsid w:val="00692AC3"/>
    <w:rsid w:val="00693BBA"/>
    <w:rsid w:val="006952F5"/>
    <w:rsid w:val="00695DEC"/>
    <w:rsid w:val="00697DC1"/>
    <w:rsid w:val="006A1522"/>
    <w:rsid w:val="006A1AEF"/>
    <w:rsid w:val="006A320F"/>
    <w:rsid w:val="006A4277"/>
    <w:rsid w:val="006A45E0"/>
    <w:rsid w:val="006A4C1C"/>
    <w:rsid w:val="006A68C4"/>
    <w:rsid w:val="006A6B41"/>
    <w:rsid w:val="006A707A"/>
    <w:rsid w:val="006B0B9B"/>
    <w:rsid w:val="006B1E9E"/>
    <w:rsid w:val="006B3071"/>
    <w:rsid w:val="006B49F8"/>
    <w:rsid w:val="006B4AA2"/>
    <w:rsid w:val="006B5B8B"/>
    <w:rsid w:val="006B7109"/>
    <w:rsid w:val="006C164E"/>
    <w:rsid w:val="006C2FE1"/>
    <w:rsid w:val="006C33D7"/>
    <w:rsid w:val="006C36EC"/>
    <w:rsid w:val="006C3D99"/>
    <w:rsid w:val="006C4090"/>
    <w:rsid w:val="006C4B42"/>
    <w:rsid w:val="006C4F23"/>
    <w:rsid w:val="006C4FB4"/>
    <w:rsid w:val="006C70D1"/>
    <w:rsid w:val="006C7129"/>
    <w:rsid w:val="006C782E"/>
    <w:rsid w:val="006D19B0"/>
    <w:rsid w:val="006D3307"/>
    <w:rsid w:val="006D3337"/>
    <w:rsid w:val="006D4792"/>
    <w:rsid w:val="006D530A"/>
    <w:rsid w:val="006D585F"/>
    <w:rsid w:val="006D654F"/>
    <w:rsid w:val="006D6C59"/>
    <w:rsid w:val="006D6EE1"/>
    <w:rsid w:val="006D78E4"/>
    <w:rsid w:val="006E0007"/>
    <w:rsid w:val="006E09DD"/>
    <w:rsid w:val="006E0D73"/>
    <w:rsid w:val="006E1B6A"/>
    <w:rsid w:val="006E26AD"/>
    <w:rsid w:val="006E27E2"/>
    <w:rsid w:val="006E2B20"/>
    <w:rsid w:val="006E44D2"/>
    <w:rsid w:val="006E5001"/>
    <w:rsid w:val="006E56B3"/>
    <w:rsid w:val="006E634A"/>
    <w:rsid w:val="006E6441"/>
    <w:rsid w:val="006E652C"/>
    <w:rsid w:val="006E68A9"/>
    <w:rsid w:val="006E6D6E"/>
    <w:rsid w:val="006E7439"/>
    <w:rsid w:val="006E7B69"/>
    <w:rsid w:val="006E7CF7"/>
    <w:rsid w:val="006F0130"/>
    <w:rsid w:val="006F05CE"/>
    <w:rsid w:val="006F0D0B"/>
    <w:rsid w:val="006F0E43"/>
    <w:rsid w:val="006F1721"/>
    <w:rsid w:val="006F1D28"/>
    <w:rsid w:val="006F2764"/>
    <w:rsid w:val="006F2A09"/>
    <w:rsid w:val="006F3369"/>
    <w:rsid w:val="006F3D15"/>
    <w:rsid w:val="006F3FF4"/>
    <w:rsid w:val="006F5A03"/>
    <w:rsid w:val="006F6995"/>
    <w:rsid w:val="006F6AD9"/>
    <w:rsid w:val="006F6F65"/>
    <w:rsid w:val="00701DB1"/>
    <w:rsid w:val="0070224C"/>
    <w:rsid w:val="00704958"/>
    <w:rsid w:val="00704B67"/>
    <w:rsid w:val="00705C60"/>
    <w:rsid w:val="00705E27"/>
    <w:rsid w:val="00705F32"/>
    <w:rsid w:val="00706A42"/>
    <w:rsid w:val="007103D3"/>
    <w:rsid w:val="00710C31"/>
    <w:rsid w:val="00711F3C"/>
    <w:rsid w:val="0071223D"/>
    <w:rsid w:val="00712994"/>
    <w:rsid w:val="00716297"/>
    <w:rsid w:val="00717593"/>
    <w:rsid w:val="00720B24"/>
    <w:rsid w:val="007212ED"/>
    <w:rsid w:val="00721C3B"/>
    <w:rsid w:val="00722073"/>
    <w:rsid w:val="007239B8"/>
    <w:rsid w:val="00724802"/>
    <w:rsid w:val="00724E4F"/>
    <w:rsid w:val="007272EA"/>
    <w:rsid w:val="00727E7E"/>
    <w:rsid w:val="00730F9C"/>
    <w:rsid w:val="0073174E"/>
    <w:rsid w:val="00732786"/>
    <w:rsid w:val="007330AA"/>
    <w:rsid w:val="00733492"/>
    <w:rsid w:val="007359FA"/>
    <w:rsid w:val="007366E8"/>
    <w:rsid w:val="00736929"/>
    <w:rsid w:val="00737552"/>
    <w:rsid w:val="007378F1"/>
    <w:rsid w:val="00740745"/>
    <w:rsid w:val="00741980"/>
    <w:rsid w:val="0074215B"/>
    <w:rsid w:val="00742C39"/>
    <w:rsid w:val="00742FEF"/>
    <w:rsid w:val="007460E2"/>
    <w:rsid w:val="00747512"/>
    <w:rsid w:val="0074758F"/>
    <w:rsid w:val="007475F2"/>
    <w:rsid w:val="007515CA"/>
    <w:rsid w:val="00751AC0"/>
    <w:rsid w:val="00752875"/>
    <w:rsid w:val="00753642"/>
    <w:rsid w:val="0075387A"/>
    <w:rsid w:val="00753D35"/>
    <w:rsid w:val="00756CE5"/>
    <w:rsid w:val="0075727D"/>
    <w:rsid w:val="0075784A"/>
    <w:rsid w:val="0076287B"/>
    <w:rsid w:val="00762AE6"/>
    <w:rsid w:val="00763723"/>
    <w:rsid w:val="00763B0A"/>
    <w:rsid w:val="00763CCD"/>
    <w:rsid w:val="007654EE"/>
    <w:rsid w:val="0076707F"/>
    <w:rsid w:val="0076724C"/>
    <w:rsid w:val="00767503"/>
    <w:rsid w:val="0076763D"/>
    <w:rsid w:val="007736F4"/>
    <w:rsid w:val="00773D61"/>
    <w:rsid w:val="00774405"/>
    <w:rsid w:val="00775C3A"/>
    <w:rsid w:val="00777598"/>
    <w:rsid w:val="00777BCA"/>
    <w:rsid w:val="0078029E"/>
    <w:rsid w:val="00783DEC"/>
    <w:rsid w:val="00784D7A"/>
    <w:rsid w:val="00790C5A"/>
    <w:rsid w:val="00791C8F"/>
    <w:rsid w:val="00791F05"/>
    <w:rsid w:val="00792DF2"/>
    <w:rsid w:val="007959B1"/>
    <w:rsid w:val="00796120"/>
    <w:rsid w:val="00796601"/>
    <w:rsid w:val="007966C7"/>
    <w:rsid w:val="00796D33"/>
    <w:rsid w:val="007A15C0"/>
    <w:rsid w:val="007A2954"/>
    <w:rsid w:val="007A2F8C"/>
    <w:rsid w:val="007A37C4"/>
    <w:rsid w:val="007A384E"/>
    <w:rsid w:val="007A47E8"/>
    <w:rsid w:val="007A4CA8"/>
    <w:rsid w:val="007A5CBB"/>
    <w:rsid w:val="007A6E3F"/>
    <w:rsid w:val="007A7DB6"/>
    <w:rsid w:val="007B0267"/>
    <w:rsid w:val="007B11F5"/>
    <w:rsid w:val="007B16DD"/>
    <w:rsid w:val="007B2615"/>
    <w:rsid w:val="007B26F0"/>
    <w:rsid w:val="007B3109"/>
    <w:rsid w:val="007B40DF"/>
    <w:rsid w:val="007B4111"/>
    <w:rsid w:val="007B45EB"/>
    <w:rsid w:val="007B7222"/>
    <w:rsid w:val="007B7621"/>
    <w:rsid w:val="007B7630"/>
    <w:rsid w:val="007B7922"/>
    <w:rsid w:val="007C1C28"/>
    <w:rsid w:val="007C2853"/>
    <w:rsid w:val="007C29EF"/>
    <w:rsid w:val="007C38C3"/>
    <w:rsid w:val="007C5557"/>
    <w:rsid w:val="007C65A3"/>
    <w:rsid w:val="007D183C"/>
    <w:rsid w:val="007D1DB3"/>
    <w:rsid w:val="007D311D"/>
    <w:rsid w:val="007D34D2"/>
    <w:rsid w:val="007D3BCA"/>
    <w:rsid w:val="007D4925"/>
    <w:rsid w:val="007D6B49"/>
    <w:rsid w:val="007D77A3"/>
    <w:rsid w:val="007E1C22"/>
    <w:rsid w:val="007E3776"/>
    <w:rsid w:val="007E419D"/>
    <w:rsid w:val="007E699A"/>
    <w:rsid w:val="007F0F03"/>
    <w:rsid w:val="007F2800"/>
    <w:rsid w:val="007F2829"/>
    <w:rsid w:val="007F495D"/>
    <w:rsid w:val="007F49B0"/>
    <w:rsid w:val="007F4D9F"/>
    <w:rsid w:val="007F4DDC"/>
    <w:rsid w:val="007F6A59"/>
    <w:rsid w:val="007F6C7A"/>
    <w:rsid w:val="007F6DAB"/>
    <w:rsid w:val="00801E22"/>
    <w:rsid w:val="008029F9"/>
    <w:rsid w:val="00802A81"/>
    <w:rsid w:val="00803D77"/>
    <w:rsid w:val="00804369"/>
    <w:rsid w:val="00804A13"/>
    <w:rsid w:val="008058BF"/>
    <w:rsid w:val="008074EC"/>
    <w:rsid w:val="008077C7"/>
    <w:rsid w:val="008128F4"/>
    <w:rsid w:val="0081296D"/>
    <w:rsid w:val="0081302F"/>
    <w:rsid w:val="0081345F"/>
    <w:rsid w:val="00813E0B"/>
    <w:rsid w:val="008142F5"/>
    <w:rsid w:val="0081486D"/>
    <w:rsid w:val="00820070"/>
    <w:rsid w:val="0082011B"/>
    <w:rsid w:val="008205BE"/>
    <w:rsid w:val="00820A59"/>
    <w:rsid w:val="008215C8"/>
    <w:rsid w:val="008219FB"/>
    <w:rsid w:val="00822CE4"/>
    <w:rsid w:val="00824052"/>
    <w:rsid w:val="00824A12"/>
    <w:rsid w:val="008257E4"/>
    <w:rsid w:val="008259AF"/>
    <w:rsid w:val="00827A5A"/>
    <w:rsid w:val="008306A6"/>
    <w:rsid w:val="0083074B"/>
    <w:rsid w:val="00833493"/>
    <w:rsid w:val="00833D30"/>
    <w:rsid w:val="00835EAB"/>
    <w:rsid w:val="00837B83"/>
    <w:rsid w:val="0084116F"/>
    <w:rsid w:val="00841766"/>
    <w:rsid w:val="0084281C"/>
    <w:rsid w:val="00843C9C"/>
    <w:rsid w:val="00844090"/>
    <w:rsid w:val="00844B0F"/>
    <w:rsid w:val="00844BE1"/>
    <w:rsid w:val="00844F40"/>
    <w:rsid w:val="00845063"/>
    <w:rsid w:val="0084581E"/>
    <w:rsid w:val="008460B1"/>
    <w:rsid w:val="008470EE"/>
    <w:rsid w:val="008472DB"/>
    <w:rsid w:val="00847683"/>
    <w:rsid w:val="00847F50"/>
    <w:rsid w:val="00850D8B"/>
    <w:rsid w:val="0085228D"/>
    <w:rsid w:val="0085358D"/>
    <w:rsid w:val="008537B6"/>
    <w:rsid w:val="008547FF"/>
    <w:rsid w:val="0085564C"/>
    <w:rsid w:val="0085687B"/>
    <w:rsid w:val="00856DCA"/>
    <w:rsid w:val="008578B9"/>
    <w:rsid w:val="00857BBF"/>
    <w:rsid w:val="0086044E"/>
    <w:rsid w:val="00861F35"/>
    <w:rsid w:val="00862800"/>
    <w:rsid w:val="008630F2"/>
    <w:rsid w:val="008636D0"/>
    <w:rsid w:val="00863883"/>
    <w:rsid w:val="008641EA"/>
    <w:rsid w:val="008662F5"/>
    <w:rsid w:val="00870412"/>
    <w:rsid w:val="00872C57"/>
    <w:rsid w:val="008753E4"/>
    <w:rsid w:val="00876DB8"/>
    <w:rsid w:val="008778CE"/>
    <w:rsid w:val="00880987"/>
    <w:rsid w:val="008810D3"/>
    <w:rsid w:val="00881277"/>
    <w:rsid w:val="008819BA"/>
    <w:rsid w:val="00881BBE"/>
    <w:rsid w:val="00882C32"/>
    <w:rsid w:val="008864C3"/>
    <w:rsid w:val="00886510"/>
    <w:rsid w:val="00890129"/>
    <w:rsid w:val="00890767"/>
    <w:rsid w:val="00890C5B"/>
    <w:rsid w:val="008928C2"/>
    <w:rsid w:val="00894601"/>
    <w:rsid w:val="008952C0"/>
    <w:rsid w:val="00895B03"/>
    <w:rsid w:val="00895D8D"/>
    <w:rsid w:val="00897254"/>
    <w:rsid w:val="008977B5"/>
    <w:rsid w:val="008A1A41"/>
    <w:rsid w:val="008A265B"/>
    <w:rsid w:val="008A3DEB"/>
    <w:rsid w:val="008A5240"/>
    <w:rsid w:val="008A6E51"/>
    <w:rsid w:val="008A7DAB"/>
    <w:rsid w:val="008B0FAB"/>
    <w:rsid w:val="008B1001"/>
    <w:rsid w:val="008B11A6"/>
    <w:rsid w:val="008B1FC3"/>
    <w:rsid w:val="008B2FCB"/>
    <w:rsid w:val="008B3C90"/>
    <w:rsid w:val="008B3D23"/>
    <w:rsid w:val="008B4661"/>
    <w:rsid w:val="008B5274"/>
    <w:rsid w:val="008B7C33"/>
    <w:rsid w:val="008C0F67"/>
    <w:rsid w:val="008C240C"/>
    <w:rsid w:val="008C389D"/>
    <w:rsid w:val="008C47B2"/>
    <w:rsid w:val="008C47D4"/>
    <w:rsid w:val="008C5062"/>
    <w:rsid w:val="008C5C0B"/>
    <w:rsid w:val="008C5D55"/>
    <w:rsid w:val="008C5EFC"/>
    <w:rsid w:val="008C66E9"/>
    <w:rsid w:val="008C7BCC"/>
    <w:rsid w:val="008D0CA4"/>
    <w:rsid w:val="008D0DE1"/>
    <w:rsid w:val="008D1C1A"/>
    <w:rsid w:val="008D1CEA"/>
    <w:rsid w:val="008D2832"/>
    <w:rsid w:val="008D29D4"/>
    <w:rsid w:val="008D2F5F"/>
    <w:rsid w:val="008D4E74"/>
    <w:rsid w:val="008D6829"/>
    <w:rsid w:val="008D6B1C"/>
    <w:rsid w:val="008D6C10"/>
    <w:rsid w:val="008D6F19"/>
    <w:rsid w:val="008D7AEF"/>
    <w:rsid w:val="008D7D36"/>
    <w:rsid w:val="008E00E7"/>
    <w:rsid w:val="008E12C1"/>
    <w:rsid w:val="008E29F7"/>
    <w:rsid w:val="008E4780"/>
    <w:rsid w:val="008E5280"/>
    <w:rsid w:val="008E633B"/>
    <w:rsid w:val="008E7C64"/>
    <w:rsid w:val="008F01F4"/>
    <w:rsid w:val="008F073A"/>
    <w:rsid w:val="008F30EF"/>
    <w:rsid w:val="008F36A9"/>
    <w:rsid w:val="008F3C0D"/>
    <w:rsid w:val="008F4721"/>
    <w:rsid w:val="008F5C32"/>
    <w:rsid w:val="008F5F32"/>
    <w:rsid w:val="008F7B20"/>
    <w:rsid w:val="008F7C7D"/>
    <w:rsid w:val="00900662"/>
    <w:rsid w:val="00900F3A"/>
    <w:rsid w:val="009016A5"/>
    <w:rsid w:val="00901EE6"/>
    <w:rsid w:val="009059FC"/>
    <w:rsid w:val="00905D28"/>
    <w:rsid w:val="0090638A"/>
    <w:rsid w:val="009079E6"/>
    <w:rsid w:val="00910000"/>
    <w:rsid w:val="00911B66"/>
    <w:rsid w:val="00911E61"/>
    <w:rsid w:val="009123D1"/>
    <w:rsid w:val="00913D3A"/>
    <w:rsid w:val="00915C6C"/>
    <w:rsid w:val="00920193"/>
    <w:rsid w:val="00921BA2"/>
    <w:rsid w:val="00923756"/>
    <w:rsid w:val="00923B4E"/>
    <w:rsid w:val="00923BC5"/>
    <w:rsid w:val="009241BF"/>
    <w:rsid w:val="0092471C"/>
    <w:rsid w:val="00924742"/>
    <w:rsid w:val="00924E69"/>
    <w:rsid w:val="00925480"/>
    <w:rsid w:val="00925886"/>
    <w:rsid w:val="009267D9"/>
    <w:rsid w:val="00927568"/>
    <w:rsid w:val="009301DB"/>
    <w:rsid w:val="00931152"/>
    <w:rsid w:val="0093120B"/>
    <w:rsid w:val="009316D0"/>
    <w:rsid w:val="00932525"/>
    <w:rsid w:val="00932CEF"/>
    <w:rsid w:val="00933346"/>
    <w:rsid w:val="009333AE"/>
    <w:rsid w:val="009334CE"/>
    <w:rsid w:val="009342BA"/>
    <w:rsid w:val="00934DBB"/>
    <w:rsid w:val="00935ADD"/>
    <w:rsid w:val="00935FFA"/>
    <w:rsid w:val="009369CB"/>
    <w:rsid w:val="0093750C"/>
    <w:rsid w:val="009407A9"/>
    <w:rsid w:val="00941678"/>
    <w:rsid w:val="0094197F"/>
    <w:rsid w:val="00942A56"/>
    <w:rsid w:val="00945F33"/>
    <w:rsid w:val="00947880"/>
    <w:rsid w:val="00947D18"/>
    <w:rsid w:val="00947E75"/>
    <w:rsid w:val="00951766"/>
    <w:rsid w:val="00951FAB"/>
    <w:rsid w:val="009528F2"/>
    <w:rsid w:val="00954CAB"/>
    <w:rsid w:val="009569FE"/>
    <w:rsid w:val="00956CF3"/>
    <w:rsid w:val="0095707E"/>
    <w:rsid w:val="00957FFC"/>
    <w:rsid w:val="00960797"/>
    <w:rsid w:val="00963277"/>
    <w:rsid w:val="009634A5"/>
    <w:rsid w:val="0096704F"/>
    <w:rsid w:val="00967182"/>
    <w:rsid w:val="00967277"/>
    <w:rsid w:val="009678F2"/>
    <w:rsid w:val="00970DED"/>
    <w:rsid w:val="009715B4"/>
    <w:rsid w:val="00971674"/>
    <w:rsid w:val="00971F53"/>
    <w:rsid w:val="00973AD4"/>
    <w:rsid w:val="0097508D"/>
    <w:rsid w:val="00975503"/>
    <w:rsid w:val="00977561"/>
    <w:rsid w:val="0098005B"/>
    <w:rsid w:val="00980727"/>
    <w:rsid w:val="009814FB"/>
    <w:rsid w:val="00981961"/>
    <w:rsid w:val="0098246D"/>
    <w:rsid w:val="00983CF8"/>
    <w:rsid w:val="00983E04"/>
    <w:rsid w:val="00984478"/>
    <w:rsid w:val="009849C6"/>
    <w:rsid w:val="00985218"/>
    <w:rsid w:val="009859AE"/>
    <w:rsid w:val="00985F9C"/>
    <w:rsid w:val="00986D94"/>
    <w:rsid w:val="00987968"/>
    <w:rsid w:val="009903D7"/>
    <w:rsid w:val="00991B6A"/>
    <w:rsid w:val="009939CD"/>
    <w:rsid w:val="00994006"/>
    <w:rsid w:val="00995D99"/>
    <w:rsid w:val="0099606F"/>
    <w:rsid w:val="00996288"/>
    <w:rsid w:val="00996696"/>
    <w:rsid w:val="009969D6"/>
    <w:rsid w:val="00996B9F"/>
    <w:rsid w:val="009A113F"/>
    <w:rsid w:val="009A513C"/>
    <w:rsid w:val="009A5AB6"/>
    <w:rsid w:val="009A6607"/>
    <w:rsid w:val="009A6910"/>
    <w:rsid w:val="009A6C21"/>
    <w:rsid w:val="009A6EFB"/>
    <w:rsid w:val="009B145C"/>
    <w:rsid w:val="009B1B31"/>
    <w:rsid w:val="009B23D3"/>
    <w:rsid w:val="009B308C"/>
    <w:rsid w:val="009B4F81"/>
    <w:rsid w:val="009B6A40"/>
    <w:rsid w:val="009B7379"/>
    <w:rsid w:val="009B73B2"/>
    <w:rsid w:val="009C08F9"/>
    <w:rsid w:val="009C11F6"/>
    <w:rsid w:val="009C1F85"/>
    <w:rsid w:val="009C2AB7"/>
    <w:rsid w:val="009C3DEE"/>
    <w:rsid w:val="009C46D8"/>
    <w:rsid w:val="009C48F2"/>
    <w:rsid w:val="009C6288"/>
    <w:rsid w:val="009C67DA"/>
    <w:rsid w:val="009C6FF5"/>
    <w:rsid w:val="009D1EED"/>
    <w:rsid w:val="009D3BF9"/>
    <w:rsid w:val="009D3EB7"/>
    <w:rsid w:val="009D4BAC"/>
    <w:rsid w:val="009D72D0"/>
    <w:rsid w:val="009D77BA"/>
    <w:rsid w:val="009D781D"/>
    <w:rsid w:val="009E0BA6"/>
    <w:rsid w:val="009E1115"/>
    <w:rsid w:val="009E193A"/>
    <w:rsid w:val="009E26BF"/>
    <w:rsid w:val="009E2C88"/>
    <w:rsid w:val="009E2D80"/>
    <w:rsid w:val="009E303D"/>
    <w:rsid w:val="009E311E"/>
    <w:rsid w:val="009E3DA7"/>
    <w:rsid w:val="009E42A6"/>
    <w:rsid w:val="009E5E2F"/>
    <w:rsid w:val="009E6634"/>
    <w:rsid w:val="009E6F28"/>
    <w:rsid w:val="009F02DE"/>
    <w:rsid w:val="009F0620"/>
    <w:rsid w:val="009F18D1"/>
    <w:rsid w:val="009F2B11"/>
    <w:rsid w:val="009F3F90"/>
    <w:rsid w:val="009F4929"/>
    <w:rsid w:val="009F4A4B"/>
    <w:rsid w:val="009F4E48"/>
    <w:rsid w:val="009F524E"/>
    <w:rsid w:val="009F5252"/>
    <w:rsid w:val="009F5B96"/>
    <w:rsid w:val="009F6C9D"/>
    <w:rsid w:val="00A007DA"/>
    <w:rsid w:val="00A00C6B"/>
    <w:rsid w:val="00A01166"/>
    <w:rsid w:val="00A03622"/>
    <w:rsid w:val="00A04F7B"/>
    <w:rsid w:val="00A05088"/>
    <w:rsid w:val="00A05225"/>
    <w:rsid w:val="00A10CEC"/>
    <w:rsid w:val="00A11EAD"/>
    <w:rsid w:val="00A121DB"/>
    <w:rsid w:val="00A1245D"/>
    <w:rsid w:val="00A1256A"/>
    <w:rsid w:val="00A13D55"/>
    <w:rsid w:val="00A153B0"/>
    <w:rsid w:val="00A15D3C"/>
    <w:rsid w:val="00A17A00"/>
    <w:rsid w:val="00A20ABD"/>
    <w:rsid w:val="00A20B87"/>
    <w:rsid w:val="00A20C77"/>
    <w:rsid w:val="00A20E13"/>
    <w:rsid w:val="00A21F1D"/>
    <w:rsid w:val="00A237F4"/>
    <w:rsid w:val="00A243AA"/>
    <w:rsid w:val="00A245E9"/>
    <w:rsid w:val="00A24A31"/>
    <w:rsid w:val="00A25767"/>
    <w:rsid w:val="00A2659C"/>
    <w:rsid w:val="00A26BA5"/>
    <w:rsid w:val="00A27179"/>
    <w:rsid w:val="00A2753F"/>
    <w:rsid w:val="00A324A8"/>
    <w:rsid w:val="00A3790F"/>
    <w:rsid w:val="00A427FD"/>
    <w:rsid w:val="00A43B8F"/>
    <w:rsid w:val="00A44184"/>
    <w:rsid w:val="00A44B94"/>
    <w:rsid w:val="00A4540F"/>
    <w:rsid w:val="00A455D2"/>
    <w:rsid w:val="00A46367"/>
    <w:rsid w:val="00A46C59"/>
    <w:rsid w:val="00A47591"/>
    <w:rsid w:val="00A47765"/>
    <w:rsid w:val="00A50D84"/>
    <w:rsid w:val="00A50FEB"/>
    <w:rsid w:val="00A545E8"/>
    <w:rsid w:val="00A550B2"/>
    <w:rsid w:val="00A5523E"/>
    <w:rsid w:val="00A563CF"/>
    <w:rsid w:val="00A64B39"/>
    <w:rsid w:val="00A65A6E"/>
    <w:rsid w:val="00A664DD"/>
    <w:rsid w:val="00A6702F"/>
    <w:rsid w:val="00A705DE"/>
    <w:rsid w:val="00A71A77"/>
    <w:rsid w:val="00A72657"/>
    <w:rsid w:val="00A73A94"/>
    <w:rsid w:val="00A74846"/>
    <w:rsid w:val="00A76229"/>
    <w:rsid w:val="00A777C4"/>
    <w:rsid w:val="00A77CE2"/>
    <w:rsid w:val="00A8081D"/>
    <w:rsid w:val="00A81E58"/>
    <w:rsid w:val="00A82249"/>
    <w:rsid w:val="00A82439"/>
    <w:rsid w:val="00A83ED3"/>
    <w:rsid w:val="00A847F7"/>
    <w:rsid w:val="00A84B9D"/>
    <w:rsid w:val="00A84C3A"/>
    <w:rsid w:val="00A85A75"/>
    <w:rsid w:val="00A85CF0"/>
    <w:rsid w:val="00A8671B"/>
    <w:rsid w:val="00A86866"/>
    <w:rsid w:val="00A870FE"/>
    <w:rsid w:val="00A906AD"/>
    <w:rsid w:val="00A906C1"/>
    <w:rsid w:val="00A91036"/>
    <w:rsid w:val="00A91D81"/>
    <w:rsid w:val="00A92DA1"/>
    <w:rsid w:val="00A94138"/>
    <w:rsid w:val="00A9511D"/>
    <w:rsid w:val="00A9549C"/>
    <w:rsid w:val="00A96C89"/>
    <w:rsid w:val="00AA15C5"/>
    <w:rsid w:val="00AA1676"/>
    <w:rsid w:val="00AA1941"/>
    <w:rsid w:val="00AA203D"/>
    <w:rsid w:val="00AA2CB6"/>
    <w:rsid w:val="00AA2E8A"/>
    <w:rsid w:val="00AA3913"/>
    <w:rsid w:val="00AA41CB"/>
    <w:rsid w:val="00AA60B3"/>
    <w:rsid w:val="00AA60C4"/>
    <w:rsid w:val="00AA6B69"/>
    <w:rsid w:val="00AB08A9"/>
    <w:rsid w:val="00AB2C5E"/>
    <w:rsid w:val="00AB6061"/>
    <w:rsid w:val="00AB6693"/>
    <w:rsid w:val="00AB6A1C"/>
    <w:rsid w:val="00AB6C2B"/>
    <w:rsid w:val="00AC0213"/>
    <w:rsid w:val="00AC0FF7"/>
    <w:rsid w:val="00AC1111"/>
    <w:rsid w:val="00AC12FD"/>
    <w:rsid w:val="00AC3EC3"/>
    <w:rsid w:val="00AC46D9"/>
    <w:rsid w:val="00AC4AAD"/>
    <w:rsid w:val="00AC5973"/>
    <w:rsid w:val="00AC5AB9"/>
    <w:rsid w:val="00AC5EA6"/>
    <w:rsid w:val="00AC6663"/>
    <w:rsid w:val="00AD15A9"/>
    <w:rsid w:val="00AD26FC"/>
    <w:rsid w:val="00AD42E4"/>
    <w:rsid w:val="00AD4867"/>
    <w:rsid w:val="00AD67F1"/>
    <w:rsid w:val="00AD6D96"/>
    <w:rsid w:val="00AD6F3D"/>
    <w:rsid w:val="00AD7DE8"/>
    <w:rsid w:val="00ADB0A2"/>
    <w:rsid w:val="00AE0C17"/>
    <w:rsid w:val="00AE2EA5"/>
    <w:rsid w:val="00AE31BD"/>
    <w:rsid w:val="00AE32F6"/>
    <w:rsid w:val="00AE47D0"/>
    <w:rsid w:val="00AE4849"/>
    <w:rsid w:val="00AE5025"/>
    <w:rsid w:val="00AE6429"/>
    <w:rsid w:val="00AE67E8"/>
    <w:rsid w:val="00AE6CB6"/>
    <w:rsid w:val="00AE778A"/>
    <w:rsid w:val="00AF0611"/>
    <w:rsid w:val="00AF1204"/>
    <w:rsid w:val="00AF4DEC"/>
    <w:rsid w:val="00AF562E"/>
    <w:rsid w:val="00AF5C8C"/>
    <w:rsid w:val="00AF6384"/>
    <w:rsid w:val="00AF668C"/>
    <w:rsid w:val="00B0024A"/>
    <w:rsid w:val="00B01AD7"/>
    <w:rsid w:val="00B01CB8"/>
    <w:rsid w:val="00B026FA"/>
    <w:rsid w:val="00B0503C"/>
    <w:rsid w:val="00B05EA6"/>
    <w:rsid w:val="00B07220"/>
    <w:rsid w:val="00B07FDD"/>
    <w:rsid w:val="00B10E87"/>
    <w:rsid w:val="00B10F94"/>
    <w:rsid w:val="00B11764"/>
    <w:rsid w:val="00B1374D"/>
    <w:rsid w:val="00B13DA8"/>
    <w:rsid w:val="00B15679"/>
    <w:rsid w:val="00B176B4"/>
    <w:rsid w:val="00B177E3"/>
    <w:rsid w:val="00B200C3"/>
    <w:rsid w:val="00B20212"/>
    <w:rsid w:val="00B2164E"/>
    <w:rsid w:val="00B2183E"/>
    <w:rsid w:val="00B2289F"/>
    <w:rsid w:val="00B23BCB"/>
    <w:rsid w:val="00B2643A"/>
    <w:rsid w:val="00B26872"/>
    <w:rsid w:val="00B270D0"/>
    <w:rsid w:val="00B27354"/>
    <w:rsid w:val="00B30DE4"/>
    <w:rsid w:val="00B3158B"/>
    <w:rsid w:val="00B32639"/>
    <w:rsid w:val="00B3288A"/>
    <w:rsid w:val="00B33400"/>
    <w:rsid w:val="00B33807"/>
    <w:rsid w:val="00B340E5"/>
    <w:rsid w:val="00B349A6"/>
    <w:rsid w:val="00B34AD7"/>
    <w:rsid w:val="00B34B9B"/>
    <w:rsid w:val="00B35721"/>
    <w:rsid w:val="00B37617"/>
    <w:rsid w:val="00B37FA8"/>
    <w:rsid w:val="00B400E7"/>
    <w:rsid w:val="00B41C82"/>
    <w:rsid w:val="00B42E6E"/>
    <w:rsid w:val="00B42F82"/>
    <w:rsid w:val="00B45B5F"/>
    <w:rsid w:val="00B461F4"/>
    <w:rsid w:val="00B4769E"/>
    <w:rsid w:val="00B500BF"/>
    <w:rsid w:val="00B51769"/>
    <w:rsid w:val="00B519CF"/>
    <w:rsid w:val="00B535CE"/>
    <w:rsid w:val="00B543EC"/>
    <w:rsid w:val="00B553C3"/>
    <w:rsid w:val="00B55798"/>
    <w:rsid w:val="00B56A1C"/>
    <w:rsid w:val="00B57C02"/>
    <w:rsid w:val="00B600E5"/>
    <w:rsid w:val="00B613E4"/>
    <w:rsid w:val="00B62409"/>
    <w:rsid w:val="00B6453E"/>
    <w:rsid w:val="00B64B74"/>
    <w:rsid w:val="00B66AB5"/>
    <w:rsid w:val="00B675CC"/>
    <w:rsid w:val="00B67659"/>
    <w:rsid w:val="00B70B1D"/>
    <w:rsid w:val="00B71214"/>
    <w:rsid w:val="00B72076"/>
    <w:rsid w:val="00B7212B"/>
    <w:rsid w:val="00B736C5"/>
    <w:rsid w:val="00B73727"/>
    <w:rsid w:val="00B73768"/>
    <w:rsid w:val="00B74186"/>
    <w:rsid w:val="00B7422D"/>
    <w:rsid w:val="00B74278"/>
    <w:rsid w:val="00B75986"/>
    <w:rsid w:val="00B77C69"/>
    <w:rsid w:val="00B81AC9"/>
    <w:rsid w:val="00B83062"/>
    <w:rsid w:val="00B831F5"/>
    <w:rsid w:val="00B84DEF"/>
    <w:rsid w:val="00B85A99"/>
    <w:rsid w:val="00B86D4C"/>
    <w:rsid w:val="00B87A09"/>
    <w:rsid w:val="00B87AC8"/>
    <w:rsid w:val="00B90EC4"/>
    <w:rsid w:val="00B91602"/>
    <w:rsid w:val="00B92FB7"/>
    <w:rsid w:val="00B933BD"/>
    <w:rsid w:val="00B93DE0"/>
    <w:rsid w:val="00B9439E"/>
    <w:rsid w:val="00B946DD"/>
    <w:rsid w:val="00B962AA"/>
    <w:rsid w:val="00B96774"/>
    <w:rsid w:val="00B96B56"/>
    <w:rsid w:val="00BA10E5"/>
    <w:rsid w:val="00BA22C6"/>
    <w:rsid w:val="00BA2B0D"/>
    <w:rsid w:val="00BA4E66"/>
    <w:rsid w:val="00BA540E"/>
    <w:rsid w:val="00BA5C91"/>
    <w:rsid w:val="00BA655A"/>
    <w:rsid w:val="00BA7309"/>
    <w:rsid w:val="00BB154C"/>
    <w:rsid w:val="00BB1A97"/>
    <w:rsid w:val="00BB22F0"/>
    <w:rsid w:val="00BB2AE0"/>
    <w:rsid w:val="00BB4C88"/>
    <w:rsid w:val="00BB517D"/>
    <w:rsid w:val="00BB54F7"/>
    <w:rsid w:val="00BC2F20"/>
    <w:rsid w:val="00BC3E1B"/>
    <w:rsid w:val="00BC645C"/>
    <w:rsid w:val="00BC74B8"/>
    <w:rsid w:val="00BD0D20"/>
    <w:rsid w:val="00BD154E"/>
    <w:rsid w:val="00BD18C0"/>
    <w:rsid w:val="00BD1DBA"/>
    <w:rsid w:val="00BD2443"/>
    <w:rsid w:val="00BD5C05"/>
    <w:rsid w:val="00BD73D2"/>
    <w:rsid w:val="00BD75A4"/>
    <w:rsid w:val="00BD7D25"/>
    <w:rsid w:val="00BE04D2"/>
    <w:rsid w:val="00BE0795"/>
    <w:rsid w:val="00BE1565"/>
    <w:rsid w:val="00BE1C95"/>
    <w:rsid w:val="00BE4825"/>
    <w:rsid w:val="00BE48DB"/>
    <w:rsid w:val="00BE5897"/>
    <w:rsid w:val="00BE61EF"/>
    <w:rsid w:val="00BE6D13"/>
    <w:rsid w:val="00BE7C07"/>
    <w:rsid w:val="00BF0D66"/>
    <w:rsid w:val="00BF1157"/>
    <w:rsid w:val="00BF191A"/>
    <w:rsid w:val="00BF31A5"/>
    <w:rsid w:val="00BF34F2"/>
    <w:rsid w:val="00BF3D08"/>
    <w:rsid w:val="00BF4617"/>
    <w:rsid w:val="00BF4724"/>
    <w:rsid w:val="00BF5284"/>
    <w:rsid w:val="00BF5AAA"/>
    <w:rsid w:val="00BF5B80"/>
    <w:rsid w:val="00BF6CD2"/>
    <w:rsid w:val="00BF7D99"/>
    <w:rsid w:val="00C00B4B"/>
    <w:rsid w:val="00C02991"/>
    <w:rsid w:val="00C02B61"/>
    <w:rsid w:val="00C044C3"/>
    <w:rsid w:val="00C04BCE"/>
    <w:rsid w:val="00C04BCF"/>
    <w:rsid w:val="00C06575"/>
    <w:rsid w:val="00C07834"/>
    <w:rsid w:val="00C10428"/>
    <w:rsid w:val="00C10772"/>
    <w:rsid w:val="00C10C35"/>
    <w:rsid w:val="00C10D35"/>
    <w:rsid w:val="00C111D2"/>
    <w:rsid w:val="00C1194B"/>
    <w:rsid w:val="00C11A5E"/>
    <w:rsid w:val="00C13A76"/>
    <w:rsid w:val="00C13DE7"/>
    <w:rsid w:val="00C142B1"/>
    <w:rsid w:val="00C15F8F"/>
    <w:rsid w:val="00C17962"/>
    <w:rsid w:val="00C20319"/>
    <w:rsid w:val="00C21BCE"/>
    <w:rsid w:val="00C227B1"/>
    <w:rsid w:val="00C244DF"/>
    <w:rsid w:val="00C24DC4"/>
    <w:rsid w:val="00C24EE6"/>
    <w:rsid w:val="00C268B5"/>
    <w:rsid w:val="00C268CB"/>
    <w:rsid w:val="00C27548"/>
    <w:rsid w:val="00C3076D"/>
    <w:rsid w:val="00C31570"/>
    <w:rsid w:val="00C31BC7"/>
    <w:rsid w:val="00C322A1"/>
    <w:rsid w:val="00C353BD"/>
    <w:rsid w:val="00C37460"/>
    <w:rsid w:val="00C374BD"/>
    <w:rsid w:val="00C377E3"/>
    <w:rsid w:val="00C411A0"/>
    <w:rsid w:val="00C43B2A"/>
    <w:rsid w:val="00C44965"/>
    <w:rsid w:val="00C45138"/>
    <w:rsid w:val="00C468A9"/>
    <w:rsid w:val="00C46A3F"/>
    <w:rsid w:val="00C50BF1"/>
    <w:rsid w:val="00C50F7E"/>
    <w:rsid w:val="00C51D6B"/>
    <w:rsid w:val="00C52B52"/>
    <w:rsid w:val="00C53544"/>
    <w:rsid w:val="00C53C97"/>
    <w:rsid w:val="00C546D0"/>
    <w:rsid w:val="00C54DFC"/>
    <w:rsid w:val="00C569AD"/>
    <w:rsid w:val="00C56B03"/>
    <w:rsid w:val="00C56EE0"/>
    <w:rsid w:val="00C60F8C"/>
    <w:rsid w:val="00C626B0"/>
    <w:rsid w:val="00C65D50"/>
    <w:rsid w:val="00C661B7"/>
    <w:rsid w:val="00C671C7"/>
    <w:rsid w:val="00C67D62"/>
    <w:rsid w:val="00C70960"/>
    <w:rsid w:val="00C70D5C"/>
    <w:rsid w:val="00C71054"/>
    <w:rsid w:val="00C71689"/>
    <w:rsid w:val="00C7269E"/>
    <w:rsid w:val="00C73223"/>
    <w:rsid w:val="00C7435F"/>
    <w:rsid w:val="00C766EC"/>
    <w:rsid w:val="00C76CCF"/>
    <w:rsid w:val="00C77B88"/>
    <w:rsid w:val="00C8027C"/>
    <w:rsid w:val="00C814E5"/>
    <w:rsid w:val="00C8183F"/>
    <w:rsid w:val="00C81E43"/>
    <w:rsid w:val="00C81FA1"/>
    <w:rsid w:val="00C82074"/>
    <w:rsid w:val="00C821C1"/>
    <w:rsid w:val="00C82BB9"/>
    <w:rsid w:val="00C82BE8"/>
    <w:rsid w:val="00C84657"/>
    <w:rsid w:val="00C8559A"/>
    <w:rsid w:val="00C85A9E"/>
    <w:rsid w:val="00C85ADF"/>
    <w:rsid w:val="00C874DA"/>
    <w:rsid w:val="00C90375"/>
    <w:rsid w:val="00C90AE5"/>
    <w:rsid w:val="00C922B1"/>
    <w:rsid w:val="00C925CB"/>
    <w:rsid w:val="00C92DA6"/>
    <w:rsid w:val="00C9326B"/>
    <w:rsid w:val="00C9485D"/>
    <w:rsid w:val="00C9533A"/>
    <w:rsid w:val="00C978AB"/>
    <w:rsid w:val="00CA04D2"/>
    <w:rsid w:val="00CA071F"/>
    <w:rsid w:val="00CA0D52"/>
    <w:rsid w:val="00CA1570"/>
    <w:rsid w:val="00CA37D4"/>
    <w:rsid w:val="00CA4473"/>
    <w:rsid w:val="00CA62A8"/>
    <w:rsid w:val="00CA6F09"/>
    <w:rsid w:val="00CA6FDA"/>
    <w:rsid w:val="00CA714B"/>
    <w:rsid w:val="00CB10E8"/>
    <w:rsid w:val="00CB111F"/>
    <w:rsid w:val="00CB2642"/>
    <w:rsid w:val="00CB2B17"/>
    <w:rsid w:val="00CB387C"/>
    <w:rsid w:val="00CB424E"/>
    <w:rsid w:val="00CB4BB0"/>
    <w:rsid w:val="00CB4DCE"/>
    <w:rsid w:val="00CB52F3"/>
    <w:rsid w:val="00CB546C"/>
    <w:rsid w:val="00CB63E8"/>
    <w:rsid w:val="00CB69BE"/>
    <w:rsid w:val="00CB7698"/>
    <w:rsid w:val="00CB79DA"/>
    <w:rsid w:val="00CB7DB3"/>
    <w:rsid w:val="00CC0011"/>
    <w:rsid w:val="00CC00C4"/>
    <w:rsid w:val="00CC0229"/>
    <w:rsid w:val="00CC2410"/>
    <w:rsid w:val="00CC2850"/>
    <w:rsid w:val="00CC3060"/>
    <w:rsid w:val="00CC7BF3"/>
    <w:rsid w:val="00CD0994"/>
    <w:rsid w:val="00CD0B38"/>
    <w:rsid w:val="00CD233A"/>
    <w:rsid w:val="00CD2CF1"/>
    <w:rsid w:val="00CD33BD"/>
    <w:rsid w:val="00CD74A7"/>
    <w:rsid w:val="00CD79D3"/>
    <w:rsid w:val="00CE14EE"/>
    <w:rsid w:val="00CE2FC4"/>
    <w:rsid w:val="00CE31FA"/>
    <w:rsid w:val="00CE33B0"/>
    <w:rsid w:val="00CE4A25"/>
    <w:rsid w:val="00CE59EC"/>
    <w:rsid w:val="00CE5C45"/>
    <w:rsid w:val="00CE5EE4"/>
    <w:rsid w:val="00CE634A"/>
    <w:rsid w:val="00CE63BD"/>
    <w:rsid w:val="00CE656B"/>
    <w:rsid w:val="00CE68F4"/>
    <w:rsid w:val="00CE70C6"/>
    <w:rsid w:val="00CE70FB"/>
    <w:rsid w:val="00CE751E"/>
    <w:rsid w:val="00CF1A8C"/>
    <w:rsid w:val="00CF2509"/>
    <w:rsid w:val="00CF2EAC"/>
    <w:rsid w:val="00CF3115"/>
    <w:rsid w:val="00CF36A5"/>
    <w:rsid w:val="00CF5980"/>
    <w:rsid w:val="00CF6548"/>
    <w:rsid w:val="00CF6550"/>
    <w:rsid w:val="00CF68DC"/>
    <w:rsid w:val="00CF6FD9"/>
    <w:rsid w:val="00D006E2"/>
    <w:rsid w:val="00D0084A"/>
    <w:rsid w:val="00D014E8"/>
    <w:rsid w:val="00D03AFC"/>
    <w:rsid w:val="00D03D00"/>
    <w:rsid w:val="00D043ED"/>
    <w:rsid w:val="00D04CB0"/>
    <w:rsid w:val="00D05025"/>
    <w:rsid w:val="00D06276"/>
    <w:rsid w:val="00D0756F"/>
    <w:rsid w:val="00D10AD6"/>
    <w:rsid w:val="00D11233"/>
    <w:rsid w:val="00D118BD"/>
    <w:rsid w:val="00D11983"/>
    <w:rsid w:val="00D1347B"/>
    <w:rsid w:val="00D138F9"/>
    <w:rsid w:val="00D13AF2"/>
    <w:rsid w:val="00D141E7"/>
    <w:rsid w:val="00D15382"/>
    <w:rsid w:val="00D1572C"/>
    <w:rsid w:val="00D16A96"/>
    <w:rsid w:val="00D176A7"/>
    <w:rsid w:val="00D20C3D"/>
    <w:rsid w:val="00D227FD"/>
    <w:rsid w:val="00D23143"/>
    <w:rsid w:val="00D233DF"/>
    <w:rsid w:val="00D26F04"/>
    <w:rsid w:val="00D2706E"/>
    <w:rsid w:val="00D3045A"/>
    <w:rsid w:val="00D310C3"/>
    <w:rsid w:val="00D31743"/>
    <w:rsid w:val="00D32BDD"/>
    <w:rsid w:val="00D3350A"/>
    <w:rsid w:val="00D35D3A"/>
    <w:rsid w:val="00D36477"/>
    <w:rsid w:val="00D40BE4"/>
    <w:rsid w:val="00D41DF8"/>
    <w:rsid w:val="00D421B7"/>
    <w:rsid w:val="00D423B8"/>
    <w:rsid w:val="00D431D2"/>
    <w:rsid w:val="00D440E9"/>
    <w:rsid w:val="00D45401"/>
    <w:rsid w:val="00D466A3"/>
    <w:rsid w:val="00D46C34"/>
    <w:rsid w:val="00D50B7F"/>
    <w:rsid w:val="00D518B2"/>
    <w:rsid w:val="00D520B8"/>
    <w:rsid w:val="00D53395"/>
    <w:rsid w:val="00D534C3"/>
    <w:rsid w:val="00D53DCF"/>
    <w:rsid w:val="00D540E2"/>
    <w:rsid w:val="00D55B63"/>
    <w:rsid w:val="00D55EEA"/>
    <w:rsid w:val="00D56B4C"/>
    <w:rsid w:val="00D575B5"/>
    <w:rsid w:val="00D57B3B"/>
    <w:rsid w:val="00D57B71"/>
    <w:rsid w:val="00D57BDB"/>
    <w:rsid w:val="00D60DDB"/>
    <w:rsid w:val="00D625AF"/>
    <w:rsid w:val="00D64CE5"/>
    <w:rsid w:val="00D653F9"/>
    <w:rsid w:val="00D65C73"/>
    <w:rsid w:val="00D6611B"/>
    <w:rsid w:val="00D6695D"/>
    <w:rsid w:val="00D67ACA"/>
    <w:rsid w:val="00D67EA4"/>
    <w:rsid w:val="00D70B0C"/>
    <w:rsid w:val="00D714E6"/>
    <w:rsid w:val="00D725B0"/>
    <w:rsid w:val="00D74539"/>
    <w:rsid w:val="00D77370"/>
    <w:rsid w:val="00D81221"/>
    <w:rsid w:val="00D81F1B"/>
    <w:rsid w:val="00D82137"/>
    <w:rsid w:val="00D825C2"/>
    <w:rsid w:val="00D82A07"/>
    <w:rsid w:val="00D846E6"/>
    <w:rsid w:val="00D85250"/>
    <w:rsid w:val="00D857AC"/>
    <w:rsid w:val="00D86B38"/>
    <w:rsid w:val="00D9030A"/>
    <w:rsid w:val="00D904E7"/>
    <w:rsid w:val="00D91DDD"/>
    <w:rsid w:val="00D929F0"/>
    <w:rsid w:val="00D93D8E"/>
    <w:rsid w:val="00D94B43"/>
    <w:rsid w:val="00D94DE3"/>
    <w:rsid w:val="00D96C99"/>
    <w:rsid w:val="00D97C05"/>
    <w:rsid w:val="00DA29D6"/>
    <w:rsid w:val="00DA423D"/>
    <w:rsid w:val="00DA6B40"/>
    <w:rsid w:val="00DA7068"/>
    <w:rsid w:val="00DB163B"/>
    <w:rsid w:val="00DB1D1D"/>
    <w:rsid w:val="00DB2602"/>
    <w:rsid w:val="00DB2D7E"/>
    <w:rsid w:val="00DB34D5"/>
    <w:rsid w:val="00DB355D"/>
    <w:rsid w:val="00DB4C42"/>
    <w:rsid w:val="00DB61CD"/>
    <w:rsid w:val="00DB62EF"/>
    <w:rsid w:val="00DB7E01"/>
    <w:rsid w:val="00DC30E3"/>
    <w:rsid w:val="00DC43AF"/>
    <w:rsid w:val="00DC6FC9"/>
    <w:rsid w:val="00DD18DC"/>
    <w:rsid w:val="00DD364A"/>
    <w:rsid w:val="00DD3770"/>
    <w:rsid w:val="00DD41EA"/>
    <w:rsid w:val="00DD459E"/>
    <w:rsid w:val="00DD4D4D"/>
    <w:rsid w:val="00DD4DB3"/>
    <w:rsid w:val="00DD5492"/>
    <w:rsid w:val="00DD6C28"/>
    <w:rsid w:val="00DD6CDF"/>
    <w:rsid w:val="00DD7BBB"/>
    <w:rsid w:val="00DD7E87"/>
    <w:rsid w:val="00DE087A"/>
    <w:rsid w:val="00DE0CDA"/>
    <w:rsid w:val="00DE1E7A"/>
    <w:rsid w:val="00DE1ECF"/>
    <w:rsid w:val="00DE3328"/>
    <w:rsid w:val="00DE3DA8"/>
    <w:rsid w:val="00DE4F27"/>
    <w:rsid w:val="00DE68D7"/>
    <w:rsid w:val="00DE79E4"/>
    <w:rsid w:val="00DE7E68"/>
    <w:rsid w:val="00DF092D"/>
    <w:rsid w:val="00DF0AC7"/>
    <w:rsid w:val="00DF19AD"/>
    <w:rsid w:val="00DF35BA"/>
    <w:rsid w:val="00DF4DE7"/>
    <w:rsid w:val="00DF51FB"/>
    <w:rsid w:val="00DF56E6"/>
    <w:rsid w:val="00DF581E"/>
    <w:rsid w:val="00DF6CEC"/>
    <w:rsid w:val="00DF719D"/>
    <w:rsid w:val="00DF72AF"/>
    <w:rsid w:val="00DF7E58"/>
    <w:rsid w:val="00E0012A"/>
    <w:rsid w:val="00E00A89"/>
    <w:rsid w:val="00E00DC1"/>
    <w:rsid w:val="00E00F1C"/>
    <w:rsid w:val="00E02613"/>
    <w:rsid w:val="00E028EE"/>
    <w:rsid w:val="00E02E1C"/>
    <w:rsid w:val="00E046E5"/>
    <w:rsid w:val="00E055D4"/>
    <w:rsid w:val="00E061B1"/>
    <w:rsid w:val="00E06362"/>
    <w:rsid w:val="00E066D5"/>
    <w:rsid w:val="00E0704B"/>
    <w:rsid w:val="00E1319B"/>
    <w:rsid w:val="00E13548"/>
    <w:rsid w:val="00E13C45"/>
    <w:rsid w:val="00E1447B"/>
    <w:rsid w:val="00E15F6F"/>
    <w:rsid w:val="00E215BF"/>
    <w:rsid w:val="00E21B0D"/>
    <w:rsid w:val="00E21E91"/>
    <w:rsid w:val="00E241DE"/>
    <w:rsid w:val="00E243B5"/>
    <w:rsid w:val="00E24852"/>
    <w:rsid w:val="00E25021"/>
    <w:rsid w:val="00E25452"/>
    <w:rsid w:val="00E26775"/>
    <w:rsid w:val="00E2775A"/>
    <w:rsid w:val="00E30716"/>
    <w:rsid w:val="00E3077A"/>
    <w:rsid w:val="00E30AD1"/>
    <w:rsid w:val="00E31027"/>
    <w:rsid w:val="00E31276"/>
    <w:rsid w:val="00E31725"/>
    <w:rsid w:val="00E37812"/>
    <w:rsid w:val="00E37BAB"/>
    <w:rsid w:val="00E40EC1"/>
    <w:rsid w:val="00E410E8"/>
    <w:rsid w:val="00E461C8"/>
    <w:rsid w:val="00E46E98"/>
    <w:rsid w:val="00E50E16"/>
    <w:rsid w:val="00E51049"/>
    <w:rsid w:val="00E517F1"/>
    <w:rsid w:val="00E51ABE"/>
    <w:rsid w:val="00E51DB4"/>
    <w:rsid w:val="00E5232A"/>
    <w:rsid w:val="00E52745"/>
    <w:rsid w:val="00E5286F"/>
    <w:rsid w:val="00E5383F"/>
    <w:rsid w:val="00E54191"/>
    <w:rsid w:val="00E545C3"/>
    <w:rsid w:val="00E548A1"/>
    <w:rsid w:val="00E55278"/>
    <w:rsid w:val="00E57616"/>
    <w:rsid w:val="00E612C8"/>
    <w:rsid w:val="00E61679"/>
    <w:rsid w:val="00E61B0F"/>
    <w:rsid w:val="00E61C2D"/>
    <w:rsid w:val="00E6297E"/>
    <w:rsid w:val="00E62F4F"/>
    <w:rsid w:val="00E65BC1"/>
    <w:rsid w:val="00E66135"/>
    <w:rsid w:val="00E66651"/>
    <w:rsid w:val="00E67720"/>
    <w:rsid w:val="00E70829"/>
    <w:rsid w:val="00E71E51"/>
    <w:rsid w:val="00E72E1A"/>
    <w:rsid w:val="00E72E84"/>
    <w:rsid w:val="00E7333F"/>
    <w:rsid w:val="00E7374F"/>
    <w:rsid w:val="00E73AB1"/>
    <w:rsid w:val="00E76852"/>
    <w:rsid w:val="00E76CE1"/>
    <w:rsid w:val="00E774DA"/>
    <w:rsid w:val="00E8040C"/>
    <w:rsid w:val="00E80B34"/>
    <w:rsid w:val="00E80E87"/>
    <w:rsid w:val="00E811FA"/>
    <w:rsid w:val="00E8191B"/>
    <w:rsid w:val="00E827A1"/>
    <w:rsid w:val="00E83262"/>
    <w:rsid w:val="00E83720"/>
    <w:rsid w:val="00E83E71"/>
    <w:rsid w:val="00E840F9"/>
    <w:rsid w:val="00E84AE1"/>
    <w:rsid w:val="00E8507E"/>
    <w:rsid w:val="00E85D8C"/>
    <w:rsid w:val="00E86330"/>
    <w:rsid w:val="00E878A1"/>
    <w:rsid w:val="00E9099E"/>
    <w:rsid w:val="00E91D40"/>
    <w:rsid w:val="00E93A50"/>
    <w:rsid w:val="00E9491F"/>
    <w:rsid w:val="00E94C92"/>
    <w:rsid w:val="00E95A10"/>
    <w:rsid w:val="00E95D7C"/>
    <w:rsid w:val="00E96268"/>
    <w:rsid w:val="00E96B0E"/>
    <w:rsid w:val="00E96CFA"/>
    <w:rsid w:val="00E96E5B"/>
    <w:rsid w:val="00E972B3"/>
    <w:rsid w:val="00E97EF1"/>
    <w:rsid w:val="00EA0241"/>
    <w:rsid w:val="00EA0C88"/>
    <w:rsid w:val="00EA0CE7"/>
    <w:rsid w:val="00EA2655"/>
    <w:rsid w:val="00EA2A8D"/>
    <w:rsid w:val="00EA3651"/>
    <w:rsid w:val="00EA415A"/>
    <w:rsid w:val="00EA4801"/>
    <w:rsid w:val="00EA52F3"/>
    <w:rsid w:val="00EA5CE3"/>
    <w:rsid w:val="00EA7963"/>
    <w:rsid w:val="00EB1B65"/>
    <w:rsid w:val="00EB2765"/>
    <w:rsid w:val="00EB2F00"/>
    <w:rsid w:val="00EB3196"/>
    <w:rsid w:val="00EB4010"/>
    <w:rsid w:val="00EB61EC"/>
    <w:rsid w:val="00EB644B"/>
    <w:rsid w:val="00EB6505"/>
    <w:rsid w:val="00EB7050"/>
    <w:rsid w:val="00EB7499"/>
    <w:rsid w:val="00EB78B6"/>
    <w:rsid w:val="00EC08F9"/>
    <w:rsid w:val="00EC2771"/>
    <w:rsid w:val="00EC3007"/>
    <w:rsid w:val="00EC337A"/>
    <w:rsid w:val="00EC3C5D"/>
    <w:rsid w:val="00EC3D96"/>
    <w:rsid w:val="00EC46F4"/>
    <w:rsid w:val="00EC4BE2"/>
    <w:rsid w:val="00EC58BA"/>
    <w:rsid w:val="00EC5F77"/>
    <w:rsid w:val="00EC6129"/>
    <w:rsid w:val="00EC66CA"/>
    <w:rsid w:val="00EC7098"/>
    <w:rsid w:val="00ED0379"/>
    <w:rsid w:val="00ED0A2F"/>
    <w:rsid w:val="00ED23DC"/>
    <w:rsid w:val="00ED2A64"/>
    <w:rsid w:val="00ED34FD"/>
    <w:rsid w:val="00ED38FA"/>
    <w:rsid w:val="00ED4D0A"/>
    <w:rsid w:val="00ED55D5"/>
    <w:rsid w:val="00ED5E06"/>
    <w:rsid w:val="00ED6097"/>
    <w:rsid w:val="00ED7A29"/>
    <w:rsid w:val="00EE046C"/>
    <w:rsid w:val="00EE0794"/>
    <w:rsid w:val="00EE13BB"/>
    <w:rsid w:val="00EE21B4"/>
    <w:rsid w:val="00EE3D03"/>
    <w:rsid w:val="00EE6D0A"/>
    <w:rsid w:val="00EE7333"/>
    <w:rsid w:val="00EE7DB5"/>
    <w:rsid w:val="00EF07D7"/>
    <w:rsid w:val="00EF1871"/>
    <w:rsid w:val="00EF1CE2"/>
    <w:rsid w:val="00EF272D"/>
    <w:rsid w:val="00EF4DD7"/>
    <w:rsid w:val="00EF6F3F"/>
    <w:rsid w:val="00EF6F65"/>
    <w:rsid w:val="00EF6FC2"/>
    <w:rsid w:val="00EF7387"/>
    <w:rsid w:val="00EF7B45"/>
    <w:rsid w:val="00F014F0"/>
    <w:rsid w:val="00F01792"/>
    <w:rsid w:val="00F01B7A"/>
    <w:rsid w:val="00F048B5"/>
    <w:rsid w:val="00F048F6"/>
    <w:rsid w:val="00F0491E"/>
    <w:rsid w:val="00F10053"/>
    <w:rsid w:val="00F10B4B"/>
    <w:rsid w:val="00F119BB"/>
    <w:rsid w:val="00F11E1C"/>
    <w:rsid w:val="00F124AA"/>
    <w:rsid w:val="00F1638A"/>
    <w:rsid w:val="00F17979"/>
    <w:rsid w:val="00F17C36"/>
    <w:rsid w:val="00F20A00"/>
    <w:rsid w:val="00F20BC8"/>
    <w:rsid w:val="00F20EBB"/>
    <w:rsid w:val="00F21DD0"/>
    <w:rsid w:val="00F2259E"/>
    <w:rsid w:val="00F239C1"/>
    <w:rsid w:val="00F2406F"/>
    <w:rsid w:val="00F24214"/>
    <w:rsid w:val="00F24955"/>
    <w:rsid w:val="00F24B35"/>
    <w:rsid w:val="00F24CB3"/>
    <w:rsid w:val="00F25776"/>
    <w:rsid w:val="00F26003"/>
    <w:rsid w:val="00F2622F"/>
    <w:rsid w:val="00F26348"/>
    <w:rsid w:val="00F26634"/>
    <w:rsid w:val="00F26FF8"/>
    <w:rsid w:val="00F27245"/>
    <w:rsid w:val="00F27DCE"/>
    <w:rsid w:val="00F31FE8"/>
    <w:rsid w:val="00F32069"/>
    <w:rsid w:val="00F32190"/>
    <w:rsid w:val="00F32627"/>
    <w:rsid w:val="00F3276B"/>
    <w:rsid w:val="00F32E91"/>
    <w:rsid w:val="00F344DC"/>
    <w:rsid w:val="00F3504F"/>
    <w:rsid w:val="00F35828"/>
    <w:rsid w:val="00F37815"/>
    <w:rsid w:val="00F37C7A"/>
    <w:rsid w:val="00F40502"/>
    <w:rsid w:val="00F41AAF"/>
    <w:rsid w:val="00F43562"/>
    <w:rsid w:val="00F43AA6"/>
    <w:rsid w:val="00F44216"/>
    <w:rsid w:val="00F445B8"/>
    <w:rsid w:val="00F4528C"/>
    <w:rsid w:val="00F457FD"/>
    <w:rsid w:val="00F4689C"/>
    <w:rsid w:val="00F46935"/>
    <w:rsid w:val="00F4790F"/>
    <w:rsid w:val="00F5039E"/>
    <w:rsid w:val="00F51461"/>
    <w:rsid w:val="00F524E8"/>
    <w:rsid w:val="00F5273F"/>
    <w:rsid w:val="00F5281C"/>
    <w:rsid w:val="00F53412"/>
    <w:rsid w:val="00F53871"/>
    <w:rsid w:val="00F538CB"/>
    <w:rsid w:val="00F57142"/>
    <w:rsid w:val="00F60C7A"/>
    <w:rsid w:val="00F6212C"/>
    <w:rsid w:val="00F63093"/>
    <w:rsid w:val="00F63AED"/>
    <w:rsid w:val="00F63DE7"/>
    <w:rsid w:val="00F642F7"/>
    <w:rsid w:val="00F65168"/>
    <w:rsid w:val="00F6586C"/>
    <w:rsid w:val="00F659E4"/>
    <w:rsid w:val="00F65D59"/>
    <w:rsid w:val="00F65E03"/>
    <w:rsid w:val="00F67974"/>
    <w:rsid w:val="00F67B94"/>
    <w:rsid w:val="00F70105"/>
    <w:rsid w:val="00F704E6"/>
    <w:rsid w:val="00F71663"/>
    <w:rsid w:val="00F7191E"/>
    <w:rsid w:val="00F72C8E"/>
    <w:rsid w:val="00F736EA"/>
    <w:rsid w:val="00F74660"/>
    <w:rsid w:val="00F779CE"/>
    <w:rsid w:val="00F805AE"/>
    <w:rsid w:val="00F80AD4"/>
    <w:rsid w:val="00F810EC"/>
    <w:rsid w:val="00F8132F"/>
    <w:rsid w:val="00F827B7"/>
    <w:rsid w:val="00F82856"/>
    <w:rsid w:val="00F84604"/>
    <w:rsid w:val="00F84A4C"/>
    <w:rsid w:val="00F8671A"/>
    <w:rsid w:val="00F86A9A"/>
    <w:rsid w:val="00F86B20"/>
    <w:rsid w:val="00F86B87"/>
    <w:rsid w:val="00F8788B"/>
    <w:rsid w:val="00F904B5"/>
    <w:rsid w:val="00F904CA"/>
    <w:rsid w:val="00F92D2F"/>
    <w:rsid w:val="00F9397A"/>
    <w:rsid w:val="00F93B43"/>
    <w:rsid w:val="00F93F01"/>
    <w:rsid w:val="00F940A5"/>
    <w:rsid w:val="00F942C6"/>
    <w:rsid w:val="00F9456C"/>
    <w:rsid w:val="00F95EDA"/>
    <w:rsid w:val="00F96D82"/>
    <w:rsid w:val="00FA01AE"/>
    <w:rsid w:val="00FA0FD1"/>
    <w:rsid w:val="00FA12C3"/>
    <w:rsid w:val="00FA166D"/>
    <w:rsid w:val="00FA5EA4"/>
    <w:rsid w:val="00FA6C85"/>
    <w:rsid w:val="00FA6E39"/>
    <w:rsid w:val="00FA7C81"/>
    <w:rsid w:val="00FB004F"/>
    <w:rsid w:val="00FB1D4C"/>
    <w:rsid w:val="00FB263F"/>
    <w:rsid w:val="00FB2F5C"/>
    <w:rsid w:val="00FB473B"/>
    <w:rsid w:val="00FB5993"/>
    <w:rsid w:val="00FC2711"/>
    <w:rsid w:val="00FC4834"/>
    <w:rsid w:val="00FC5BC4"/>
    <w:rsid w:val="00FC7A85"/>
    <w:rsid w:val="00FD1694"/>
    <w:rsid w:val="00FD2351"/>
    <w:rsid w:val="00FD2E42"/>
    <w:rsid w:val="00FD45F6"/>
    <w:rsid w:val="00FD4C2F"/>
    <w:rsid w:val="00FD53B1"/>
    <w:rsid w:val="00FD5909"/>
    <w:rsid w:val="00FD597A"/>
    <w:rsid w:val="00FD598F"/>
    <w:rsid w:val="00FD6824"/>
    <w:rsid w:val="00FD6A94"/>
    <w:rsid w:val="00FD765C"/>
    <w:rsid w:val="00FD7A2F"/>
    <w:rsid w:val="00FD7E92"/>
    <w:rsid w:val="00FD7F91"/>
    <w:rsid w:val="00FE17D7"/>
    <w:rsid w:val="00FE2FF8"/>
    <w:rsid w:val="00FE35FE"/>
    <w:rsid w:val="00FE4A54"/>
    <w:rsid w:val="00FE62CF"/>
    <w:rsid w:val="00FE6BF5"/>
    <w:rsid w:val="00FE77B5"/>
    <w:rsid w:val="00FF0249"/>
    <w:rsid w:val="00FF06BB"/>
    <w:rsid w:val="00FF3C1E"/>
    <w:rsid w:val="00FF5697"/>
    <w:rsid w:val="00FF56E4"/>
    <w:rsid w:val="00FF5EA0"/>
    <w:rsid w:val="00FF6F0A"/>
    <w:rsid w:val="00FF6FE9"/>
    <w:rsid w:val="010B0B79"/>
    <w:rsid w:val="0111B3A1"/>
    <w:rsid w:val="01140F22"/>
    <w:rsid w:val="014A023D"/>
    <w:rsid w:val="014DFC17"/>
    <w:rsid w:val="016B5454"/>
    <w:rsid w:val="019ADA28"/>
    <w:rsid w:val="0204A797"/>
    <w:rsid w:val="0243FE44"/>
    <w:rsid w:val="02468FCF"/>
    <w:rsid w:val="024A1AEF"/>
    <w:rsid w:val="026A84BB"/>
    <w:rsid w:val="02ABE1CD"/>
    <w:rsid w:val="02CFB167"/>
    <w:rsid w:val="02CFF692"/>
    <w:rsid w:val="02D92994"/>
    <w:rsid w:val="02ECF953"/>
    <w:rsid w:val="02F4EE2E"/>
    <w:rsid w:val="02F78D24"/>
    <w:rsid w:val="033A9747"/>
    <w:rsid w:val="0388A2DC"/>
    <w:rsid w:val="03B5527E"/>
    <w:rsid w:val="03B84800"/>
    <w:rsid w:val="03FD7748"/>
    <w:rsid w:val="0420238B"/>
    <w:rsid w:val="0425E23E"/>
    <w:rsid w:val="042DF2C3"/>
    <w:rsid w:val="0437945A"/>
    <w:rsid w:val="043E621F"/>
    <w:rsid w:val="047AFD12"/>
    <w:rsid w:val="04AB0311"/>
    <w:rsid w:val="04F702E5"/>
    <w:rsid w:val="0515455A"/>
    <w:rsid w:val="05238E87"/>
    <w:rsid w:val="05677281"/>
    <w:rsid w:val="057ACA27"/>
    <w:rsid w:val="058FB2E2"/>
    <w:rsid w:val="05C5FDB6"/>
    <w:rsid w:val="05CC7E57"/>
    <w:rsid w:val="05D59A40"/>
    <w:rsid w:val="05DEA33F"/>
    <w:rsid w:val="05E1E817"/>
    <w:rsid w:val="061ACCB1"/>
    <w:rsid w:val="061BD286"/>
    <w:rsid w:val="062E44E2"/>
    <w:rsid w:val="063ED879"/>
    <w:rsid w:val="0735BE09"/>
    <w:rsid w:val="07A7D98D"/>
    <w:rsid w:val="07A9CC0C"/>
    <w:rsid w:val="07BA083F"/>
    <w:rsid w:val="07FF4BC1"/>
    <w:rsid w:val="0804E447"/>
    <w:rsid w:val="080E461B"/>
    <w:rsid w:val="082F2F0B"/>
    <w:rsid w:val="083AC73F"/>
    <w:rsid w:val="086BB80A"/>
    <w:rsid w:val="08752DE4"/>
    <w:rsid w:val="08BBB612"/>
    <w:rsid w:val="08BCD5DD"/>
    <w:rsid w:val="08FEB0AA"/>
    <w:rsid w:val="0931E154"/>
    <w:rsid w:val="0938657F"/>
    <w:rsid w:val="0945FACD"/>
    <w:rsid w:val="09469B86"/>
    <w:rsid w:val="094BB1E6"/>
    <w:rsid w:val="09B76EED"/>
    <w:rsid w:val="0A4E8DA9"/>
    <w:rsid w:val="0A5560C2"/>
    <w:rsid w:val="0A636E36"/>
    <w:rsid w:val="0A89E0CA"/>
    <w:rsid w:val="0A8B5534"/>
    <w:rsid w:val="0A9FF84C"/>
    <w:rsid w:val="0AB98267"/>
    <w:rsid w:val="0ACB6858"/>
    <w:rsid w:val="0AE858C4"/>
    <w:rsid w:val="0AFD1B53"/>
    <w:rsid w:val="0B010673"/>
    <w:rsid w:val="0B57B82C"/>
    <w:rsid w:val="0B80BBC6"/>
    <w:rsid w:val="0BADCB1C"/>
    <w:rsid w:val="0BF356D4"/>
    <w:rsid w:val="0C4EBE15"/>
    <w:rsid w:val="0C552699"/>
    <w:rsid w:val="0C6713C9"/>
    <w:rsid w:val="0C7A23E4"/>
    <w:rsid w:val="0CC0D64E"/>
    <w:rsid w:val="0CC1D77A"/>
    <w:rsid w:val="0D4E6BB8"/>
    <w:rsid w:val="0D59A123"/>
    <w:rsid w:val="0D734675"/>
    <w:rsid w:val="0DA2D0D3"/>
    <w:rsid w:val="0DB0F646"/>
    <w:rsid w:val="0DB6917F"/>
    <w:rsid w:val="0DC0D057"/>
    <w:rsid w:val="0DC224B9"/>
    <w:rsid w:val="0DCF52E6"/>
    <w:rsid w:val="0E194357"/>
    <w:rsid w:val="0E59B027"/>
    <w:rsid w:val="0E5E736A"/>
    <w:rsid w:val="0E7C284F"/>
    <w:rsid w:val="0EAC8313"/>
    <w:rsid w:val="0ECA70CD"/>
    <w:rsid w:val="0EEC5609"/>
    <w:rsid w:val="0F28FACB"/>
    <w:rsid w:val="0F46E514"/>
    <w:rsid w:val="0FD16DBF"/>
    <w:rsid w:val="0FE5E4B3"/>
    <w:rsid w:val="0FFAF1B0"/>
    <w:rsid w:val="10585370"/>
    <w:rsid w:val="10DA79B2"/>
    <w:rsid w:val="10FD21C2"/>
    <w:rsid w:val="111B45D9"/>
    <w:rsid w:val="111CCB5C"/>
    <w:rsid w:val="11624168"/>
    <w:rsid w:val="1183E63E"/>
    <w:rsid w:val="11B0F214"/>
    <w:rsid w:val="11E0560A"/>
    <w:rsid w:val="11E5D670"/>
    <w:rsid w:val="11F202D5"/>
    <w:rsid w:val="123126B6"/>
    <w:rsid w:val="126BAA1C"/>
    <w:rsid w:val="12B81145"/>
    <w:rsid w:val="12C15C2C"/>
    <w:rsid w:val="12CF5916"/>
    <w:rsid w:val="12D387AA"/>
    <w:rsid w:val="12DED5F1"/>
    <w:rsid w:val="131E7759"/>
    <w:rsid w:val="133D605A"/>
    <w:rsid w:val="137B67B5"/>
    <w:rsid w:val="13A0E368"/>
    <w:rsid w:val="13DB15FA"/>
    <w:rsid w:val="13E3328C"/>
    <w:rsid w:val="143E946A"/>
    <w:rsid w:val="143F42D2"/>
    <w:rsid w:val="1447C0B1"/>
    <w:rsid w:val="144C9C0A"/>
    <w:rsid w:val="144DCCE6"/>
    <w:rsid w:val="14B07E82"/>
    <w:rsid w:val="14C512D6"/>
    <w:rsid w:val="15006B68"/>
    <w:rsid w:val="15016B3B"/>
    <w:rsid w:val="1518E4CC"/>
    <w:rsid w:val="151C9840"/>
    <w:rsid w:val="151D7732"/>
    <w:rsid w:val="151F028F"/>
    <w:rsid w:val="15247236"/>
    <w:rsid w:val="153C6E44"/>
    <w:rsid w:val="15569588"/>
    <w:rsid w:val="1580DA5A"/>
    <w:rsid w:val="15A082E9"/>
    <w:rsid w:val="15C4A651"/>
    <w:rsid w:val="15EB18C2"/>
    <w:rsid w:val="15FBB870"/>
    <w:rsid w:val="1600CFE5"/>
    <w:rsid w:val="161C845C"/>
    <w:rsid w:val="1637B1AB"/>
    <w:rsid w:val="165F6416"/>
    <w:rsid w:val="1675B0B4"/>
    <w:rsid w:val="168474A6"/>
    <w:rsid w:val="1686C9AB"/>
    <w:rsid w:val="16A64B49"/>
    <w:rsid w:val="16B94793"/>
    <w:rsid w:val="16CDD368"/>
    <w:rsid w:val="16DAA924"/>
    <w:rsid w:val="1740CF7C"/>
    <w:rsid w:val="1743A914"/>
    <w:rsid w:val="17484071"/>
    <w:rsid w:val="17706112"/>
    <w:rsid w:val="178122FB"/>
    <w:rsid w:val="17ABBC92"/>
    <w:rsid w:val="17B01D48"/>
    <w:rsid w:val="17BC98CD"/>
    <w:rsid w:val="17BF50BC"/>
    <w:rsid w:val="17DD287D"/>
    <w:rsid w:val="180DD551"/>
    <w:rsid w:val="18288E59"/>
    <w:rsid w:val="183099C6"/>
    <w:rsid w:val="1836874F"/>
    <w:rsid w:val="183BA8EB"/>
    <w:rsid w:val="1847CFF6"/>
    <w:rsid w:val="18943922"/>
    <w:rsid w:val="18A06C7F"/>
    <w:rsid w:val="18A5713C"/>
    <w:rsid w:val="18B1B309"/>
    <w:rsid w:val="18BE4317"/>
    <w:rsid w:val="18C9EE9B"/>
    <w:rsid w:val="1947284C"/>
    <w:rsid w:val="194D1365"/>
    <w:rsid w:val="195DB066"/>
    <w:rsid w:val="19D54435"/>
    <w:rsid w:val="19E62B25"/>
    <w:rsid w:val="19F8888F"/>
    <w:rsid w:val="1A2592EB"/>
    <w:rsid w:val="1A552DC4"/>
    <w:rsid w:val="1A6AE640"/>
    <w:rsid w:val="1A77D3C0"/>
    <w:rsid w:val="1A9002BC"/>
    <w:rsid w:val="1AA08CE7"/>
    <w:rsid w:val="1AC91B5E"/>
    <w:rsid w:val="1B338E0F"/>
    <w:rsid w:val="1B57B88C"/>
    <w:rsid w:val="1B58E354"/>
    <w:rsid w:val="1B76E21F"/>
    <w:rsid w:val="1B8E6809"/>
    <w:rsid w:val="1BBBB879"/>
    <w:rsid w:val="1BBFF5F3"/>
    <w:rsid w:val="1BC8404C"/>
    <w:rsid w:val="1BCAA525"/>
    <w:rsid w:val="1BDA2260"/>
    <w:rsid w:val="1BF061D7"/>
    <w:rsid w:val="1BF070A7"/>
    <w:rsid w:val="1BF2802F"/>
    <w:rsid w:val="1C1034A7"/>
    <w:rsid w:val="1C12E725"/>
    <w:rsid w:val="1C246DE5"/>
    <w:rsid w:val="1C359C80"/>
    <w:rsid w:val="1C5CFA7D"/>
    <w:rsid w:val="1C838E6B"/>
    <w:rsid w:val="1C991AD3"/>
    <w:rsid w:val="1CBA481D"/>
    <w:rsid w:val="1CD61B43"/>
    <w:rsid w:val="1D04DEE3"/>
    <w:rsid w:val="1D37FA0B"/>
    <w:rsid w:val="1D381756"/>
    <w:rsid w:val="1D829DF3"/>
    <w:rsid w:val="1DADCCE6"/>
    <w:rsid w:val="1DF80347"/>
    <w:rsid w:val="1E259A0D"/>
    <w:rsid w:val="1E2B1103"/>
    <w:rsid w:val="1E41CFF2"/>
    <w:rsid w:val="1E42FB30"/>
    <w:rsid w:val="1E4B6D3E"/>
    <w:rsid w:val="1E5E4159"/>
    <w:rsid w:val="1E6BB5D3"/>
    <w:rsid w:val="1E89578D"/>
    <w:rsid w:val="1ECCB8DE"/>
    <w:rsid w:val="1EFA89BC"/>
    <w:rsid w:val="1F038DA8"/>
    <w:rsid w:val="1F2034BC"/>
    <w:rsid w:val="1F313DBD"/>
    <w:rsid w:val="1F480F9A"/>
    <w:rsid w:val="1F7D4C56"/>
    <w:rsid w:val="1F7DD0EE"/>
    <w:rsid w:val="1F8C1F2D"/>
    <w:rsid w:val="1F9A7B5A"/>
    <w:rsid w:val="2012CE9E"/>
    <w:rsid w:val="201FA0D2"/>
    <w:rsid w:val="204950E8"/>
    <w:rsid w:val="20F13072"/>
    <w:rsid w:val="2127ECF3"/>
    <w:rsid w:val="21305A69"/>
    <w:rsid w:val="21779E24"/>
    <w:rsid w:val="21A45451"/>
    <w:rsid w:val="21B3708B"/>
    <w:rsid w:val="21EC3A01"/>
    <w:rsid w:val="22083AC3"/>
    <w:rsid w:val="223E55CE"/>
    <w:rsid w:val="22581D0C"/>
    <w:rsid w:val="22588F37"/>
    <w:rsid w:val="22693C39"/>
    <w:rsid w:val="22710FF8"/>
    <w:rsid w:val="228AA039"/>
    <w:rsid w:val="22A4E44B"/>
    <w:rsid w:val="22B303FF"/>
    <w:rsid w:val="22B59568"/>
    <w:rsid w:val="22B6A519"/>
    <w:rsid w:val="22D989C3"/>
    <w:rsid w:val="22E0E5CE"/>
    <w:rsid w:val="23050E7C"/>
    <w:rsid w:val="2340B4F0"/>
    <w:rsid w:val="237C886D"/>
    <w:rsid w:val="237FB0ED"/>
    <w:rsid w:val="239114C7"/>
    <w:rsid w:val="23927D06"/>
    <w:rsid w:val="23C0CB42"/>
    <w:rsid w:val="23F0B8CB"/>
    <w:rsid w:val="24167CD3"/>
    <w:rsid w:val="2438DAE0"/>
    <w:rsid w:val="2446E348"/>
    <w:rsid w:val="244ED460"/>
    <w:rsid w:val="24856670"/>
    <w:rsid w:val="248EA050"/>
    <w:rsid w:val="24E63FC1"/>
    <w:rsid w:val="24FD5EFF"/>
    <w:rsid w:val="2501DE77"/>
    <w:rsid w:val="251ABF48"/>
    <w:rsid w:val="252C8AEA"/>
    <w:rsid w:val="255EA873"/>
    <w:rsid w:val="257A0F64"/>
    <w:rsid w:val="25B192AE"/>
    <w:rsid w:val="25F133BB"/>
    <w:rsid w:val="260C82F7"/>
    <w:rsid w:val="2679BF75"/>
    <w:rsid w:val="268A50DD"/>
    <w:rsid w:val="26B4AD8A"/>
    <w:rsid w:val="26B6BC9E"/>
    <w:rsid w:val="26B94396"/>
    <w:rsid w:val="26BBAEB8"/>
    <w:rsid w:val="26BE4F9B"/>
    <w:rsid w:val="26E4DFAC"/>
    <w:rsid w:val="26F9FE35"/>
    <w:rsid w:val="271FCC75"/>
    <w:rsid w:val="27547B51"/>
    <w:rsid w:val="2755B205"/>
    <w:rsid w:val="276C82E6"/>
    <w:rsid w:val="27A2800D"/>
    <w:rsid w:val="27B30970"/>
    <w:rsid w:val="27C7658C"/>
    <w:rsid w:val="27E79A42"/>
    <w:rsid w:val="27FAE9E7"/>
    <w:rsid w:val="28518091"/>
    <w:rsid w:val="28808C97"/>
    <w:rsid w:val="288A2C26"/>
    <w:rsid w:val="289ABB23"/>
    <w:rsid w:val="29214E38"/>
    <w:rsid w:val="292B4646"/>
    <w:rsid w:val="2945D654"/>
    <w:rsid w:val="296E110B"/>
    <w:rsid w:val="299E2043"/>
    <w:rsid w:val="29A9651A"/>
    <w:rsid w:val="29AE2C3E"/>
    <w:rsid w:val="29B3F2B0"/>
    <w:rsid w:val="29DA5B46"/>
    <w:rsid w:val="29FCDB8C"/>
    <w:rsid w:val="2A729330"/>
    <w:rsid w:val="2A7C2ACF"/>
    <w:rsid w:val="2ACBE73E"/>
    <w:rsid w:val="2AD483E0"/>
    <w:rsid w:val="2AD49E6B"/>
    <w:rsid w:val="2AF462A9"/>
    <w:rsid w:val="2AFA0712"/>
    <w:rsid w:val="2AFFBA49"/>
    <w:rsid w:val="2B0A902A"/>
    <w:rsid w:val="2B1141BD"/>
    <w:rsid w:val="2B4A314D"/>
    <w:rsid w:val="2B6581BB"/>
    <w:rsid w:val="2BAD0B70"/>
    <w:rsid w:val="2BF4EC57"/>
    <w:rsid w:val="2C08928F"/>
    <w:rsid w:val="2C0ACDD9"/>
    <w:rsid w:val="2C2A8656"/>
    <w:rsid w:val="2C58FE99"/>
    <w:rsid w:val="2C67B79F"/>
    <w:rsid w:val="2C7372A7"/>
    <w:rsid w:val="2CA750B4"/>
    <w:rsid w:val="2CB1E011"/>
    <w:rsid w:val="2CB89964"/>
    <w:rsid w:val="2CBB64A0"/>
    <w:rsid w:val="2CC3E99E"/>
    <w:rsid w:val="2D3AF8D3"/>
    <w:rsid w:val="2D65B9C3"/>
    <w:rsid w:val="2D67D8A3"/>
    <w:rsid w:val="2D7AF14B"/>
    <w:rsid w:val="2DA059C7"/>
    <w:rsid w:val="2DA754DD"/>
    <w:rsid w:val="2E043803"/>
    <w:rsid w:val="2E71A44C"/>
    <w:rsid w:val="2E9EDE1A"/>
    <w:rsid w:val="2EA15863"/>
    <w:rsid w:val="2EC15F8D"/>
    <w:rsid w:val="2EC5C4DC"/>
    <w:rsid w:val="2F2BDE9E"/>
    <w:rsid w:val="2F6A307C"/>
    <w:rsid w:val="2FB646B6"/>
    <w:rsid w:val="2FBF7183"/>
    <w:rsid w:val="2FD1C97E"/>
    <w:rsid w:val="3047BA33"/>
    <w:rsid w:val="30976FBD"/>
    <w:rsid w:val="30A52326"/>
    <w:rsid w:val="30B02520"/>
    <w:rsid w:val="30C8E7BB"/>
    <w:rsid w:val="30D80E01"/>
    <w:rsid w:val="30DCEC45"/>
    <w:rsid w:val="312B27CC"/>
    <w:rsid w:val="318DD9A4"/>
    <w:rsid w:val="31B33980"/>
    <w:rsid w:val="321485B3"/>
    <w:rsid w:val="323F09CF"/>
    <w:rsid w:val="323FF067"/>
    <w:rsid w:val="3240971F"/>
    <w:rsid w:val="3242D862"/>
    <w:rsid w:val="32432360"/>
    <w:rsid w:val="324481D9"/>
    <w:rsid w:val="3247BDEE"/>
    <w:rsid w:val="32508CDB"/>
    <w:rsid w:val="32558BF4"/>
    <w:rsid w:val="32844B21"/>
    <w:rsid w:val="32C2F28F"/>
    <w:rsid w:val="32CA1B3E"/>
    <w:rsid w:val="32D1B61A"/>
    <w:rsid w:val="32E5681A"/>
    <w:rsid w:val="32F44057"/>
    <w:rsid w:val="331CE719"/>
    <w:rsid w:val="33C1239E"/>
    <w:rsid w:val="33CC0705"/>
    <w:rsid w:val="33EADB53"/>
    <w:rsid w:val="344BED2C"/>
    <w:rsid w:val="345EF4B8"/>
    <w:rsid w:val="34891F09"/>
    <w:rsid w:val="3499DEA5"/>
    <w:rsid w:val="34C174E4"/>
    <w:rsid w:val="34E34A70"/>
    <w:rsid w:val="34EF1FAC"/>
    <w:rsid w:val="34F809FC"/>
    <w:rsid w:val="350BA045"/>
    <w:rsid w:val="35136749"/>
    <w:rsid w:val="3522DD13"/>
    <w:rsid w:val="35311802"/>
    <w:rsid w:val="353939DD"/>
    <w:rsid w:val="3567F929"/>
    <w:rsid w:val="356E945F"/>
    <w:rsid w:val="35848AD1"/>
    <w:rsid w:val="3599D8AE"/>
    <w:rsid w:val="35BB9ECB"/>
    <w:rsid w:val="35FB8321"/>
    <w:rsid w:val="362EE322"/>
    <w:rsid w:val="3641C976"/>
    <w:rsid w:val="3670F665"/>
    <w:rsid w:val="3699ABCE"/>
    <w:rsid w:val="36D5F727"/>
    <w:rsid w:val="37049BB2"/>
    <w:rsid w:val="37097AC2"/>
    <w:rsid w:val="3711F89A"/>
    <w:rsid w:val="371F5914"/>
    <w:rsid w:val="3743E0B9"/>
    <w:rsid w:val="37605989"/>
    <w:rsid w:val="37820DE3"/>
    <w:rsid w:val="37C15690"/>
    <w:rsid w:val="3835D8E6"/>
    <w:rsid w:val="383955CC"/>
    <w:rsid w:val="385025C0"/>
    <w:rsid w:val="38BFFD0E"/>
    <w:rsid w:val="38C503F6"/>
    <w:rsid w:val="38EC16A6"/>
    <w:rsid w:val="392D124A"/>
    <w:rsid w:val="3935DAEE"/>
    <w:rsid w:val="39A3041E"/>
    <w:rsid w:val="39AC79A8"/>
    <w:rsid w:val="39AF515F"/>
    <w:rsid w:val="39B10C34"/>
    <w:rsid w:val="39EE668A"/>
    <w:rsid w:val="3A0B3DCD"/>
    <w:rsid w:val="3A124689"/>
    <w:rsid w:val="3A3C1D6F"/>
    <w:rsid w:val="3A52CFD3"/>
    <w:rsid w:val="3A5623F2"/>
    <w:rsid w:val="3A5963EE"/>
    <w:rsid w:val="3AC8E2AB"/>
    <w:rsid w:val="3AEFC4FB"/>
    <w:rsid w:val="3AF7EBBE"/>
    <w:rsid w:val="3B081877"/>
    <w:rsid w:val="3B094767"/>
    <w:rsid w:val="3B1584E8"/>
    <w:rsid w:val="3B40B8BB"/>
    <w:rsid w:val="3B473C12"/>
    <w:rsid w:val="3B4FE934"/>
    <w:rsid w:val="3B559EFC"/>
    <w:rsid w:val="3B7B2605"/>
    <w:rsid w:val="3B9966FB"/>
    <w:rsid w:val="3BC06D18"/>
    <w:rsid w:val="3C2E15D2"/>
    <w:rsid w:val="3C459412"/>
    <w:rsid w:val="3C65D827"/>
    <w:rsid w:val="3C85BBC7"/>
    <w:rsid w:val="3D2BC4DE"/>
    <w:rsid w:val="3D7545CE"/>
    <w:rsid w:val="3DA164C7"/>
    <w:rsid w:val="3DED6E17"/>
    <w:rsid w:val="3DFD8F63"/>
    <w:rsid w:val="3E21A441"/>
    <w:rsid w:val="3E44DF90"/>
    <w:rsid w:val="3E5242BF"/>
    <w:rsid w:val="3E7B030E"/>
    <w:rsid w:val="3EF3356A"/>
    <w:rsid w:val="3EFCF39B"/>
    <w:rsid w:val="3F0F1549"/>
    <w:rsid w:val="3F32A0DC"/>
    <w:rsid w:val="3F378A87"/>
    <w:rsid w:val="3F40CD43"/>
    <w:rsid w:val="3F84B9E1"/>
    <w:rsid w:val="3F8986B4"/>
    <w:rsid w:val="3FB22712"/>
    <w:rsid w:val="3FF9DBFB"/>
    <w:rsid w:val="40432099"/>
    <w:rsid w:val="40475644"/>
    <w:rsid w:val="40940891"/>
    <w:rsid w:val="413AB3CE"/>
    <w:rsid w:val="4149F7D2"/>
    <w:rsid w:val="415C6B0C"/>
    <w:rsid w:val="415EC916"/>
    <w:rsid w:val="41698B22"/>
    <w:rsid w:val="41806B9A"/>
    <w:rsid w:val="41B34AE4"/>
    <w:rsid w:val="41C9ABBC"/>
    <w:rsid w:val="41D19BF7"/>
    <w:rsid w:val="4210EF19"/>
    <w:rsid w:val="42537C84"/>
    <w:rsid w:val="426ED3BB"/>
    <w:rsid w:val="42727201"/>
    <w:rsid w:val="42AF0A15"/>
    <w:rsid w:val="42DD896F"/>
    <w:rsid w:val="4305783A"/>
    <w:rsid w:val="431850B3"/>
    <w:rsid w:val="4399C2C8"/>
    <w:rsid w:val="43FF562B"/>
    <w:rsid w:val="4400783F"/>
    <w:rsid w:val="4447469F"/>
    <w:rsid w:val="44B029AD"/>
    <w:rsid w:val="450A32DD"/>
    <w:rsid w:val="450B53A1"/>
    <w:rsid w:val="45735BA1"/>
    <w:rsid w:val="4578CD19"/>
    <w:rsid w:val="4591FFD4"/>
    <w:rsid w:val="45932F90"/>
    <w:rsid w:val="459B268C"/>
    <w:rsid w:val="4605B17E"/>
    <w:rsid w:val="462DE549"/>
    <w:rsid w:val="46497B61"/>
    <w:rsid w:val="46B01C8A"/>
    <w:rsid w:val="46C0D3E4"/>
    <w:rsid w:val="470D067B"/>
    <w:rsid w:val="47314CA2"/>
    <w:rsid w:val="4757AADB"/>
    <w:rsid w:val="475C76EA"/>
    <w:rsid w:val="476AB483"/>
    <w:rsid w:val="4770BC58"/>
    <w:rsid w:val="4778AA0E"/>
    <w:rsid w:val="478FBC8C"/>
    <w:rsid w:val="47996355"/>
    <w:rsid w:val="47A181DF"/>
    <w:rsid w:val="47BA42B0"/>
    <w:rsid w:val="47E06EAA"/>
    <w:rsid w:val="47FA9435"/>
    <w:rsid w:val="4819A14F"/>
    <w:rsid w:val="481CE2B7"/>
    <w:rsid w:val="4877CEAE"/>
    <w:rsid w:val="48A5484C"/>
    <w:rsid w:val="48D510C2"/>
    <w:rsid w:val="48D9161D"/>
    <w:rsid w:val="48EB97AB"/>
    <w:rsid w:val="48EFFE26"/>
    <w:rsid w:val="48F6905C"/>
    <w:rsid w:val="4944BFED"/>
    <w:rsid w:val="49479C0E"/>
    <w:rsid w:val="49AC920F"/>
    <w:rsid w:val="49BFCF58"/>
    <w:rsid w:val="49C44639"/>
    <w:rsid w:val="49CA7CBE"/>
    <w:rsid w:val="49CD8356"/>
    <w:rsid w:val="49E9BBD7"/>
    <w:rsid w:val="4A1E2F38"/>
    <w:rsid w:val="4A69F575"/>
    <w:rsid w:val="4A71BEDD"/>
    <w:rsid w:val="4A7ACFB4"/>
    <w:rsid w:val="4A8BA322"/>
    <w:rsid w:val="4A8FE315"/>
    <w:rsid w:val="4A964E17"/>
    <w:rsid w:val="4AA2C988"/>
    <w:rsid w:val="4AAAF1A2"/>
    <w:rsid w:val="4AAB891A"/>
    <w:rsid w:val="4AFD4C97"/>
    <w:rsid w:val="4AFE2416"/>
    <w:rsid w:val="4B1220D6"/>
    <w:rsid w:val="4B139CE2"/>
    <w:rsid w:val="4B1FD410"/>
    <w:rsid w:val="4B236298"/>
    <w:rsid w:val="4B6C6135"/>
    <w:rsid w:val="4B7192D7"/>
    <w:rsid w:val="4B72CA26"/>
    <w:rsid w:val="4B732294"/>
    <w:rsid w:val="4C202855"/>
    <w:rsid w:val="4C357AB9"/>
    <w:rsid w:val="4C8DFB73"/>
    <w:rsid w:val="4C97F6D9"/>
    <w:rsid w:val="4CA866B4"/>
    <w:rsid w:val="4CC63B46"/>
    <w:rsid w:val="4CCC7F9F"/>
    <w:rsid w:val="4D0936FE"/>
    <w:rsid w:val="4D112F5A"/>
    <w:rsid w:val="4D129FDF"/>
    <w:rsid w:val="4D13B241"/>
    <w:rsid w:val="4D540617"/>
    <w:rsid w:val="4D5E4497"/>
    <w:rsid w:val="4D7ACBFC"/>
    <w:rsid w:val="4D85649F"/>
    <w:rsid w:val="4DA7823C"/>
    <w:rsid w:val="4DB02DE2"/>
    <w:rsid w:val="4DCCC0BD"/>
    <w:rsid w:val="4DD2C8B2"/>
    <w:rsid w:val="4E2C8156"/>
    <w:rsid w:val="4E625CBC"/>
    <w:rsid w:val="4E6C6804"/>
    <w:rsid w:val="4E6E919B"/>
    <w:rsid w:val="4E8F7199"/>
    <w:rsid w:val="4ED96A8B"/>
    <w:rsid w:val="4F1A7E5B"/>
    <w:rsid w:val="4FFE4D17"/>
    <w:rsid w:val="500BEBA9"/>
    <w:rsid w:val="50244350"/>
    <w:rsid w:val="5058678D"/>
    <w:rsid w:val="508BF521"/>
    <w:rsid w:val="50AFBDD3"/>
    <w:rsid w:val="50BED0FB"/>
    <w:rsid w:val="50C901A5"/>
    <w:rsid w:val="50E607CF"/>
    <w:rsid w:val="5139E748"/>
    <w:rsid w:val="5156357F"/>
    <w:rsid w:val="519C5BB7"/>
    <w:rsid w:val="51B20548"/>
    <w:rsid w:val="51E81041"/>
    <w:rsid w:val="51F57F88"/>
    <w:rsid w:val="52060744"/>
    <w:rsid w:val="521D70B8"/>
    <w:rsid w:val="52538480"/>
    <w:rsid w:val="525ACEFB"/>
    <w:rsid w:val="525FD1C1"/>
    <w:rsid w:val="52826415"/>
    <w:rsid w:val="52A5F7A0"/>
    <w:rsid w:val="52AE878B"/>
    <w:rsid w:val="52C65B3C"/>
    <w:rsid w:val="52F205E0"/>
    <w:rsid w:val="530C34A3"/>
    <w:rsid w:val="5316F985"/>
    <w:rsid w:val="5335AF4E"/>
    <w:rsid w:val="53522EBD"/>
    <w:rsid w:val="535F8734"/>
    <w:rsid w:val="53B881CD"/>
    <w:rsid w:val="53C02A77"/>
    <w:rsid w:val="543ADB27"/>
    <w:rsid w:val="54425BA3"/>
    <w:rsid w:val="54CC7E25"/>
    <w:rsid w:val="54CFD68A"/>
    <w:rsid w:val="54EFC500"/>
    <w:rsid w:val="54F2279C"/>
    <w:rsid w:val="550EC1D2"/>
    <w:rsid w:val="55149025"/>
    <w:rsid w:val="551C9319"/>
    <w:rsid w:val="5529A568"/>
    <w:rsid w:val="552B45D8"/>
    <w:rsid w:val="5556BB87"/>
    <w:rsid w:val="5557D841"/>
    <w:rsid w:val="55A4DF74"/>
    <w:rsid w:val="55A9D1B2"/>
    <w:rsid w:val="561A5C38"/>
    <w:rsid w:val="5631ADF6"/>
    <w:rsid w:val="563D7544"/>
    <w:rsid w:val="5647ABCF"/>
    <w:rsid w:val="5682715D"/>
    <w:rsid w:val="5693DE43"/>
    <w:rsid w:val="5694B598"/>
    <w:rsid w:val="56FF5AEB"/>
    <w:rsid w:val="572E9F7D"/>
    <w:rsid w:val="573BB339"/>
    <w:rsid w:val="579043CB"/>
    <w:rsid w:val="5796C297"/>
    <w:rsid w:val="57978853"/>
    <w:rsid w:val="57A224CF"/>
    <w:rsid w:val="57A7FFFC"/>
    <w:rsid w:val="5805A37D"/>
    <w:rsid w:val="580653CC"/>
    <w:rsid w:val="5837D9D7"/>
    <w:rsid w:val="583D223D"/>
    <w:rsid w:val="586A62BB"/>
    <w:rsid w:val="58C43C0C"/>
    <w:rsid w:val="58EEBBD4"/>
    <w:rsid w:val="594E58A4"/>
    <w:rsid w:val="5960006D"/>
    <w:rsid w:val="59632862"/>
    <w:rsid w:val="5992BC09"/>
    <w:rsid w:val="59D5A8D2"/>
    <w:rsid w:val="59E4452F"/>
    <w:rsid w:val="59F48959"/>
    <w:rsid w:val="5A0017B7"/>
    <w:rsid w:val="5A0F550B"/>
    <w:rsid w:val="5A1444AD"/>
    <w:rsid w:val="5A3BE1FA"/>
    <w:rsid w:val="5A55498F"/>
    <w:rsid w:val="5A55C4BE"/>
    <w:rsid w:val="5A6AC9CE"/>
    <w:rsid w:val="5A6D8070"/>
    <w:rsid w:val="5AAE139C"/>
    <w:rsid w:val="5AEF50A6"/>
    <w:rsid w:val="5B22FDF6"/>
    <w:rsid w:val="5B50E7E8"/>
    <w:rsid w:val="5B5D3ECD"/>
    <w:rsid w:val="5B626179"/>
    <w:rsid w:val="5B71B1D9"/>
    <w:rsid w:val="5BBAE4AA"/>
    <w:rsid w:val="5BBCD91F"/>
    <w:rsid w:val="5BDF6F7D"/>
    <w:rsid w:val="5BEBBF37"/>
    <w:rsid w:val="5C0E3BEB"/>
    <w:rsid w:val="5C295E7D"/>
    <w:rsid w:val="5C40E947"/>
    <w:rsid w:val="5C455202"/>
    <w:rsid w:val="5C456C83"/>
    <w:rsid w:val="5C4A5665"/>
    <w:rsid w:val="5C614C62"/>
    <w:rsid w:val="5C62DA1A"/>
    <w:rsid w:val="5CA00FA7"/>
    <w:rsid w:val="5CC23D91"/>
    <w:rsid w:val="5D21E4D6"/>
    <w:rsid w:val="5D298D46"/>
    <w:rsid w:val="5D3392E9"/>
    <w:rsid w:val="5D44FECA"/>
    <w:rsid w:val="5D49308C"/>
    <w:rsid w:val="5D4BE77C"/>
    <w:rsid w:val="5D630EC9"/>
    <w:rsid w:val="5D7267F8"/>
    <w:rsid w:val="5DA26327"/>
    <w:rsid w:val="5DC458B5"/>
    <w:rsid w:val="5E8D55CF"/>
    <w:rsid w:val="5E8E4769"/>
    <w:rsid w:val="5EB9BE65"/>
    <w:rsid w:val="5F3B0CD8"/>
    <w:rsid w:val="5F49B7F9"/>
    <w:rsid w:val="5F4B8FB0"/>
    <w:rsid w:val="5F4BC1BA"/>
    <w:rsid w:val="5FA0A1FA"/>
    <w:rsid w:val="5FA32718"/>
    <w:rsid w:val="5FB40F17"/>
    <w:rsid w:val="5FB77078"/>
    <w:rsid w:val="5FF111DD"/>
    <w:rsid w:val="5FF379C1"/>
    <w:rsid w:val="604ED8D5"/>
    <w:rsid w:val="60A6454F"/>
    <w:rsid w:val="60C79E9C"/>
    <w:rsid w:val="60E3CB81"/>
    <w:rsid w:val="60E7921B"/>
    <w:rsid w:val="616EDF5C"/>
    <w:rsid w:val="61715C68"/>
    <w:rsid w:val="61AC9FCE"/>
    <w:rsid w:val="61CF2324"/>
    <w:rsid w:val="61D23BE3"/>
    <w:rsid w:val="61D9B616"/>
    <w:rsid w:val="61EBD625"/>
    <w:rsid w:val="623C351D"/>
    <w:rsid w:val="6241CA34"/>
    <w:rsid w:val="62D0BAD8"/>
    <w:rsid w:val="632388B0"/>
    <w:rsid w:val="633CDCC6"/>
    <w:rsid w:val="6340FB7D"/>
    <w:rsid w:val="639B8568"/>
    <w:rsid w:val="63DEBB90"/>
    <w:rsid w:val="641D5755"/>
    <w:rsid w:val="6451170A"/>
    <w:rsid w:val="64C225B5"/>
    <w:rsid w:val="64EAF8B6"/>
    <w:rsid w:val="64FA05F0"/>
    <w:rsid w:val="6504CB96"/>
    <w:rsid w:val="650DBD8F"/>
    <w:rsid w:val="651148B5"/>
    <w:rsid w:val="6549B9FA"/>
    <w:rsid w:val="65579AEA"/>
    <w:rsid w:val="656207CE"/>
    <w:rsid w:val="6578796F"/>
    <w:rsid w:val="6592F6FF"/>
    <w:rsid w:val="65D8E76A"/>
    <w:rsid w:val="665AC45E"/>
    <w:rsid w:val="667B7B83"/>
    <w:rsid w:val="668AB601"/>
    <w:rsid w:val="66F08110"/>
    <w:rsid w:val="66F47845"/>
    <w:rsid w:val="6704D8F3"/>
    <w:rsid w:val="67286ED1"/>
    <w:rsid w:val="67416E90"/>
    <w:rsid w:val="6758415F"/>
    <w:rsid w:val="67600315"/>
    <w:rsid w:val="676482BD"/>
    <w:rsid w:val="67A03C15"/>
    <w:rsid w:val="67A9F85B"/>
    <w:rsid w:val="67E54699"/>
    <w:rsid w:val="6824B3FC"/>
    <w:rsid w:val="682E5780"/>
    <w:rsid w:val="685922BF"/>
    <w:rsid w:val="6868DD59"/>
    <w:rsid w:val="6878353D"/>
    <w:rsid w:val="6886564B"/>
    <w:rsid w:val="68B82CEE"/>
    <w:rsid w:val="68C4B8EC"/>
    <w:rsid w:val="68E3BE74"/>
    <w:rsid w:val="69004257"/>
    <w:rsid w:val="69493C26"/>
    <w:rsid w:val="6994C1C9"/>
    <w:rsid w:val="6998A456"/>
    <w:rsid w:val="6A0E9A20"/>
    <w:rsid w:val="6A136523"/>
    <w:rsid w:val="6A3D3F71"/>
    <w:rsid w:val="6A4910DD"/>
    <w:rsid w:val="6A86BC4D"/>
    <w:rsid w:val="6AAD4E8A"/>
    <w:rsid w:val="6AC6F30F"/>
    <w:rsid w:val="6AC71AF1"/>
    <w:rsid w:val="6ADC6435"/>
    <w:rsid w:val="6AE14B73"/>
    <w:rsid w:val="6AEAE039"/>
    <w:rsid w:val="6AEBA6CE"/>
    <w:rsid w:val="6AF51C58"/>
    <w:rsid w:val="6AFB4C45"/>
    <w:rsid w:val="6B1D21A0"/>
    <w:rsid w:val="6B45C8B7"/>
    <w:rsid w:val="6BF0CBD6"/>
    <w:rsid w:val="6C098401"/>
    <w:rsid w:val="6C42E3E4"/>
    <w:rsid w:val="6C63FE5C"/>
    <w:rsid w:val="6C759DDA"/>
    <w:rsid w:val="6CC7B3D4"/>
    <w:rsid w:val="6D19C204"/>
    <w:rsid w:val="6D297F9F"/>
    <w:rsid w:val="6D84F10D"/>
    <w:rsid w:val="6D89A686"/>
    <w:rsid w:val="6DC19C62"/>
    <w:rsid w:val="6DC776E4"/>
    <w:rsid w:val="6E04DC89"/>
    <w:rsid w:val="6E05D871"/>
    <w:rsid w:val="6E709623"/>
    <w:rsid w:val="6EB81D7D"/>
    <w:rsid w:val="6EBDA56D"/>
    <w:rsid w:val="6EF78B3F"/>
    <w:rsid w:val="6F0982BF"/>
    <w:rsid w:val="6F48FD5B"/>
    <w:rsid w:val="6F55F6CA"/>
    <w:rsid w:val="6F684C79"/>
    <w:rsid w:val="6F69D30A"/>
    <w:rsid w:val="6FBE8079"/>
    <w:rsid w:val="6FD36906"/>
    <w:rsid w:val="6FD4E554"/>
    <w:rsid w:val="6FDDCEEC"/>
    <w:rsid w:val="6FED2AAC"/>
    <w:rsid w:val="7013521F"/>
    <w:rsid w:val="7020FF80"/>
    <w:rsid w:val="702A122E"/>
    <w:rsid w:val="70360373"/>
    <w:rsid w:val="70836B44"/>
    <w:rsid w:val="709E6DA4"/>
    <w:rsid w:val="70D0E339"/>
    <w:rsid w:val="70EBE6EA"/>
    <w:rsid w:val="70F5FDD1"/>
    <w:rsid w:val="71339D0C"/>
    <w:rsid w:val="717813B9"/>
    <w:rsid w:val="717A77EA"/>
    <w:rsid w:val="719BE1DE"/>
    <w:rsid w:val="71AD896C"/>
    <w:rsid w:val="71B56ECB"/>
    <w:rsid w:val="71BB6FD2"/>
    <w:rsid w:val="71C9DAC2"/>
    <w:rsid w:val="71EEDCF5"/>
    <w:rsid w:val="72477C75"/>
    <w:rsid w:val="728330AB"/>
    <w:rsid w:val="7291CE32"/>
    <w:rsid w:val="72FDD6B7"/>
    <w:rsid w:val="732C6DE8"/>
    <w:rsid w:val="736ACAC0"/>
    <w:rsid w:val="73A620E3"/>
    <w:rsid w:val="73B9DE69"/>
    <w:rsid w:val="742688F0"/>
    <w:rsid w:val="754AE835"/>
    <w:rsid w:val="754E1D3F"/>
    <w:rsid w:val="759C9789"/>
    <w:rsid w:val="75A38A6A"/>
    <w:rsid w:val="76323631"/>
    <w:rsid w:val="7649E6A8"/>
    <w:rsid w:val="765A86A3"/>
    <w:rsid w:val="76A71445"/>
    <w:rsid w:val="76ABC19E"/>
    <w:rsid w:val="76BD31E7"/>
    <w:rsid w:val="76CF464D"/>
    <w:rsid w:val="7749AF37"/>
    <w:rsid w:val="77AE38E7"/>
    <w:rsid w:val="77E08419"/>
    <w:rsid w:val="77F71BC5"/>
    <w:rsid w:val="780B14E5"/>
    <w:rsid w:val="782174E9"/>
    <w:rsid w:val="783D1DF8"/>
    <w:rsid w:val="7843735A"/>
    <w:rsid w:val="784D01BC"/>
    <w:rsid w:val="78722677"/>
    <w:rsid w:val="78978718"/>
    <w:rsid w:val="78E001BB"/>
    <w:rsid w:val="799C8CA1"/>
    <w:rsid w:val="79AA8B9A"/>
    <w:rsid w:val="79B96976"/>
    <w:rsid w:val="7A29EC10"/>
    <w:rsid w:val="7A393EBF"/>
    <w:rsid w:val="7A91FC90"/>
    <w:rsid w:val="7AB12C74"/>
    <w:rsid w:val="7AB4CC2B"/>
    <w:rsid w:val="7ABACDD1"/>
    <w:rsid w:val="7ACFE363"/>
    <w:rsid w:val="7AF3933C"/>
    <w:rsid w:val="7B3C2F70"/>
    <w:rsid w:val="7B50C178"/>
    <w:rsid w:val="7B64A209"/>
    <w:rsid w:val="7C0B7491"/>
    <w:rsid w:val="7C50F424"/>
    <w:rsid w:val="7C6E3F97"/>
    <w:rsid w:val="7C8F2DCB"/>
    <w:rsid w:val="7D0CA89C"/>
    <w:rsid w:val="7D141BEB"/>
    <w:rsid w:val="7D143EA7"/>
    <w:rsid w:val="7D2C736B"/>
    <w:rsid w:val="7D490763"/>
    <w:rsid w:val="7D619AF2"/>
    <w:rsid w:val="7D76B0B8"/>
    <w:rsid w:val="7D7B286D"/>
    <w:rsid w:val="7D83CF52"/>
    <w:rsid w:val="7D97513E"/>
    <w:rsid w:val="7DC47251"/>
    <w:rsid w:val="7DDD70F7"/>
    <w:rsid w:val="7E0E3692"/>
    <w:rsid w:val="7E23675D"/>
    <w:rsid w:val="7E359689"/>
    <w:rsid w:val="7E5010CC"/>
    <w:rsid w:val="7E5C0A31"/>
    <w:rsid w:val="7E6D4776"/>
    <w:rsid w:val="7E6E136D"/>
    <w:rsid w:val="7E6F0EAC"/>
    <w:rsid w:val="7E811DE0"/>
    <w:rsid w:val="7EBE9D78"/>
    <w:rsid w:val="7EF12402"/>
    <w:rsid w:val="7EF76FD5"/>
    <w:rsid w:val="7F3E2028"/>
    <w:rsid w:val="7F4172F1"/>
    <w:rsid w:val="7F43C5F9"/>
    <w:rsid w:val="7F77AFC9"/>
    <w:rsid w:val="7F950A29"/>
    <w:rsid w:val="7FA0226F"/>
    <w:rsid w:val="7FA32743"/>
    <w:rsid w:val="7FBCE139"/>
    <w:rsid w:val="7FE0016B"/>
    <w:rsid w:val="7FEAA4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E6D40"/>
  <w15:chartTrackingRefBased/>
  <w15:docId w15:val="{AC9AE467-5A28-4A85-B180-27A9B577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8DA"/>
    <w:pPr>
      <w:keepNext/>
      <w:keepLines/>
      <w:spacing w:before="240" w:after="240" w:line="240" w:lineRule="auto"/>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682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5A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8DA"/>
    <w:rPr>
      <w:rFonts w:asciiTheme="majorHAnsi" w:eastAsiaTheme="majorEastAsia" w:hAnsiTheme="majorHAnsi" w:cstheme="majorBidi"/>
      <w:color w:val="16A3A7"/>
      <w:sz w:val="40"/>
      <w:szCs w:val="32"/>
    </w:rPr>
  </w:style>
  <w:style w:type="paragraph" w:customStyle="1" w:styleId="Tablecopy">
    <w:name w:val="Table copy"/>
    <w:basedOn w:val="Normal"/>
    <w:qFormat/>
    <w:rsid w:val="006828DA"/>
    <w:pPr>
      <w:spacing w:before="60" w:after="60" w:line="240" w:lineRule="auto"/>
    </w:pPr>
    <w:rPr>
      <w:rFonts w:ascii="Arial" w:eastAsia="Times New Roman" w:hAnsi="Arial" w:cs="Arial"/>
      <w:color w:val="000000" w:themeColor="text1"/>
      <w:sz w:val="20"/>
      <w:szCs w:val="18"/>
      <w:lang w:eastAsia="en-AU"/>
    </w:rPr>
  </w:style>
  <w:style w:type="table" w:styleId="TableGrid">
    <w:name w:val="Table Grid"/>
    <w:basedOn w:val="TableNormal"/>
    <w:uiPriority w:val="39"/>
    <w:rsid w:val="00682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copy"/>
    <w:qFormat/>
    <w:rsid w:val="006828DA"/>
    <w:rPr>
      <w:b/>
    </w:rPr>
  </w:style>
  <w:style w:type="paragraph" w:customStyle="1" w:styleId="bulletwithintable">
    <w:name w:val="bullet within table"/>
    <w:basedOn w:val="Normal"/>
    <w:qFormat/>
    <w:rsid w:val="006828DA"/>
    <w:pPr>
      <w:numPr>
        <w:numId w:val="1"/>
      </w:numPr>
      <w:spacing w:before="70" w:after="70" w:line="240" w:lineRule="auto"/>
      <w:ind w:right="113"/>
    </w:pPr>
    <w:rPr>
      <w:rFonts w:ascii="Arial" w:hAnsi="Arial"/>
    </w:rPr>
  </w:style>
  <w:style w:type="paragraph" w:customStyle="1" w:styleId="bulletwithintable2">
    <w:name w:val="bullet within table 2"/>
    <w:basedOn w:val="bulletwithintable"/>
    <w:qFormat/>
    <w:rsid w:val="006828DA"/>
    <w:pPr>
      <w:numPr>
        <w:ilvl w:val="1"/>
      </w:numPr>
    </w:pPr>
  </w:style>
  <w:style w:type="paragraph" w:customStyle="1" w:styleId="bulletwithintable3">
    <w:name w:val="bullet within table 3"/>
    <w:basedOn w:val="bulletwithintable2"/>
    <w:qFormat/>
    <w:rsid w:val="006828DA"/>
    <w:pPr>
      <w:numPr>
        <w:ilvl w:val="2"/>
      </w:numPr>
    </w:pPr>
  </w:style>
  <w:style w:type="table" w:customStyle="1" w:styleId="TableGridLight1">
    <w:name w:val="Table Grid Light1"/>
    <w:basedOn w:val="TableNormal"/>
    <w:uiPriority w:val="40"/>
    <w:rsid w:val="006828DA"/>
    <w:pPr>
      <w:spacing w:before="70" w:after="70" w:line="240" w:lineRule="auto"/>
      <w:ind w:left="113" w:right="113"/>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0" w:type="dxa"/>
        <w:bottom w:w="28" w:type="dxa"/>
        <w:right w:w="0" w:type="dxa"/>
      </w:tblCellMar>
    </w:tblPr>
    <w:tblStylePr w:type="firstRow">
      <w:rPr>
        <w:rFonts w:ascii="Arial" w:hAnsi="Arial"/>
        <w:sz w:val="22"/>
      </w:rPr>
      <w:tblPr/>
      <w:trPr>
        <w:tblHeader/>
      </w:trPr>
      <w:tcPr>
        <w:shd w:val="clear" w:color="auto" w:fill="E8E5E0"/>
      </w:tcPr>
    </w:tblStylePr>
  </w:style>
  <w:style w:type="paragraph" w:customStyle="1" w:styleId="Tableheadingleft">
    <w:name w:val="Table heading left"/>
    <w:basedOn w:val="Normal"/>
    <w:qFormat/>
    <w:rsid w:val="006828DA"/>
    <w:pPr>
      <w:spacing w:before="70" w:after="70" w:line="240" w:lineRule="auto"/>
      <w:ind w:left="113" w:right="113"/>
    </w:pPr>
    <w:rPr>
      <w:rFonts w:ascii="Arial" w:hAnsi="Arial"/>
      <w:b/>
    </w:rPr>
  </w:style>
  <w:style w:type="paragraph" w:customStyle="1" w:styleId="Tabletext">
    <w:name w:val="Table text"/>
    <w:basedOn w:val="Tableheadingleft"/>
    <w:qFormat/>
    <w:rsid w:val="006828DA"/>
    <w:rPr>
      <w:b w:val="0"/>
    </w:rPr>
  </w:style>
  <w:style w:type="paragraph" w:customStyle="1" w:styleId="authorisedby">
    <w:name w:val="# authorised by"/>
    <w:basedOn w:val="Normal"/>
    <w:qFormat/>
    <w:rsid w:val="006828DA"/>
    <w:pPr>
      <w:spacing w:before="120" w:after="120" w:line="240" w:lineRule="auto"/>
    </w:pPr>
    <w:rPr>
      <w:rFonts w:ascii="Arial" w:hAnsi="Arial" w:cs="Times New Roman"/>
      <w:color w:val="53565A"/>
      <w:sz w:val="18"/>
      <w:szCs w:val="20"/>
    </w:rPr>
  </w:style>
  <w:style w:type="character" w:customStyle="1" w:styleId="Heading2Char">
    <w:name w:val="Heading 2 Char"/>
    <w:basedOn w:val="DefaultParagraphFont"/>
    <w:link w:val="Heading2"/>
    <w:uiPriority w:val="9"/>
    <w:rsid w:val="006828DA"/>
    <w:rPr>
      <w:rFonts w:asciiTheme="majorHAnsi" w:eastAsiaTheme="majorEastAsia" w:hAnsiTheme="majorHAnsi" w:cstheme="majorBidi"/>
      <w:color w:val="2F5496" w:themeColor="accent1" w:themeShade="BF"/>
      <w:sz w:val="26"/>
      <w:szCs w:val="26"/>
    </w:rPr>
  </w:style>
  <w:style w:type="paragraph" w:styleId="ListParagraph">
    <w:name w:val="List Paragraph"/>
    <w:aliases w:val="Capire List Paragraph,Heading x,BulletPoints"/>
    <w:basedOn w:val="Normal"/>
    <w:link w:val="ListParagraphChar"/>
    <w:uiPriority w:val="34"/>
    <w:qFormat/>
    <w:rsid w:val="006828DA"/>
    <w:pPr>
      <w:spacing w:before="160" w:line="240" w:lineRule="auto"/>
      <w:ind w:left="720"/>
      <w:contextualSpacing/>
    </w:pPr>
    <w:rPr>
      <w:color w:val="000000" w:themeColor="text1"/>
      <w:sz w:val="20"/>
      <w:szCs w:val="18"/>
    </w:rPr>
  </w:style>
  <w:style w:type="paragraph" w:styleId="BodyText">
    <w:name w:val="Body Text"/>
    <w:basedOn w:val="Normal"/>
    <w:link w:val="BodyTextChar"/>
    <w:qFormat/>
    <w:rsid w:val="006828DA"/>
    <w:pPr>
      <w:autoSpaceDE w:val="0"/>
      <w:autoSpaceDN w:val="0"/>
      <w:adjustRightInd w:val="0"/>
      <w:spacing w:before="160" w:after="120" w:line="240" w:lineRule="auto"/>
    </w:pPr>
    <w:rPr>
      <w:rFonts w:ascii="Arial" w:hAnsi="Arial" w:cs="Arial"/>
      <w:color w:val="000000"/>
      <w:szCs w:val="20"/>
      <w:lang w:val="en-US"/>
    </w:rPr>
  </w:style>
  <w:style w:type="character" w:customStyle="1" w:styleId="BodyTextChar">
    <w:name w:val="Body Text Char"/>
    <w:basedOn w:val="DefaultParagraphFont"/>
    <w:link w:val="BodyText"/>
    <w:rsid w:val="006828DA"/>
    <w:rPr>
      <w:rFonts w:ascii="Arial" w:hAnsi="Arial" w:cs="Arial"/>
      <w:color w:val="000000"/>
      <w:szCs w:val="20"/>
      <w:lang w:val="en-US"/>
    </w:rPr>
  </w:style>
  <w:style w:type="character" w:customStyle="1" w:styleId="ListParagraphChar">
    <w:name w:val="List Paragraph Char"/>
    <w:aliases w:val="Capire List Paragraph Char,Heading x Char,BulletPoints Char"/>
    <w:basedOn w:val="DefaultParagraphFont"/>
    <w:link w:val="ListParagraph"/>
    <w:uiPriority w:val="34"/>
    <w:rsid w:val="006828DA"/>
    <w:rPr>
      <w:color w:val="000000" w:themeColor="text1"/>
      <w:sz w:val="20"/>
      <w:szCs w:val="18"/>
    </w:rPr>
  </w:style>
  <w:style w:type="character" w:customStyle="1" w:styleId="normaltextrun">
    <w:name w:val="normaltextrun"/>
    <w:basedOn w:val="DefaultParagraphFont"/>
    <w:rsid w:val="006828DA"/>
  </w:style>
  <w:style w:type="character" w:customStyle="1" w:styleId="eop">
    <w:name w:val="eop"/>
    <w:basedOn w:val="DefaultParagraphFont"/>
    <w:rsid w:val="006828DA"/>
  </w:style>
  <w:style w:type="paragraph" w:customStyle="1" w:styleId="TableHeaders">
    <w:name w:val="Table Headers"/>
    <w:basedOn w:val="Normal"/>
    <w:qFormat/>
    <w:rsid w:val="00C85A9E"/>
    <w:pPr>
      <w:spacing w:before="80" w:after="80" w:line="240" w:lineRule="auto"/>
    </w:pPr>
    <w:rPr>
      <w:rFonts w:ascii="Arial" w:hAnsi="Arial"/>
      <w:b/>
      <w:sz w:val="20"/>
    </w:rPr>
  </w:style>
  <w:style w:type="paragraph" w:customStyle="1" w:styleId="TableListParagraph">
    <w:name w:val="Table List Paragraph"/>
    <w:basedOn w:val="ListParagraph"/>
    <w:qFormat/>
    <w:rsid w:val="00C85A9E"/>
    <w:pPr>
      <w:numPr>
        <w:numId w:val="2"/>
      </w:numPr>
      <w:spacing w:before="0" w:after="80"/>
      <w:ind w:left="340" w:hanging="170"/>
    </w:pPr>
    <w:rPr>
      <w:rFonts w:ascii="Arial" w:hAnsi="Arial"/>
      <w:color w:val="auto"/>
      <w:szCs w:val="22"/>
    </w:rPr>
  </w:style>
  <w:style w:type="table" w:customStyle="1" w:styleId="VicRoadsSimpleGreen">
    <w:name w:val="VicRoads Simple Green"/>
    <w:basedOn w:val="TableNormal"/>
    <w:uiPriority w:val="99"/>
    <w:qFormat/>
    <w:rsid w:val="00C85A9E"/>
    <w:pPr>
      <w:spacing w:before="80" w:after="0" w:line="240" w:lineRule="auto"/>
    </w:pPr>
    <w:rPr>
      <w:rFonts w:ascii="Arial" w:hAnsi="Arial"/>
    </w:rPr>
    <w:tblPr>
      <w:tblInd w:w="11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tblBorders>
      <w:tblCellMar>
        <w:left w:w="85" w:type="dxa"/>
        <w:right w:w="85" w:type="dxa"/>
      </w:tblCellMar>
    </w:tblPr>
    <w:tcPr>
      <w:shd w:val="clear" w:color="auto" w:fill="auto"/>
    </w:tcPr>
    <w:tblStylePr w:type="firstRow">
      <w:pPr>
        <w:wordWrap/>
        <w:spacing w:beforeLines="0" w:beforeAutospacing="0" w:afterLines="0" w:afterAutospacing="0"/>
        <w:jc w:val="left"/>
      </w:pPr>
      <w:rPr>
        <w:rFonts w:ascii="Arial" w:hAnsi="Arial"/>
        <w:b/>
        <w:color w:val="FFFFFF" w:themeColor="background1"/>
        <w:sz w:val="22"/>
      </w:rPr>
      <w:tblPr/>
      <w:tcPr>
        <w:tcBorders>
          <w:top w:val="single" w:sz="4" w:space="0" w:color="A5A5A5" w:themeColor="accent3"/>
          <w:left w:val="single" w:sz="4" w:space="0" w:color="A5A5A5" w:themeColor="accent3"/>
          <w:bottom w:val="nil"/>
          <w:right w:val="single" w:sz="4" w:space="0" w:color="A5A5A5" w:themeColor="accent3"/>
          <w:insideH w:val="single" w:sz="4" w:space="0" w:color="70AD47" w:themeColor="accent6"/>
        </w:tcBorders>
        <w:shd w:val="clear" w:color="auto" w:fill="A5A5A5" w:themeFill="accent3"/>
      </w:tcPr>
    </w:tblStylePr>
  </w:style>
  <w:style w:type="paragraph" w:customStyle="1" w:styleId="Heading1Numbered">
    <w:name w:val="Heading 1 (Numbered)"/>
    <w:basedOn w:val="Heading1"/>
    <w:next w:val="Normal"/>
    <w:qFormat/>
    <w:rsid w:val="00C85A9E"/>
    <w:pPr>
      <w:numPr>
        <w:numId w:val="3"/>
      </w:numPr>
      <w:spacing w:before="480" w:after="0" w:line="276" w:lineRule="auto"/>
      <w:ind w:left="851" w:hanging="851"/>
    </w:pPr>
    <w:rPr>
      <w:rFonts w:ascii="Arial" w:hAnsi="Arial"/>
      <w:b/>
      <w:bCs/>
      <w:color w:val="00AEEF"/>
      <w:sz w:val="36"/>
      <w:szCs w:val="28"/>
    </w:rPr>
  </w:style>
  <w:style w:type="paragraph" w:customStyle="1" w:styleId="Heading2Numbered">
    <w:name w:val="Heading 2 (Numbered)"/>
    <w:basedOn w:val="Heading2"/>
    <w:next w:val="Normal"/>
    <w:qFormat/>
    <w:rsid w:val="00C85A9E"/>
    <w:pPr>
      <w:numPr>
        <w:ilvl w:val="1"/>
        <w:numId w:val="3"/>
      </w:numPr>
      <w:spacing w:before="200" w:line="276" w:lineRule="auto"/>
    </w:pPr>
    <w:rPr>
      <w:rFonts w:ascii="Arial" w:eastAsiaTheme="minorHAnsi" w:hAnsi="Arial"/>
      <w:b/>
      <w:bCs/>
      <w:color w:val="auto"/>
      <w:sz w:val="28"/>
    </w:rPr>
  </w:style>
  <w:style w:type="paragraph" w:customStyle="1" w:styleId="Heading3Numbered">
    <w:name w:val="Heading 3 (Numbered)"/>
    <w:basedOn w:val="Heading3"/>
    <w:next w:val="Normal"/>
    <w:qFormat/>
    <w:rsid w:val="00C85A9E"/>
    <w:pPr>
      <w:numPr>
        <w:ilvl w:val="2"/>
        <w:numId w:val="3"/>
      </w:numPr>
      <w:tabs>
        <w:tab w:val="num" w:pos="360"/>
      </w:tabs>
      <w:spacing w:before="120" w:line="276" w:lineRule="auto"/>
      <w:ind w:left="851" w:hanging="851"/>
    </w:pPr>
    <w:rPr>
      <w:rFonts w:ascii="Arial" w:eastAsiaTheme="minorHAnsi" w:hAnsi="Arial"/>
      <w:b/>
      <w:bCs/>
      <w:color w:val="auto"/>
      <w:szCs w:val="22"/>
    </w:rPr>
  </w:style>
  <w:style w:type="paragraph" w:styleId="ListBullet">
    <w:name w:val="List Bullet"/>
    <w:basedOn w:val="Normal"/>
    <w:qFormat/>
    <w:rsid w:val="00C85A9E"/>
    <w:pPr>
      <w:numPr>
        <w:numId w:val="4"/>
      </w:numPr>
      <w:spacing w:before="80" w:after="40" w:line="250" w:lineRule="atLeast"/>
    </w:pPr>
    <w:rPr>
      <w:rFonts w:ascii="Arial" w:eastAsia="MS Mincho" w:hAnsi="Arial" w:cs="Arial"/>
      <w:sz w:val="19"/>
      <w:szCs w:val="20"/>
    </w:rPr>
  </w:style>
  <w:style w:type="paragraph" w:styleId="ListBullet2">
    <w:name w:val="List Bullet 2"/>
    <w:basedOn w:val="ListBullet"/>
    <w:rsid w:val="00C85A9E"/>
    <w:pPr>
      <w:numPr>
        <w:ilvl w:val="1"/>
      </w:numPr>
    </w:pPr>
  </w:style>
  <w:style w:type="paragraph" w:styleId="ListBullet3">
    <w:name w:val="List Bullet 3"/>
    <w:basedOn w:val="ListBullet2"/>
    <w:rsid w:val="00C85A9E"/>
    <w:pPr>
      <w:numPr>
        <w:ilvl w:val="2"/>
      </w:numPr>
    </w:pPr>
  </w:style>
  <w:style w:type="character" w:customStyle="1" w:styleId="Hiddentext">
    <w:name w:val="Hidden text"/>
    <w:basedOn w:val="DefaultParagraphFont"/>
    <w:uiPriority w:val="1"/>
    <w:qFormat/>
    <w:rsid w:val="00C85A9E"/>
    <w:rPr>
      <w:vanish/>
      <w:color w:val="FF4A19"/>
    </w:rPr>
  </w:style>
  <w:style w:type="paragraph" w:customStyle="1" w:styleId="TableHeading">
    <w:name w:val="Table Heading"/>
    <w:basedOn w:val="Normal"/>
    <w:rsid w:val="00C85A9E"/>
    <w:pPr>
      <w:keepNext/>
      <w:spacing w:before="80" w:after="80" w:line="250" w:lineRule="atLeast"/>
    </w:pPr>
    <w:rPr>
      <w:rFonts w:ascii="Arial" w:eastAsia="MS Mincho" w:hAnsi="Arial" w:cs="Arial"/>
      <w:b/>
      <w:sz w:val="19"/>
      <w:szCs w:val="20"/>
    </w:rPr>
  </w:style>
  <w:style w:type="character" w:customStyle="1" w:styleId="Heading3Char">
    <w:name w:val="Heading 3 Char"/>
    <w:basedOn w:val="DefaultParagraphFont"/>
    <w:link w:val="Heading3"/>
    <w:uiPriority w:val="9"/>
    <w:semiHidden/>
    <w:rsid w:val="00C85A9E"/>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31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5D3"/>
    <w:rPr>
      <w:rFonts w:ascii="Segoe UI" w:hAnsi="Segoe UI" w:cs="Segoe UI"/>
      <w:sz w:val="18"/>
      <w:szCs w:val="18"/>
    </w:rPr>
  </w:style>
  <w:style w:type="paragraph" w:styleId="NormalWeb">
    <w:name w:val="Normal (Web)"/>
    <w:basedOn w:val="Normal"/>
    <w:uiPriority w:val="99"/>
    <w:unhideWhenUsed/>
    <w:rsid w:val="0076707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3191D"/>
    <w:rPr>
      <w:sz w:val="16"/>
      <w:szCs w:val="16"/>
    </w:rPr>
  </w:style>
  <w:style w:type="paragraph" w:styleId="CommentText">
    <w:name w:val="annotation text"/>
    <w:basedOn w:val="Normal"/>
    <w:link w:val="CommentTextChar"/>
    <w:uiPriority w:val="99"/>
    <w:semiHidden/>
    <w:unhideWhenUsed/>
    <w:rsid w:val="0023191D"/>
    <w:pPr>
      <w:spacing w:line="240" w:lineRule="auto"/>
    </w:pPr>
    <w:rPr>
      <w:sz w:val="20"/>
      <w:szCs w:val="20"/>
    </w:rPr>
  </w:style>
  <w:style w:type="character" w:customStyle="1" w:styleId="CommentTextChar">
    <w:name w:val="Comment Text Char"/>
    <w:basedOn w:val="DefaultParagraphFont"/>
    <w:link w:val="CommentText"/>
    <w:uiPriority w:val="99"/>
    <w:semiHidden/>
    <w:rsid w:val="0023191D"/>
    <w:rPr>
      <w:sz w:val="20"/>
      <w:szCs w:val="20"/>
    </w:rPr>
  </w:style>
  <w:style w:type="paragraph" w:styleId="CommentSubject">
    <w:name w:val="annotation subject"/>
    <w:basedOn w:val="CommentText"/>
    <w:next w:val="CommentText"/>
    <w:link w:val="CommentSubjectChar"/>
    <w:uiPriority w:val="99"/>
    <w:semiHidden/>
    <w:unhideWhenUsed/>
    <w:rsid w:val="0023191D"/>
    <w:rPr>
      <w:b/>
      <w:bCs/>
    </w:rPr>
  </w:style>
  <w:style w:type="character" w:customStyle="1" w:styleId="CommentSubjectChar">
    <w:name w:val="Comment Subject Char"/>
    <w:basedOn w:val="CommentTextChar"/>
    <w:link w:val="CommentSubject"/>
    <w:uiPriority w:val="99"/>
    <w:semiHidden/>
    <w:rsid w:val="0023191D"/>
    <w:rPr>
      <w:b/>
      <w:bCs/>
      <w:sz w:val="20"/>
      <w:szCs w:val="20"/>
    </w:rPr>
  </w:style>
  <w:style w:type="paragraph" w:styleId="Header">
    <w:name w:val="header"/>
    <w:basedOn w:val="Normal"/>
    <w:link w:val="HeaderChar"/>
    <w:uiPriority w:val="99"/>
    <w:unhideWhenUsed/>
    <w:rsid w:val="00B84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DEF"/>
  </w:style>
  <w:style w:type="paragraph" w:styleId="Footer">
    <w:name w:val="footer"/>
    <w:basedOn w:val="Normal"/>
    <w:link w:val="FooterChar"/>
    <w:uiPriority w:val="99"/>
    <w:unhideWhenUsed/>
    <w:rsid w:val="00B84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DEF"/>
  </w:style>
  <w:style w:type="paragraph" w:styleId="NoSpacing">
    <w:name w:val="No Spacing"/>
    <w:uiPriority w:val="1"/>
    <w:qFormat/>
    <w:pPr>
      <w:spacing w:after="0" w:line="240" w:lineRule="auto"/>
    </w:pPr>
  </w:style>
  <w:style w:type="paragraph" w:customStyle="1" w:styleId="paragraph">
    <w:name w:val="paragraph"/>
    <w:basedOn w:val="Normal"/>
    <w:rsid w:val="002B2D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char">
    <w:name w:val="tabchar"/>
    <w:basedOn w:val="DefaultParagraphFont"/>
    <w:rsid w:val="00BA22C6"/>
  </w:style>
  <w:style w:type="character" w:styleId="Hyperlink">
    <w:name w:val="Hyperlink"/>
    <w:basedOn w:val="DefaultParagraphFont"/>
    <w:uiPriority w:val="99"/>
    <w:unhideWhenUsed/>
    <w:rsid w:val="00FE17D7"/>
    <w:rPr>
      <w:color w:val="0563C1" w:themeColor="hyperlink"/>
      <w:u w:val="single"/>
    </w:rPr>
  </w:style>
  <w:style w:type="character" w:styleId="UnresolvedMention">
    <w:name w:val="Unresolved Mention"/>
    <w:basedOn w:val="DefaultParagraphFont"/>
    <w:uiPriority w:val="99"/>
    <w:semiHidden/>
    <w:unhideWhenUsed/>
    <w:rsid w:val="00FE17D7"/>
    <w:rPr>
      <w:color w:val="605E5C"/>
      <w:shd w:val="clear" w:color="auto" w:fill="E1DFDD"/>
    </w:rPr>
  </w:style>
  <w:style w:type="paragraph" w:styleId="Caption">
    <w:name w:val="caption"/>
    <w:basedOn w:val="Normal"/>
    <w:next w:val="Normal"/>
    <w:uiPriority w:val="35"/>
    <w:unhideWhenUsed/>
    <w:qFormat/>
    <w:rsid w:val="00CA0D52"/>
    <w:pPr>
      <w:spacing w:after="200" w:line="240" w:lineRule="auto"/>
    </w:pPr>
    <w:rPr>
      <w:i/>
      <w:iCs/>
      <w:color w:val="44546A" w:themeColor="text2"/>
      <w:sz w:val="18"/>
      <w:szCs w:val="18"/>
    </w:rPr>
  </w:style>
  <w:style w:type="character" w:customStyle="1" w:styleId="scxw253329303">
    <w:name w:val="scxw253329303"/>
    <w:basedOn w:val="DefaultParagraphFont"/>
    <w:rsid w:val="009634A5"/>
  </w:style>
  <w:style w:type="paragraph" w:customStyle="1" w:styleId="Ratings1-5">
    <w:name w:val="Ratings 1-5"/>
    <w:basedOn w:val="Normal"/>
    <w:uiPriority w:val="1"/>
    <w:qFormat/>
    <w:rsid w:val="00060F7D"/>
    <w:pPr>
      <w:spacing w:before="40" w:after="120" w:line="276" w:lineRule="auto"/>
      <w:jc w:val="center"/>
    </w:pPr>
    <w:rPr>
      <w:rFonts w:eastAsiaTheme="minorEastAsia"/>
      <w:sz w:val="20"/>
      <w:szCs w:val="20"/>
      <w:lang w:val="en-US" w:eastAsia="ja-JP"/>
    </w:rPr>
  </w:style>
  <w:style w:type="character" w:styleId="IntenseReference">
    <w:name w:val="Intense Reference"/>
    <w:basedOn w:val="DefaultParagraphFont"/>
    <w:uiPriority w:val="32"/>
    <w:qFormat/>
    <w:rsid w:val="00060F7D"/>
    <w:rPr>
      <w:b/>
      <w:bCs/>
      <w:smallCaps/>
      <w:color w:val="4472C4" w:themeColor="accent1"/>
      <w:spacing w:val="5"/>
    </w:rPr>
  </w:style>
  <w:style w:type="character" w:customStyle="1" w:styleId="Style1">
    <w:name w:val="Style1"/>
    <w:basedOn w:val="DefaultParagraphFont"/>
    <w:uiPriority w:val="1"/>
    <w:rsid w:val="008F3C0D"/>
    <w:rPr>
      <w:rFonts w:asciiTheme="minorHAnsi" w:eastAsiaTheme="minorEastAsia" w:hAnsiTheme="minorHAnsi" w:cstheme="minorBidi"/>
      <w:b w:val="0"/>
      <w:bCs w:val="0"/>
      <w:sz w:val="22"/>
      <w:szCs w:val="22"/>
    </w:rPr>
  </w:style>
  <w:style w:type="character" w:customStyle="1" w:styleId="Style3">
    <w:name w:val="Style3"/>
    <w:basedOn w:val="DefaultParagraphFont"/>
    <w:uiPriority w:val="1"/>
    <w:rsid w:val="008F3C0D"/>
    <w:rPr>
      <w:rFonts w:asciiTheme="minorHAnsi" w:eastAsiaTheme="minorEastAsia" w:hAnsiTheme="minorHAnsi" w:cstheme="minorBidi"/>
      <w:b w:val="0"/>
      <w:bCs w:val="0"/>
      <w:sz w:val="22"/>
      <w:szCs w:val="22"/>
    </w:rPr>
  </w:style>
  <w:style w:type="table" w:styleId="PlainTable5">
    <w:name w:val="Plain Table 5"/>
    <w:basedOn w:val="TableNormal"/>
    <w:uiPriority w:val="45"/>
    <w:rsid w:val="007B11F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8631">
      <w:bodyDiv w:val="1"/>
      <w:marLeft w:val="0"/>
      <w:marRight w:val="0"/>
      <w:marTop w:val="0"/>
      <w:marBottom w:val="0"/>
      <w:divBdr>
        <w:top w:val="none" w:sz="0" w:space="0" w:color="auto"/>
        <w:left w:val="none" w:sz="0" w:space="0" w:color="auto"/>
        <w:bottom w:val="none" w:sz="0" w:space="0" w:color="auto"/>
        <w:right w:val="none" w:sz="0" w:space="0" w:color="auto"/>
      </w:divBdr>
      <w:divsChild>
        <w:div w:id="874006143">
          <w:marLeft w:val="0"/>
          <w:marRight w:val="0"/>
          <w:marTop w:val="0"/>
          <w:marBottom w:val="0"/>
          <w:divBdr>
            <w:top w:val="none" w:sz="0" w:space="0" w:color="auto"/>
            <w:left w:val="none" w:sz="0" w:space="0" w:color="auto"/>
            <w:bottom w:val="none" w:sz="0" w:space="0" w:color="auto"/>
            <w:right w:val="none" w:sz="0" w:space="0" w:color="auto"/>
          </w:divBdr>
        </w:div>
      </w:divsChild>
    </w:div>
    <w:div w:id="45688886">
      <w:bodyDiv w:val="1"/>
      <w:marLeft w:val="0"/>
      <w:marRight w:val="0"/>
      <w:marTop w:val="0"/>
      <w:marBottom w:val="0"/>
      <w:divBdr>
        <w:top w:val="none" w:sz="0" w:space="0" w:color="auto"/>
        <w:left w:val="none" w:sz="0" w:space="0" w:color="auto"/>
        <w:bottom w:val="none" w:sz="0" w:space="0" w:color="auto"/>
        <w:right w:val="none" w:sz="0" w:space="0" w:color="auto"/>
      </w:divBdr>
      <w:divsChild>
        <w:div w:id="364060561">
          <w:marLeft w:val="0"/>
          <w:marRight w:val="0"/>
          <w:marTop w:val="0"/>
          <w:marBottom w:val="0"/>
          <w:divBdr>
            <w:top w:val="none" w:sz="0" w:space="0" w:color="auto"/>
            <w:left w:val="none" w:sz="0" w:space="0" w:color="auto"/>
            <w:bottom w:val="none" w:sz="0" w:space="0" w:color="auto"/>
            <w:right w:val="none" w:sz="0" w:space="0" w:color="auto"/>
          </w:divBdr>
        </w:div>
      </w:divsChild>
    </w:div>
    <w:div w:id="58018094">
      <w:bodyDiv w:val="1"/>
      <w:marLeft w:val="0"/>
      <w:marRight w:val="0"/>
      <w:marTop w:val="0"/>
      <w:marBottom w:val="0"/>
      <w:divBdr>
        <w:top w:val="none" w:sz="0" w:space="0" w:color="auto"/>
        <w:left w:val="none" w:sz="0" w:space="0" w:color="auto"/>
        <w:bottom w:val="none" w:sz="0" w:space="0" w:color="auto"/>
        <w:right w:val="none" w:sz="0" w:space="0" w:color="auto"/>
      </w:divBdr>
    </w:div>
    <w:div w:id="63838186">
      <w:bodyDiv w:val="1"/>
      <w:marLeft w:val="0"/>
      <w:marRight w:val="0"/>
      <w:marTop w:val="0"/>
      <w:marBottom w:val="0"/>
      <w:divBdr>
        <w:top w:val="none" w:sz="0" w:space="0" w:color="auto"/>
        <w:left w:val="none" w:sz="0" w:space="0" w:color="auto"/>
        <w:bottom w:val="none" w:sz="0" w:space="0" w:color="auto"/>
        <w:right w:val="none" w:sz="0" w:space="0" w:color="auto"/>
      </w:divBdr>
      <w:divsChild>
        <w:div w:id="212354266">
          <w:marLeft w:val="0"/>
          <w:marRight w:val="0"/>
          <w:marTop w:val="0"/>
          <w:marBottom w:val="0"/>
          <w:divBdr>
            <w:top w:val="none" w:sz="0" w:space="0" w:color="auto"/>
            <w:left w:val="none" w:sz="0" w:space="0" w:color="auto"/>
            <w:bottom w:val="none" w:sz="0" w:space="0" w:color="auto"/>
            <w:right w:val="none" w:sz="0" w:space="0" w:color="auto"/>
          </w:divBdr>
        </w:div>
      </w:divsChild>
    </w:div>
    <w:div w:id="97720722">
      <w:bodyDiv w:val="1"/>
      <w:marLeft w:val="0"/>
      <w:marRight w:val="0"/>
      <w:marTop w:val="0"/>
      <w:marBottom w:val="0"/>
      <w:divBdr>
        <w:top w:val="none" w:sz="0" w:space="0" w:color="auto"/>
        <w:left w:val="none" w:sz="0" w:space="0" w:color="auto"/>
        <w:bottom w:val="none" w:sz="0" w:space="0" w:color="auto"/>
        <w:right w:val="none" w:sz="0" w:space="0" w:color="auto"/>
      </w:divBdr>
      <w:divsChild>
        <w:div w:id="14160220">
          <w:marLeft w:val="0"/>
          <w:marRight w:val="0"/>
          <w:marTop w:val="0"/>
          <w:marBottom w:val="0"/>
          <w:divBdr>
            <w:top w:val="none" w:sz="0" w:space="0" w:color="auto"/>
            <w:left w:val="none" w:sz="0" w:space="0" w:color="auto"/>
            <w:bottom w:val="none" w:sz="0" w:space="0" w:color="auto"/>
            <w:right w:val="none" w:sz="0" w:space="0" w:color="auto"/>
          </w:divBdr>
        </w:div>
      </w:divsChild>
    </w:div>
    <w:div w:id="228925944">
      <w:bodyDiv w:val="1"/>
      <w:marLeft w:val="0"/>
      <w:marRight w:val="0"/>
      <w:marTop w:val="0"/>
      <w:marBottom w:val="0"/>
      <w:divBdr>
        <w:top w:val="none" w:sz="0" w:space="0" w:color="auto"/>
        <w:left w:val="none" w:sz="0" w:space="0" w:color="auto"/>
        <w:bottom w:val="none" w:sz="0" w:space="0" w:color="auto"/>
        <w:right w:val="none" w:sz="0" w:space="0" w:color="auto"/>
      </w:divBdr>
    </w:div>
    <w:div w:id="230039492">
      <w:bodyDiv w:val="1"/>
      <w:marLeft w:val="0"/>
      <w:marRight w:val="0"/>
      <w:marTop w:val="0"/>
      <w:marBottom w:val="0"/>
      <w:divBdr>
        <w:top w:val="none" w:sz="0" w:space="0" w:color="auto"/>
        <w:left w:val="none" w:sz="0" w:space="0" w:color="auto"/>
        <w:bottom w:val="none" w:sz="0" w:space="0" w:color="auto"/>
        <w:right w:val="none" w:sz="0" w:space="0" w:color="auto"/>
      </w:divBdr>
      <w:divsChild>
        <w:div w:id="1711031835">
          <w:marLeft w:val="0"/>
          <w:marRight w:val="0"/>
          <w:marTop w:val="0"/>
          <w:marBottom w:val="0"/>
          <w:divBdr>
            <w:top w:val="none" w:sz="0" w:space="0" w:color="auto"/>
            <w:left w:val="none" w:sz="0" w:space="0" w:color="auto"/>
            <w:bottom w:val="none" w:sz="0" w:space="0" w:color="auto"/>
            <w:right w:val="none" w:sz="0" w:space="0" w:color="auto"/>
          </w:divBdr>
        </w:div>
      </w:divsChild>
    </w:div>
    <w:div w:id="324013245">
      <w:bodyDiv w:val="1"/>
      <w:marLeft w:val="0"/>
      <w:marRight w:val="0"/>
      <w:marTop w:val="0"/>
      <w:marBottom w:val="0"/>
      <w:divBdr>
        <w:top w:val="none" w:sz="0" w:space="0" w:color="auto"/>
        <w:left w:val="none" w:sz="0" w:space="0" w:color="auto"/>
        <w:bottom w:val="none" w:sz="0" w:space="0" w:color="auto"/>
        <w:right w:val="none" w:sz="0" w:space="0" w:color="auto"/>
      </w:divBdr>
    </w:div>
    <w:div w:id="503253239">
      <w:bodyDiv w:val="1"/>
      <w:marLeft w:val="0"/>
      <w:marRight w:val="0"/>
      <w:marTop w:val="0"/>
      <w:marBottom w:val="0"/>
      <w:divBdr>
        <w:top w:val="none" w:sz="0" w:space="0" w:color="auto"/>
        <w:left w:val="none" w:sz="0" w:space="0" w:color="auto"/>
        <w:bottom w:val="none" w:sz="0" w:space="0" w:color="auto"/>
        <w:right w:val="none" w:sz="0" w:space="0" w:color="auto"/>
      </w:divBdr>
      <w:divsChild>
        <w:div w:id="348530391">
          <w:marLeft w:val="0"/>
          <w:marRight w:val="0"/>
          <w:marTop w:val="0"/>
          <w:marBottom w:val="0"/>
          <w:divBdr>
            <w:top w:val="none" w:sz="0" w:space="0" w:color="auto"/>
            <w:left w:val="none" w:sz="0" w:space="0" w:color="auto"/>
            <w:bottom w:val="none" w:sz="0" w:space="0" w:color="auto"/>
            <w:right w:val="none" w:sz="0" w:space="0" w:color="auto"/>
          </w:divBdr>
        </w:div>
      </w:divsChild>
    </w:div>
    <w:div w:id="513306875">
      <w:bodyDiv w:val="1"/>
      <w:marLeft w:val="0"/>
      <w:marRight w:val="0"/>
      <w:marTop w:val="0"/>
      <w:marBottom w:val="0"/>
      <w:divBdr>
        <w:top w:val="none" w:sz="0" w:space="0" w:color="auto"/>
        <w:left w:val="none" w:sz="0" w:space="0" w:color="auto"/>
        <w:bottom w:val="none" w:sz="0" w:space="0" w:color="auto"/>
        <w:right w:val="none" w:sz="0" w:space="0" w:color="auto"/>
      </w:divBdr>
      <w:divsChild>
        <w:div w:id="1039010480">
          <w:marLeft w:val="0"/>
          <w:marRight w:val="0"/>
          <w:marTop w:val="0"/>
          <w:marBottom w:val="0"/>
          <w:divBdr>
            <w:top w:val="none" w:sz="0" w:space="0" w:color="auto"/>
            <w:left w:val="none" w:sz="0" w:space="0" w:color="auto"/>
            <w:bottom w:val="none" w:sz="0" w:space="0" w:color="auto"/>
            <w:right w:val="none" w:sz="0" w:space="0" w:color="auto"/>
          </w:divBdr>
        </w:div>
      </w:divsChild>
    </w:div>
    <w:div w:id="663582621">
      <w:bodyDiv w:val="1"/>
      <w:marLeft w:val="0"/>
      <w:marRight w:val="0"/>
      <w:marTop w:val="0"/>
      <w:marBottom w:val="0"/>
      <w:divBdr>
        <w:top w:val="none" w:sz="0" w:space="0" w:color="auto"/>
        <w:left w:val="none" w:sz="0" w:space="0" w:color="auto"/>
        <w:bottom w:val="none" w:sz="0" w:space="0" w:color="auto"/>
        <w:right w:val="none" w:sz="0" w:space="0" w:color="auto"/>
      </w:divBdr>
    </w:div>
    <w:div w:id="664748739">
      <w:bodyDiv w:val="1"/>
      <w:marLeft w:val="0"/>
      <w:marRight w:val="0"/>
      <w:marTop w:val="0"/>
      <w:marBottom w:val="0"/>
      <w:divBdr>
        <w:top w:val="none" w:sz="0" w:space="0" w:color="auto"/>
        <w:left w:val="none" w:sz="0" w:space="0" w:color="auto"/>
        <w:bottom w:val="none" w:sz="0" w:space="0" w:color="auto"/>
        <w:right w:val="none" w:sz="0" w:space="0" w:color="auto"/>
      </w:divBdr>
      <w:divsChild>
        <w:div w:id="1230459477">
          <w:marLeft w:val="0"/>
          <w:marRight w:val="0"/>
          <w:marTop w:val="0"/>
          <w:marBottom w:val="0"/>
          <w:divBdr>
            <w:top w:val="none" w:sz="0" w:space="0" w:color="auto"/>
            <w:left w:val="none" w:sz="0" w:space="0" w:color="auto"/>
            <w:bottom w:val="none" w:sz="0" w:space="0" w:color="auto"/>
            <w:right w:val="none" w:sz="0" w:space="0" w:color="auto"/>
          </w:divBdr>
        </w:div>
      </w:divsChild>
    </w:div>
    <w:div w:id="672727359">
      <w:bodyDiv w:val="1"/>
      <w:marLeft w:val="0"/>
      <w:marRight w:val="0"/>
      <w:marTop w:val="0"/>
      <w:marBottom w:val="0"/>
      <w:divBdr>
        <w:top w:val="none" w:sz="0" w:space="0" w:color="auto"/>
        <w:left w:val="none" w:sz="0" w:space="0" w:color="auto"/>
        <w:bottom w:val="none" w:sz="0" w:space="0" w:color="auto"/>
        <w:right w:val="none" w:sz="0" w:space="0" w:color="auto"/>
      </w:divBdr>
    </w:div>
    <w:div w:id="722993435">
      <w:bodyDiv w:val="1"/>
      <w:marLeft w:val="0"/>
      <w:marRight w:val="0"/>
      <w:marTop w:val="0"/>
      <w:marBottom w:val="0"/>
      <w:divBdr>
        <w:top w:val="none" w:sz="0" w:space="0" w:color="auto"/>
        <w:left w:val="none" w:sz="0" w:space="0" w:color="auto"/>
        <w:bottom w:val="none" w:sz="0" w:space="0" w:color="auto"/>
        <w:right w:val="none" w:sz="0" w:space="0" w:color="auto"/>
      </w:divBdr>
      <w:divsChild>
        <w:div w:id="1272400245">
          <w:marLeft w:val="0"/>
          <w:marRight w:val="0"/>
          <w:marTop w:val="0"/>
          <w:marBottom w:val="0"/>
          <w:divBdr>
            <w:top w:val="none" w:sz="0" w:space="0" w:color="auto"/>
            <w:left w:val="none" w:sz="0" w:space="0" w:color="auto"/>
            <w:bottom w:val="none" w:sz="0" w:space="0" w:color="auto"/>
            <w:right w:val="none" w:sz="0" w:space="0" w:color="auto"/>
          </w:divBdr>
        </w:div>
      </w:divsChild>
    </w:div>
    <w:div w:id="745957323">
      <w:bodyDiv w:val="1"/>
      <w:marLeft w:val="0"/>
      <w:marRight w:val="0"/>
      <w:marTop w:val="0"/>
      <w:marBottom w:val="0"/>
      <w:divBdr>
        <w:top w:val="none" w:sz="0" w:space="0" w:color="auto"/>
        <w:left w:val="none" w:sz="0" w:space="0" w:color="auto"/>
        <w:bottom w:val="none" w:sz="0" w:space="0" w:color="auto"/>
        <w:right w:val="none" w:sz="0" w:space="0" w:color="auto"/>
      </w:divBdr>
      <w:divsChild>
        <w:div w:id="1569654722">
          <w:marLeft w:val="0"/>
          <w:marRight w:val="0"/>
          <w:marTop w:val="0"/>
          <w:marBottom w:val="0"/>
          <w:divBdr>
            <w:top w:val="none" w:sz="0" w:space="0" w:color="auto"/>
            <w:left w:val="none" w:sz="0" w:space="0" w:color="auto"/>
            <w:bottom w:val="none" w:sz="0" w:space="0" w:color="auto"/>
            <w:right w:val="none" w:sz="0" w:space="0" w:color="auto"/>
          </w:divBdr>
        </w:div>
      </w:divsChild>
    </w:div>
    <w:div w:id="753286611">
      <w:bodyDiv w:val="1"/>
      <w:marLeft w:val="0"/>
      <w:marRight w:val="0"/>
      <w:marTop w:val="0"/>
      <w:marBottom w:val="0"/>
      <w:divBdr>
        <w:top w:val="none" w:sz="0" w:space="0" w:color="auto"/>
        <w:left w:val="none" w:sz="0" w:space="0" w:color="auto"/>
        <w:bottom w:val="none" w:sz="0" w:space="0" w:color="auto"/>
        <w:right w:val="none" w:sz="0" w:space="0" w:color="auto"/>
      </w:divBdr>
      <w:divsChild>
        <w:div w:id="514732483">
          <w:marLeft w:val="0"/>
          <w:marRight w:val="0"/>
          <w:marTop w:val="0"/>
          <w:marBottom w:val="0"/>
          <w:divBdr>
            <w:top w:val="none" w:sz="0" w:space="0" w:color="auto"/>
            <w:left w:val="none" w:sz="0" w:space="0" w:color="auto"/>
            <w:bottom w:val="none" w:sz="0" w:space="0" w:color="auto"/>
            <w:right w:val="none" w:sz="0" w:space="0" w:color="auto"/>
          </w:divBdr>
        </w:div>
      </w:divsChild>
    </w:div>
    <w:div w:id="756365646">
      <w:bodyDiv w:val="1"/>
      <w:marLeft w:val="0"/>
      <w:marRight w:val="0"/>
      <w:marTop w:val="0"/>
      <w:marBottom w:val="0"/>
      <w:divBdr>
        <w:top w:val="none" w:sz="0" w:space="0" w:color="auto"/>
        <w:left w:val="none" w:sz="0" w:space="0" w:color="auto"/>
        <w:bottom w:val="none" w:sz="0" w:space="0" w:color="auto"/>
        <w:right w:val="none" w:sz="0" w:space="0" w:color="auto"/>
      </w:divBdr>
      <w:divsChild>
        <w:div w:id="132410836">
          <w:marLeft w:val="0"/>
          <w:marRight w:val="0"/>
          <w:marTop w:val="0"/>
          <w:marBottom w:val="0"/>
          <w:divBdr>
            <w:top w:val="none" w:sz="0" w:space="0" w:color="auto"/>
            <w:left w:val="none" w:sz="0" w:space="0" w:color="auto"/>
            <w:bottom w:val="none" w:sz="0" w:space="0" w:color="auto"/>
            <w:right w:val="none" w:sz="0" w:space="0" w:color="auto"/>
          </w:divBdr>
          <w:divsChild>
            <w:div w:id="13582668">
              <w:marLeft w:val="0"/>
              <w:marRight w:val="0"/>
              <w:marTop w:val="0"/>
              <w:marBottom w:val="0"/>
              <w:divBdr>
                <w:top w:val="none" w:sz="0" w:space="0" w:color="auto"/>
                <w:left w:val="none" w:sz="0" w:space="0" w:color="auto"/>
                <w:bottom w:val="none" w:sz="0" w:space="0" w:color="auto"/>
                <w:right w:val="none" w:sz="0" w:space="0" w:color="auto"/>
              </w:divBdr>
            </w:div>
            <w:div w:id="224951150">
              <w:marLeft w:val="0"/>
              <w:marRight w:val="0"/>
              <w:marTop w:val="0"/>
              <w:marBottom w:val="0"/>
              <w:divBdr>
                <w:top w:val="none" w:sz="0" w:space="0" w:color="auto"/>
                <w:left w:val="none" w:sz="0" w:space="0" w:color="auto"/>
                <w:bottom w:val="none" w:sz="0" w:space="0" w:color="auto"/>
                <w:right w:val="none" w:sz="0" w:space="0" w:color="auto"/>
              </w:divBdr>
            </w:div>
            <w:div w:id="895509073">
              <w:marLeft w:val="0"/>
              <w:marRight w:val="0"/>
              <w:marTop w:val="0"/>
              <w:marBottom w:val="0"/>
              <w:divBdr>
                <w:top w:val="none" w:sz="0" w:space="0" w:color="auto"/>
                <w:left w:val="none" w:sz="0" w:space="0" w:color="auto"/>
                <w:bottom w:val="none" w:sz="0" w:space="0" w:color="auto"/>
                <w:right w:val="none" w:sz="0" w:space="0" w:color="auto"/>
              </w:divBdr>
            </w:div>
            <w:div w:id="1008214891">
              <w:marLeft w:val="0"/>
              <w:marRight w:val="0"/>
              <w:marTop w:val="0"/>
              <w:marBottom w:val="0"/>
              <w:divBdr>
                <w:top w:val="none" w:sz="0" w:space="0" w:color="auto"/>
                <w:left w:val="none" w:sz="0" w:space="0" w:color="auto"/>
                <w:bottom w:val="none" w:sz="0" w:space="0" w:color="auto"/>
                <w:right w:val="none" w:sz="0" w:space="0" w:color="auto"/>
              </w:divBdr>
            </w:div>
            <w:div w:id="1072777798">
              <w:marLeft w:val="0"/>
              <w:marRight w:val="0"/>
              <w:marTop w:val="0"/>
              <w:marBottom w:val="0"/>
              <w:divBdr>
                <w:top w:val="none" w:sz="0" w:space="0" w:color="auto"/>
                <w:left w:val="none" w:sz="0" w:space="0" w:color="auto"/>
                <w:bottom w:val="none" w:sz="0" w:space="0" w:color="auto"/>
                <w:right w:val="none" w:sz="0" w:space="0" w:color="auto"/>
              </w:divBdr>
            </w:div>
            <w:div w:id="1115712032">
              <w:marLeft w:val="0"/>
              <w:marRight w:val="0"/>
              <w:marTop w:val="0"/>
              <w:marBottom w:val="0"/>
              <w:divBdr>
                <w:top w:val="none" w:sz="0" w:space="0" w:color="auto"/>
                <w:left w:val="none" w:sz="0" w:space="0" w:color="auto"/>
                <w:bottom w:val="none" w:sz="0" w:space="0" w:color="auto"/>
                <w:right w:val="none" w:sz="0" w:space="0" w:color="auto"/>
              </w:divBdr>
            </w:div>
            <w:div w:id="1290433921">
              <w:marLeft w:val="0"/>
              <w:marRight w:val="0"/>
              <w:marTop w:val="0"/>
              <w:marBottom w:val="0"/>
              <w:divBdr>
                <w:top w:val="none" w:sz="0" w:space="0" w:color="auto"/>
                <w:left w:val="none" w:sz="0" w:space="0" w:color="auto"/>
                <w:bottom w:val="none" w:sz="0" w:space="0" w:color="auto"/>
                <w:right w:val="none" w:sz="0" w:space="0" w:color="auto"/>
              </w:divBdr>
            </w:div>
            <w:div w:id="1306619308">
              <w:marLeft w:val="0"/>
              <w:marRight w:val="0"/>
              <w:marTop w:val="0"/>
              <w:marBottom w:val="0"/>
              <w:divBdr>
                <w:top w:val="none" w:sz="0" w:space="0" w:color="auto"/>
                <w:left w:val="none" w:sz="0" w:space="0" w:color="auto"/>
                <w:bottom w:val="none" w:sz="0" w:space="0" w:color="auto"/>
                <w:right w:val="none" w:sz="0" w:space="0" w:color="auto"/>
              </w:divBdr>
            </w:div>
            <w:div w:id="1309820238">
              <w:marLeft w:val="0"/>
              <w:marRight w:val="0"/>
              <w:marTop w:val="0"/>
              <w:marBottom w:val="0"/>
              <w:divBdr>
                <w:top w:val="none" w:sz="0" w:space="0" w:color="auto"/>
                <w:left w:val="none" w:sz="0" w:space="0" w:color="auto"/>
                <w:bottom w:val="none" w:sz="0" w:space="0" w:color="auto"/>
                <w:right w:val="none" w:sz="0" w:space="0" w:color="auto"/>
              </w:divBdr>
            </w:div>
            <w:div w:id="1350139451">
              <w:marLeft w:val="0"/>
              <w:marRight w:val="0"/>
              <w:marTop w:val="0"/>
              <w:marBottom w:val="0"/>
              <w:divBdr>
                <w:top w:val="none" w:sz="0" w:space="0" w:color="auto"/>
                <w:left w:val="none" w:sz="0" w:space="0" w:color="auto"/>
                <w:bottom w:val="none" w:sz="0" w:space="0" w:color="auto"/>
                <w:right w:val="none" w:sz="0" w:space="0" w:color="auto"/>
              </w:divBdr>
            </w:div>
            <w:div w:id="1351447956">
              <w:marLeft w:val="0"/>
              <w:marRight w:val="0"/>
              <w:marTop w:val="0"/>
              <w:marBottom w:val="0"/>
              <w:divBdr>
                <w:top w:val="none" w:sz="0" w:space="0" w:color="auto"/>
                <w:left w:val="none" w:sz="0" w:space="0" w:color="auto"/>
                <w:bottom w:val="none" w:sz="0" w:space="0" w:color="auto"/>
                <w:right w:val="none" w:sz="0" w:space="0" w:color="auto"/>
              </w:divBdr>
            </w:div>
            <w:div w:id="1365135308">
              <w:marLeft w:val="0"/>
              <w:marRight w:val="0"/>
              <w:marTop w:val="0"/>
              <w:marBottom w:val="0"/>
              <w:divBdr>
                <w:top w:val="none" w:sz="0" w:space="0" w:color="auto"/>
                <w:left w:val="none" w:sz="0" w:space="0" w:color="auto"/>
                <w:bottom w:val="none" w:sz="0" w:space="0" w:color="auto"/>
                <w:right w:val="none" w:sz="0" w:space="0" w:color="auto"/>
              </w:divBdr>
            </w:div>
            <w:div w:id="1591697526">
              <w:marLeft w:val="0"/>
              <w:marRight w:val="0"/>
              <w:marTop w:val="0"/>
              <w:marBottom w:val="0"/>
              <w:divBdr>
                <w:top w:val="none" w:sz="0" w:space="0" w:color="auto"/>
                <w:left w:val="none" w:sz="0" w:space="0" w:color="auto"/>
                <w:bottom w:val="none" w:sz="0" w:space="0" w:color="auto"/>
                <w:right w:val="none" w:sz="0" w:space="0" w:color="auto"/>
              </w:divBdr>
            </w:div>
            <w:div w:id="1884827386">
              <w:marLeft w:val="0"/>
              <w:marRight w:val="0"/>
              <w:marTop w:val="0"/>
              <w:marBottom w:val="0"/>
              <w:divBdr>
                <w:top w:val="none" w:sz="0" w:space="0" w:color="auto"/>
                <w:left w:val="none" w:sz="0" w:space="0" w:color="auto"/>
                <w:bottom w:val="none" w:sz="0" w:space="0" w:color="auto"/>
                <w:right w:val="none" w:sz="0" w:space="0" w:color="auto"/>
              </w:divBdr>
            </w:div>
            <w:div w:id="1889563829">
              <w:marLeft w:val="0"/>
              <w:marRight w:val="0"/>
              <w:marTop w:val="0"/>
              <w:marBottom w:val="0"/>
              <w:divBdr>
                <w:top w:val="none" w:sz="0" w:space="0" w:color="auto"/>
                <w:left w:val="none" w:sz="0" w:space="0" w:color="auto"/>
                <w:bottom w:val="none" w:sz="0" w:space="0" w:color="auto"/>
                <w:right w:val="none" w:sz="0" w:space="0" w:color="auto"/>
              </w:divBdr>
            </w:div>
          </w:divsChild>
        </w:div>
        <w:div w:id="346373129">
          <w:marLeft w:val="0"/>
          <w:marRight w:val="0"/>
          <w:marTop w:val="0"/>
          <w:marBottom w:val="0"/>
          <w:divBdr>
            <w:top w:val="none" w:sz="0" w:space="0" w:color="auto"/>
            <w:left w:val="none" w:sz="0" w:space="0" w:color="auto"/>
            <w:bottom w:val="none" w:sz="0" w:space="0" w:color="auto"/>
            <w:right w:val="none" w:sz="0" w:space="0" w:color="auto"/>
          </w:divBdr>
          <w:divsChild>
            <w:div w:id="48961699">
              <w:marLeft w:val="0"/>
              <w:marRight w:val="0"/>
              <w:marTop w:val="0"/>
              <w:marBottom w:val="0"/>
              <w:divBdr>
                <w:top w:val="none" w:sz="0" w:space="0" w:color="auto"/>
                <w:left w:val="none" w:sz="0" w:space="0" w:color="auto"/>
                <w:bottom w:val="none" w:sz="0" w:space="0" w:color="auto"/>
                <w:right w:val="none" w:sz="0" w:space="0" w:color="auto"/>
              </w:divBdr>
            </w:div>
            <w:div w:id="54361363">
              <w:marLeft w:val="0"/>
              <w:marRight w:val="0"/>
              <w:marTop w:val="0"/>
              <w:marBottom w:val="0"/>
              <w:divBdr>
                <w:top w:val="none" w:sz="0" w:space="0" w:color="auto"/>
                <w:left w:val="none" w:sz="0" w:space="0" w:color="auto"/>
                <w:bottom w:val="none" w:sz="0" w:space="0" w:color="auto"/>
                <w:right w:val="none" w:sz="0" w:space="0" w:color="auto"/>
              </w:divBdr>
            </w:div>
            <w:div w:id="436677695">
              <w:marLeft w:val="0"/>
              <w:marRight w:val="0"/>
              <w:marTop w:val="0"/>
              <w:marBottom w:val="0"/>
              <w:divBdr>
                <w:top w:val="none" w:sz="0" w:space="0" w:color="auto"/>
                <w:left w:val="none" w:sz="0" w:space="0" w:color="auto"/>
                <w:bottom w:val="none" w:sz="0" w:space="0" w:color="auto"/>
                <w:right w:val="none" w:sz="0" w:space="0" w:color="auto"/>
              </w:divBdr>
            </w:div>
            <w:div w:id="581838153">
              <w:marLeft w:val="0"/>
              <w:marRight w:val="0"/>
              <w:marTop w:val="0"/>
              <w:marBottom w:val="0"/>
              <w:divBdr>
                <w:top w:val="none" w:sz="0" w:space="0" w:color="auto"/>
                <w:left w:val="none" w:sz="0" w:space="0" w:color="auto"/>
                <w:bottom w:val="none" w:sz="0" w:space="0" w:color="auto"/>
                <w:right w:val="none" w:sz="0" w:space="0" w:color="auto"/>
              </w:divBdr>
            </w:div>
            <w:div w:id="696780781">
              <w:marLeft w:val="0"/>
              <w:marRight w:val="0"/>
              <w:marTop w:val="0"/>
              <w:marBottom w:val="0"/>
              <w:divBdr>
                <w:top w:val="none" w:sz="0" w:space="0" w:color="auto"/>
                <w:left w:val="none" w:sz="0" w:space="0" w:color="auto"/>
                <w:bottom w:val="none" w:sz="0" w:space="0" w:color="auto"/>
                <w:right w:val="none" w:sz="0" w:space="0" w:color="auto"/>
              </w:divBdr>
            </w:div>
            <w:div w:id="795952935">
              <w:marLeft w:val="0"/>
              <w:marRight w:val="0"/>
              <w:marTop w:val="0"/>
              <w:marBottom w:val="0"/>
              <w:divBdr>
                <w:top w:val="none" w:sz="0" w:space="0" w:color="auto"/>
                <w:left w:val="none" w:sz="0" w:space="0" w:color="auto"/>
                <w:bottom w:val="none" w:sz="0" w:space="0" w:color="auto"/>
                <w:right w:val="none" w:sz="0" w:space="0" w:color="auto"/>
              </w:divBdr>
            </w:div>
            <w:div w:id="972442258">
              <w:marLeft w:val="0"/>
              <w:marRight w:val="0"/>
              <w:marTop w:val="0"/>
              <w:marBottom w:val="0"/>
              <w:divBdr>
                <w:top w:val="none" w:sz="0" w:space="0" w:color="auto"/>
                <w:left w:val="none" w:sz="0" w:space="0" w:color="auto"/>
                <w:bottom w:val="none" w:sz="0" w:space="0" w:color="auto"/>
                <w:right w:val="none" w:sz="0" w:space="0" w:color="auto"/>
              </w:divBdr>
            </w:div>
            <w:div w:id="1131751206">
              <w:marLeft w:val="0"/>
              <w:marRight w:val="0"/>
              <w:marTop w:val="0"/>
              <w:marBottom w:val="0"/>
              <w:divBdr>
                <w:top w:val="none" w:sz="0" w:space="0" w:color="auto"/>
                <w:left w:val="none" w:sz="0" w:space="0" w:color="auto"/>
                <w:bottom w:val="none" w:sz="0" w:space="0" w:color="auto"/>
                <w:right w:val="none" w:sz="0" w:space="0" w:color="auto"/>
              </w:divBdr>
            </w:div>
            <w:div w:id="1191534266">
              <w:marLeft w:val="0"/>
              <w:marRight w:val="0"/>
              <w:marTop w:val="0"/>
              <w:marBottom w:val="0"/>
              <w:divBdr>
                <w:top w:val="none" w:sz="0" w:space="0" w:color="auto"/>
                <w:left w:val="none" w:sz="0" w:space="0" w:color="auto"/>
                <w:bottom w:val="none" w:sz="0" w:space="0" w:color="auto"/>
                <w:right w:val="none" w:sz="0" w:space="0" w:color="auto"/>
              </w:divBdr>
            </w:div>
            <w:div w:id="1430277654">
              <w:marLeft w:val="0"/>
              <w:marRight w:val="0"/>
              <w:marTop w:val="0"/>
              <w:marBottom w:val="0"/>
              <w:divBdr>
                <w:top w:val="none" w:sz="0" w:space="0" w:color="auto"/>
                <w:left w:val="none" w:sz="0" w:space="0" w:color="auto"/>
                <w:bottom w:val="none" w:sz="0" w:space="0" w:color="auto"/>
                <w:right w:val="none" w:sz="0" w:space="0" w:color="auto"/>
              </w:divBdr>
            </w:div>
            <w:div w:id="1443185730">
              <w:marLeft w:val="0"/>
              <w:marRight w:val="0"/>
              <w:marTop w:val="0"/>
              <w:marBottom w:val="0"/>
              <w:divBdr>
                <w:top w:val="none" w:sz="0" w:space="0" w:color="auto"/>
                <w:left w:val="none" w:sz="0" w:space="0" w:color="auto"/>
                <w:bottom w:val="none" w:sz="0" w:space="0" w:color="auto"/>
                <w:right w:val="none" w:sz="0" w:space="0" w:color="auto"/>
              </w:divBdr>
            </w:div>
            <w:div w:id="1761490732">
              <w:marLeft w:val="0"/>
              <w:marRight w:val="0"/>
              <w:marTop w:val="0"/>
              <w:marBottom w:val="0"/>
              <w:divBdr>
                <w:top w:val="none" w:sz="0" w:space="0" w:color="auto"/>
                <w:left w:val="none" w:sz="0" w:space="0" w:color="auto"/>
                <w:bottom w:val="none" w:sz="0" w:space="0" w:color="auto"/>
                <w:right w:val="none" w:sz="0" w:space="0" w:color="auto"/>
              </w:divBdr>
            </w:div>
            <w:div w:id="1903561322">
              <w:marLeft w:val="0"/>
              <w:marRight w:val="0"/>
              <w:marTop w:val="0"/>
              <w:marBottom w:val="0"/>
              <w:divBdr>
                <w:top w:val="none" w:sz="0" w:space="0" w:color="auto"/>
                <w:left w:val="none" w:sz="0" w:space="0" w:color="auto"/>
                <w:bottom w:val="none" w:sz="0" w:space="0" w:color="auto"/>
                <w:right w:val="none" w:sz="0" w:space="0" w:color="auto"/>
              </w:divBdr>
            </w:div>
          </w:divsChild>
        </w:div>
        <w:div w:id="2099326369">
          <w:marLeft w:val="0"/>
          <w:marRight w:val="0"/>
          <w:marTop w:val="0"/>
          <w:marBottom w:val="0"/>
          <w:divBdr>
            <w:top w:val="none" w:sz="0" w:space="0" w:color="auto"/>
            <w:left w:val="none" w:sz="0" w:space="0" w:color="auto"/>
            <w:bottom w:val="none" w:sz="0" w:space="0" w:color="auto"/>
            <w:right w:val="none" w:sz="0" w:space="0" w:color="auto"/>
          </w:divBdr>
          <w:divsChild>
            <w:div w:id="124978500">
              <w:marLeft w:val="0"/>
              <w:marRight w:val="0"/>
              <w:marTop w:val="0"/>
              <w:marBottom w:val="0"/>
              <w:divBdr>
                <w:top w:val="none" w:sz="0" w:space="0" w:color="auto"/>
                <w:left w:val="none" w:sz="0" w:space="0" w:color="auto"/>
                <w:bottom w:val="none" w:sz="0" w:space="0" w:color="auto"/>
                <w:right w:val="none" w:sz="0" w:space="0" w:color="auto"/>
              </w:divBdr>
            </w:div>
            <w:div w:id="149450119">
              <w:marLeft w:val="0"/>
              <w:marRight w:val="0"/>
              <w:marTop w:val="0"/>
              <w:marBottom w:val="0"/>
              <w:divBdr>
                <w:top w:val="none" w:sz="0" w:space="0" w:color="auto"/>
                <w:left w:val="none" w:sz="0" w:space="0" w:color="auto"/>
                <w:bottom w:val="none" w:sz="0" w:space="0" w:color="auto"/>
                <w:right w:val="none" w:sz="0" w:space="0" w:color="auto"/>
              </w:divBdr>
            </w:div>
            <w:div w:id="222446572">
              <w:marLeft w:val="0"/>
              <w:marRight w:val="0"/>
              <w:marTop w:val="0"/>
              <w:marBottom w:val="0"/>
              <w:divBdr>
                <w:top w:val="none" w:sz="0" w:space="0" w:color="auto"/>
                <w:left w:val="none" w:sz="0" w:space="0" w:color="auto"/>
                <w:bottom w:val="none" w:sz="0" w:space="0" w:color="auto"/>
                <w:right w:val="none" w:sz="0" w:space="0" w:color="auto"/>
              </w:divBdr>
            </w:div>
            <w:div w:id="440422712">
              <w:marLeft w:val="0"/>
              <w:marRight w:val="0"/>
              <w:marTop w:val="0"/>
              <w:marBottom w:val="0"/>
              <w:divBdr>
                <w:top w:val="none" w:sz="0" w:space="0" w:color="auto"/>
                <w:left w:val="none" w:sz="0" w:space="0" w:color="auto"/>
                <w:bottom w:val="none" w:sz="0" w:space="0" w:color="auto"/>
                <w:right w:val="none" w:sz="0" w:space="0" w:color="auto"/>
              </w:divBdr>
            </w:div>
            <w:div w:id="555316668">
              <w:marLeft w:val="0"/>
              <w:marRight w:val="0"/>
              <w:marTop w:val="0"/>
              <w:marBottom w:val="0"/>
              <w:divBdr>
                <w:top w:val="none" w:sz="0" w:space="0" w:color="auto"/>
                <w:left w:val="none" w:sz="0" w:space="0" w:color="auto"/>
                <w:bottom w:val="none" w:sz="0" w:space="0" w:color="auto"/>
                <w:right w:val="none" w:sz="0" w:space="0" w:color="auto"/>
              </w:divBdr>
            </w:div>
            <w:div w:id="737484277">
              <w:marLeft w:val="0"/>
              <w:marRight w:val="0"/>
              <w:marTop w:val="0"/>
              <w:marBottom w:val="0"/>
              <w:divBdr>
                <w:top w:val="none" w:sz="0" w:space="0" w:color="auto"/>
                <w:left w:val="none" w:sz="0" w:space="0" w:color="auto"/>
                <w:bottom w:val="none" w:sz="0" w:space="0" w:color="auto"/>
                <w:right w:val="none" w:sz="0" w:space="0" w:color="auto"/>
              </w:divBdr>
            </w:div>
            <w:div w:id="826097975">
              <w:marLeft w:val="0"/>
              <w:marRight w:val="0"/>
              <w:marTop w:val="0"/>
              <w:marBottom w:val="0"/>
              <w:divBdr>
                <w:top w:val="none" w:sz="0" w:space="0" w:color="auto"/>
                <w:left w:val="none" w:sz="0" w:space="0" w:color="auto"/>
                <w:bottom w:val="none" w:sz="0" w:space="0" w:color="auto"/>
                <w:right w:val="none" w:sz="0" w:space="0" w:color="auto"/>
              </w:divBdr>
            </w:div>
            <w:div w:id="919557009">
              <w:marLeft w:val="0"/>
              <w:marRight w:val="0"/>
              <w:marTop w:val="0"/>
              <w:marBottom w:val="0"/>
              <w:divBdr>
                <w:top w:val="none" w:sz="0" w:space="0" w:color="auto"/>
                <w:left w:val="none" w:sz="0" w:space="0" w:color="auto"/>
                <w:bottom w:val="none" w:sz="0" w:space="0" w:color="auto"/>
                <w:right w:val="none" w:sz="0" w:space="0" w:color="auto"/>
              </w:divBdr>
            </w:div>
            <w:div w:id="1059400977">
              <w:marLeft w:val="0"/>
              <w:marRight w:val="0"/>
              <w:marTop w:val="0"/>
              <w:marBottom w:val="0"/>
              <w:divBdr>
                <w:top w:val="none" w:sz="0" w:space="0" w:color="auto"/>
                <w:left w:val="none" w:sz="0" w:space="0" w:color="auto"/>
                <w:bottom w:val="none" w:sz="0" w:space="0" w:color="auto"/>
                <w:right w:val="none" w:sz="0" w:space="0" w:color="auto"/>
              </w:divBdr>
            </w:div>
            <w:div w:id="1172647483">
              <w:marLeft w:val="0"/>
              <w:marRight w:val="0"/>
              <w:marTop w:val="0"/>
              <w:marBottom w:val="0"/>
              <w:divBdr>
                <w:top w:val="none" w:sz="0" w:space="0" w:color="auto"/>
                <w:left w:val="none" w:sz="0" w:space="0" w:color="auto"/>
                <w:bottom w:val="none" w:sz="0" w:space="0" w:color="auto"/>
                <w:right w:val="none" w:sz="0" w:space="0" w:color="auto"/>
              </w:divBdr>
            </w:div>
            <w:div w:id="1669287492">
              <w:marLeft w:val="0"/>
              <w:marRight w:val="0"/>
              <w:marTop w:val="0"/>
              <w:marBottom w:val="0"/>
              <w:divBdr>
                <w:top w:val="none" w:sz="0" w:space="0" w:color="auto"/>
                <w:left w:val="none" w:sz="0" w:space="0" w:color="auto"/>
                <w:bottom w:val="none" w:sz="0" w:space="0" w:color="auto"/>
                <w:right w:val="none" w:sz="0" w:space="0" w:color="auto"/>
              </w:divBdr>
            </w:div>
            <w:div w:id="1734155256">
              <w:marLeft w:val="0"/>
              <w:marRight w:val="0"/>
              <w:marTop w:val="0"/>
              <w:marBottom w:val="0"/>
              <w:divBdr>
                <w:top w:val="none" w:sz="0" w:space="0" w:color="auto"/>
                <w:left w:val="none" w:sz="0" w:space="0" w:color="auto"/>
                <w:bottom w:val="none" w:sz="0" w:space="0" w:color="auto"/>
                <w:right w:val="none" w:sz="0" w:space="0" w:color="auto"/>
              </w:divBdr>
            </w:div>
            <w:div w:id="1863932557">
              <w:marLeft w:val="0"/>
              <w:marRight w:val="0"/>
              <w:marTop w:val="0"/>
              <w:marBottom w:val="0"/>
              <w:divBdr>
                <w:top w:val="none" w:sz="0" w:space="0" w:color="auto"/>
                <w:left w:val="none" w:sz="0" w:space="0" w:color="auto"/>
                <w:bottom w:val="none" w:sz="0" w:space="0" w:color="auto"/>
                <w:right w:val="none" w:sz="0" w:space="0" w:color="auto"/>
              </w:divBdr>
            </w:div>
            <w:div w:id="1989629100">
              <w:marLeft w:val="0"/>
              <w:marRight w:val="0"/>
              <w:marTop w:val="0"/>
              <w:marBottom w:val="0"/>
              <w:divBdr>
                <w:top w:val="none" w:sz="0" w:space="0" w:color="auto"/>
                <w:left w:val="none" w:sz="0" w:space="0" w:color="auto"/>
                <w:bottom w:val="none" w:sz="0" w:space="0" w:color="auto"/>
                <w:right w:val="none" w:sz="0" w:space="0" w:color="auto"/>
              </w:divBdr>
            </w:div>
            <w:div w:id="2076856081">
              <w:marLeft w:val="0"/>
              <w:marRight w:val="0"/>
              <w:marTop w:val="0"/>
              <w:marBottom w:val="0"/>
              <w:divBdr>
                <w:top w:val="none" w:sz="0" w:space="0" w:color="auto"/>
                <w:left w:val="none" w:sz="0" w:space="0" w:color="auto"/>
                <w:bottom w:val="none" w:sz="0" w:space="0" w:color="auto"/>
                <w:right w:val="none" w:sz="0" w:space="0" w:color="auto"/>
              </w:divBdr>
            </w:div>
            <w:div w:id="21309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80896">
      <w:bodyDiv w:val="1"/>
      <w:marLeft w:val="0"/>
      <w:marRight w:val="0"/>
      <w:marTop w:val="0"/>
      <w:marBottom w:val="0"/>
      <w:divBdr>
        <w:top w:val="none" w:sz="0" w:space="0" w:color="auto"/>
        <w:left w:val="none" w:sz="0" w:space="0" w:color="auto"/>
        <w:bottom w:val="none" w:sz="0" w:space="0" w:color="auto"/>
        <w:right w:val="none" w:sz="0" w:space="0" w:color="auto"/>
      </w:divBdr>
    </w:div>
    <w:div w:id="786199310">
      <w:bodyDiv w:val="1"/>
      <w:marLeft w:val="0"/>
      <w:marRight w:val="0"/>
      <w:marTop w:val="0"/>
      <w:marBottom w:val="0"/>
      <w:divBdr>
        <w:top w:val="none" w:sz="0" w:space="0" w:color="auto"/>
        <w:left w:val="none" w:sz="0" w:space="0" w:color="auto"/>
        <w:bottom w:val="none" w:sz="0" w:space="0" w:color="auto"/>
        <w:right w:val="none" w:sz="0" w:space="0" w:color="auto"/>
      </w:divBdr>
      <w:divsChild>
        <w:div w:id="263805226">
          <w:marLeft w:val="0"/>
          <w:marRight w:val="0"/>
          <w:marTop w:val="0"/>
          <w:marBottom w:val="0"/>
          <w:divBdr>
            <w:top w:val="none" w:sz="0" w:space="0" w:color="auto"/>
            <w:left w:val="none" w:sz="0" w:space="0" w:color="auto"/>
            <w:bottom w:val="none" w:sz="0" w:space="0" w:color="auto"/>
            <w:right w:val="none" w:sz="0" w:space="0" w:color="auto"/>
          </w:divBdr>
          <w:divsChild>
            <w:div w:id="559707845">
              <w:marLeft w:val="0"/>
              <w:marRight w:val="0"/>
              <w:marTop w:val="0"/>
              <w:marBottom w:val="0"/>
              <w:divBdr>
                <w:top w:val="none" w:sz="0" w:space="0" w:color="auto"/>
                <w:left w:val="none" w:sz="0" w:space="0" w:color="auto"/>
                <w:bottom w:val="none" w:sz="0" w:space="0" w:color="auto"/>
                <w:right w:val="none" w:sz="0" w:space="0" w:color="auto"/>
              </w:divBdr>
            </w:div>
          </w:divsChild>
        </w:div>
        <w:div w:id="1058748262">
          <w:marLeft w:val="0"/>
          <w:marRight w:val="0"/>
          <w:marTop w:val="0"/>
          <w:marBottom w:val="0"/>
          <w:divBdr>
            <w:top w:val="none" w:sz="0" w:space="0" w:color="auto"/>
            <w:left w:val="none" w:sz="0" w:space="0" w:color="auto"/>
            <w:bottom w:val="none" w:sz="0" w:space="0" w:color="auto"/>
            <w:right w:val="none" w:sz="0" w:space="0" w:color="auto"/>
          </w:divBdr>
          <w:divsChild>
            <w:div w:id="10263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82424">
      <w:bodyDiv w:val="1"/>
      <w:marLeft w:val="0"/>
      <w:marRight w:val="0"/>
      <w:marTop w:val="0"/>
      <w:marBottom w:val="0"/>
      <w:divBdr>
        <w:top w:val="none" w:sz="0" w:space="0" w:color="auto"/>
        <w:left w:val="none" w:sz="0" w:space="0" w:color="auto"/>
        <w:bottom w:val="none" w:sz="0" w:space="0" w:color="auto"/>
        <w:right w:val="none" w:sz="0" w:space="0" w:color="auto"/>
      </w:divBdr>
      <w:divsChild>
        <w:div w:id="1823963858">
          <w:marLeft w:val="0"/>
          <w:marRight w:val="0"/>
          <w:marTop w:val="0"/>
          <w:marBottom w:val="0"/>
          <w:divBdr>
            <w:top w:val="none" w:sz="0" w:space="0" w:color="auto"/>
            <w:left w:val="none" w:sz="0" w:space="0" w:color="auto"/>
            <w:bottom w:val="none" w:sz="0" w:space="0" w:color="auto"/>
            <w:right w:val="none" w:sz="0" w:space="0" w:color="auto"/>
          </w:divBdr>
          <w:divsChild>
            <w:div w:id="424377885">
              <w:marLeft w:val="0"/>
              <w:marRight w:val="0"/>
              <w:marTop w:val="0"/>
              <w:marBottom w:val="0"/>
              <w:divBdr>
                <w:top w:val="none" w:sz="0" w:space="0" w:color="auto"/>
                <w:left w:val="none" w:sz="0" w:space="0" w:color="auto"/>
                <w:bottom w:val="none" w:sz="0" w:space="0" w:color="auto"/>
                <w:right w:val="none" w:sz="0" w:space="0" w:color="auto"/>
              </w:divBdr>
            </w:div>
            <w:div w:id="1852796204">
              <w:marLeft w:val="0"/>
              <w:marRight w:val="0"/>
              <w:marTop w:val="0"/>
              <w:marBottom w:val="0"/>
              <w:divBdr>
                <w:top w:val="none" w:sz="0" w:space="0" w:color="auto"/>
                <w:left w:val="none" w:sz="0" w:space="0" w:color="auto"/>
                <w:bottom w:val="none" w:sz="0" w:space="0" w:color="auto"/>
                <w:right w:val="none" w:sz="0" w:space="0" w:color="auto"/>
              </w:divBdr>
            </w:div>
          </w:divsChild>
        </w:div>
        <w:div w:id="2050255480">
          <w:marLeft w:val="0"/>
          <w:marRight w:val="0"/>
          <w:marTop w:val="0"/>
          <w:marBottom w:val="0"/>
          <w:divBdr>
            <w:top w:val="none" w:sz="0" w:space="0" w:color="auto"/>
            <w:left w:val="none" w:sz="0" w:space="0" w:color="auto"/>
            <w:bottom w:val="none" w:sz="0" w:space="0" w:color="auto"/>
            <w:right w:val="none" w:sz="0" w:space="0" w:color="auto"/>
          </w:divBdr>
          <w:divsChild>
            <w:div w:id="11991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6238">
      <w:bodyDiv w:val="1"/>
      <w:marLeft w:val="0"/>
      <w:marRight w:val="0"/>
      <w:marTop w:val="0"/>
      <w:marBottom w:val="0"/>
      <w:divBdr>
        <w:top w:val="none" w:sz="0" w:space="0" w:color="auto"/>
        <w:left w:val="none" w:sz="0" w:space="0" w:color="auto"/>
        <w:bottom w:val="none" w:sz="0" w:space="0" w:color="auto"/>
        <w:right w:val="none" w:sz="0" w:space="0" w:color="auto"/>
      </w:divBdr>
      <w:divsChild>
        <w:div w:id="1125318864">
          <w:marLeft w:val="0"/>
          <w:marRight w:val="0"/>
          <w:marTop w:val="0"/>
          <w:marBottom w:val="0"/>
          <w:divBdr>
            <w:top w:val="none" w:sz="0" w:space="0" w:color="auto"/>
            <w:left w:val="none" w:sz="0" w:space="0" w:color="auto"/>
            <w:bottom w:val="none" w:sz="0" w:space="0" w:color="auto"/>
            <w:right w:val="none" w:sz="0" w:space="0" w:color="auto"/>
          </w:divBdr>
        </w:div>
      </w:divsChild>
    </w:div>
    <w:div w:id="822509299">
      <w:bodyDiv w:val="1"/>
      <w:marLeft w:val="0"/>
      <w:marRight w:val="0"/>
      <w:marTop w:val="0"/>
      <w:marBottom w:val="0"/>
      <w:divBdr>
        <w:top w:val="none" w:sz="0" w:space="0" w:color="auto"/>
        <w:left w:val="none" w:sz="0" w:space="0" w:color="auto"/>
        <w:bottom w:val="none" w:sz="0" w:space="0" w:color="auto"/>
        <w:right w:val="none" w:sz="0" w:space="0" w:color="auto"/>
      </w:divBdr>
    </w:div>
    <w:div w:id="844436224">
      <w:bodyDiv w:val="1"/>
      <w:marLeft w:val="0"/>
      <w:marRight w:val="0"/>
      <w:marTop w:val="0"/>
      <w:marBottom w:val="0"/>
      <w:divBdr>
        <w:top w:val="none" w:sz="0" w:space="0" w:color="auto"/>
        <w:left w:val="none" w:sz="0" w:space="0" w:color="auto"/>
        <w:bottom w:val="none" w:sz="0" w:space="0" w:color="auto"/>
        <w:right w:val="none" w:sz="0" w:space="0" w:color="auto"/>
      </w:divBdr>
      <w:divsChild>
        <w:div w:id="395589767">
          <w:marLeft w:val="0"/>
          <w:marRight w:val="0"/>
          <w:marTop w:val="0"/>
          <w:marBottom w:val="0"/>
          <w:divBdr>
            <w:top w:val="none" w:sz="0" w:space="0" w:color="auto"/>
            <w:left w:val="none" w:sz="0" w:space="0" w:color="auto"/>
            <w:bottom w:val="none" w:sz="0" w:space="0" w:color="auto"/>
            <w:right w:val="none" w:sz="0" w:space="0" w:color="auto"/>
          </w:divBdr>
        </w:div>
      </w:divsChild>
    </w:div>
    <w:div w:id="880898197">
      <w:bodyDiv w:val="1"/>
      <w:marLeft w:val="0"/>
      <w:marRight w:val="0"/>
      <w:marTop w:val="0"/>
      <w:marBottom w:val="0"/>
      <w:divBdr>
        <w:top w:val="none" w:sz="0" w:space="0" w:color="auto"/>
        <w:left w:val="none" w:sz="0" w:space="0" w:color="auto"/>
        <w:bottom w:val="none" w:sz="0" w:space="0" w:color="auto"/>
        <w:right w:val="none" w:sz="0" w:space="0" w:color="auto"/>
      </w:divBdr>
    </w:div>
    <w:div w:id="911040808">
      <w:bodyDiv w:val="1"/>
      <w:marLeft w:val="0"/>
      <w:marRight w:val="0"/>
      <w:marTop w:val="0"/>
      <w:marBottom w:val="0"/>
      <w:divBdr>
        <w:top w:val="none" w:sz="0" w:space="0" w:color="auto"/>
        <w:left w:val="none" w:sz="0" w:space="0" w:color="auto"/>
        <w:bottom w:val="none" w:sz="0" w:space="0" w:color="auto"/>
        <w:right w:val="none" w:sz="0" w:space="0" w:color="auto"/>
      </w:divBdr>
    </w:div>
    <w:div w:id="982849038">
      <w:bodyDiv w:val="1"/>
      <w:marLeft w:val="0"/>
      <w:marRight w:val="0"/>
      <w:marTop w:val="0"/>
      <w:marBottom w:val="0"/>
      <w:divBdr>
        <w:top w:val="none" w:sz="0" w:space="0" w:color="auto"/>
        <w:left w:val="none" w:sz="0" w:space="0" w:color="auto"/>
        <w:bottom w:val="none" w:sz="0" w:space="0" w:color="auto"/>
        <w:right w:val="none" w:sz="0" w:space="0" w:color="auto"/>
      </w:divBdr>
      <w:divsChild>
        <w:div w:id="45642481">
          <w:marLeft w:val="0"/>
          <w:marRight w:val="0"/>
          <w:marTop w:val="0"/>
          <w:marBottom w:val="0"/>
          <w:divBdr>
            <w:top w:val="none" w:sz="0" w:space="0" w:color="auto"/>
            <w:left w:val="none" w:sz="0" w:space="0" w:color="auto"/>
            <w:bottom w:val="none" w:sz="0" w:space="0" w:color="auto"/>
            <w:right w:val="none" w:sz="0" w:space="0" w:color="auto"/>
          </w:divBdr>
        </w:div>
      </w:divsChild>
    </w:div>
    <w:div w:id="1012341111">
      <w:bodyDiv w:val="1"/>
      <w:marLeft w:val="0"/>
      <w:marRight w:val="0"/>
      <w:marTop w:val="0"/>
      <w:marBottom w:val="0"/>
      <w:divBdr>
        <w:top w:val="none" w:sz="0" w:space="0" w:color="auto"/>
        <w:left w:val="none" w:sz="0" w:space="0" w:color="auto"/>
        <w:bottom w:val="none" w:sz="0" w:space="0" w:color="auto"/>
        <w:right w:val="none" w:sz="0" w:space="0" w:color="auto"/>
      </w:divBdr>
    </w:div>
    <w:div w:id="1030688961">
      <w:bodyDiv w:val="1"/>
      <w:marLeft w:val="0"/>
      <w:marRight w:val="0"/>
      <w:marTop w:val="0"/>
      <w:marBottom w:val="0"/>
      <w:divBdr>
        <w:top w:val="none" w:sz="0" w:space="0" w:color="auto"/>
        <w:left w:val="none" w:sz="0" w:space="0" w:color="auto"/>
        <w:bottom w:val="none" w:sz="0" w:space="0" w:color="auto"/>
        <w:right w:val="none" w:sz="0" w:space="0" w:color="auto"/>
      </w:divBdr>
    </w:div>
    <w:div w:id="1048143147">
      <w:bodyDiv w:val="1"/>
      <w:marLeft w:val="0"/>
      <w:marRight w:val="0"/>
      <w:marTop w:val="0"/>
      <w:marBottom w:val="0"/>
      <w:divBdr>
        <w:top w:val="none" w:sz="0" w:space="0" w:color="auto"/>
        <w:left w:val="none" w:sz="0" w:space="0" w:color="auto"/>
        <w:bottom w:val="none" w:sz="0" w:space="0" w:color="auto"/>
        <w:right w:val="none" w:sz="0" w:space="0" w:color="auto"/>
      </w:divBdr>
    </w:div>
    <w:div w:id="1084762416">
      <w:bodyDiv w:val="1"/>
      <w:marLeft w:val="0"/>
      <w:marRight w:val="0"/>
      <w:marTop w:val="0"/>
      <w:marBottom w:val="0"/>
      <w:divBdr>
        <w:top w:val="none" w:sz="0" w:space="0" w:color="auto"/>
        <w:left w:val="none" w:sz="0" w:space="0" w:color="auto"/>
        <w:bottom w:val="none" w:sz="0" w:space="0" w:color="auto"/>
        <w:right w:val="none" w:sz="0" w:space="0" w:color="auto"/>
      </w:divBdr>
      <w:divsChild>
        <w:div w:id="923415544">
          <w:marLeft w:val="0"/>
          <w:marRight w:val="0"/>
          <w:marTop w:val="0"/>
          <w:marBottom w:val="0"/>
          <w:divBdr>
            <w:top w:val="none" w:sz="0" w:space="0" w:color="auto"/>
            <w:left w:val="none" w:sz="0" w:space="0" w:color="auto"/>
            <w:bottom w:val="none" w:sz="0" w:space="0" w:color="auto"/>
            <w:right w:val="none" w:sz="0" w:space="0" w:color="auto"/>
          </w:divBdr>
        </w:div>
      </w:divsChild>
    </w:div>
    <w:div w:id="1091006974">
      <w:bodyDiv w:val="1"/>
      <w:marLeft w:val="0"/>
      <w:marRight w:val="0"/>
      <w:marTop w:val="0"/>
      <w:marBottom w:val="0"/>
      <w:divBdr>
        <w:top w:val="none" w:sz="0" w:space="0" w:color="auto"/>
        <w:left w:val="none" w:sz="0" w:space="0" w:color="auto"/>
        <w:bottom w:val="none" w:sz="0" w:space="0" w:color="auto"/>
        <w:right w:val="none" w:sz="0" w:space="0" w:color="auto"/>
      </w:divBdr>
    </w:div>
    <w:div w:id="1094545363">
      <w:bodyDiv w:val="1"/>
      <w:marLeft w:val="0"/>
      <w:marRight w:val="0"/>
      <w:marTop w:val="0"/>
      <w:marBottom w:val="0"/>
      <w:divBdr>
        <w:top w:val="none" w:sz="0" w:space="0" w:color="auto"/>
        <w:left w:val="none" w:sz="0" w:space="0" w:color="auto"/>
        <w:bottom w:val="none" w:sz="0" w:space="0" w:color="auto"/>
        <w:right w:val="none" w:sz="0" w:space="0" w:color="auto"/>
      </w:divBdr>
    </w:div>
    <w:div w:id="1115561289">
      <w:bodyDiv w:val="1"/>
      <w:marLeft w:val="0"/>
      <w:marRight w:val="0"/>
      <w:marTop w:val="0"/>
      <w:marBottom w:val="0"/>
      <w:divBdr>
        <w:top w:val="none" w:sz="0" w:space="0" w:color="auto"/>
        <w:left w:val="none" w:sz="0" w:space="0" w:color="auto"/>
        <w:bottom w:val="none" w:sz="0" w:space="0" w:color="auto"/>
        <w:right w:val="none" w:sz="0" w:space="0" w:color="auto"/>
      </w:divBdr>
    </w:div>
    <w:div w:id="1129931320">
      <w:bodyDiv w:val="1"/>
      <w:marLeft w:val="0"/>
      <w:marRight w:val="0"/>
      <w:marTop w:val="0"/>
      <w:marBottom w:val="0"/>
      <w:divBdr>
        <w:top w:val="none" w:sz="0" w:space="0" w:color="auto"/>
        <w:left w:val="none" w:sz="0" w:space="0" w:color="auto"/>
        <w:bottom w:val="none" w:sz="0" w:space="0" w:color="auto"/>
        <w:right w:val="none" w:sz="0" w:space="0" w:color="auto"/>
      </w:divBdr>
      <w:divsChild>
        <w:div w:id="553078845">
          <w:marLeft w:val="0"/>
          <w:marRight w:val="0"/>
          <w:marTop w:val="0"/>
          <w:marBottom w:val="0"/>
          <w:divBdr>
            <w:top w:val="none" w:sz="0" w:space="0" w:color="auto"/>
            <w:left w:val="none" w:sz="0" w:space="0" w:color="auto"/>
            <w:bottom w:val="none" w:sz="0" w:space="0" w:color="auto"/>
            <w:right w:val="none" w:sz="0" w:space="0" w:color="auto"/>
          </w:divBdr>
        </w:div>
      </w:divsChild>
    </w:div>
    <w:div w:id="1170219278">
      <w:bodyDiv w:val="1"/>
      <w:marLeft w:val="0"/>
      <w:marRight w:val="0"/>
      <w:marTop w:val="0"/>
      <w:marBottom w:val="0"/>
      <w:divBdr>
        <w:top w:val="none" w:sz="0" w:space="0" w:color="auto"/>
        <w:left w:val="none" w:sz="0" w:space="0" w:color="auto"/>
        <w:bottom w:val="none" w:sz="0" w:space="0" w:color="auto"/>
        <w:right w:val="none" w:sz="0" w:space="0" w:color="auto"/>
      </w:divBdr>
      <w:divsChild>
        <w:div w:id="1935283540">
          <w:marLeft w:val="0"/>
          <w:marRight w:val="0"/>
          <w:marTop w:val="0"/>
          <w:marBottom w:val="0"/>
          <w:divBdr>
            <w:top w:val="none" w:sz="0" w:space="0" w:color="auto"/>
            <w:left w:val="none" w:sz="0" w:space="0" w:color="auto"/>
            <w:bottom w:val="none" w:sz="0" w:space="0" w:color="auto"/>
            <w:right w:val="none" w:sz="0" w:space="0" w:color="auto"/>
          </w:divBdr>
        </w:div>
      </w:divsChild>
    </w:div>
    <w:div w:id="1224759311">
      <w:bodyDiv w:val="1"/>
      <w:marLeft w:val="0"/>
      <w:marRight w:val="0"/>
      <w:marTop w:val="0"/>
      <w:marBottom w:val="0"/>
      <w:divBdr>
        <w:top w:val="none" w:sz="0" w:space="0" w:color="auto"/>
        <w:left w:val="none" w:sz="0" w:space="0" w:color="auto"/>
        <w:bottom w:val="none" w:sz="0" w:space="0" w:color="auto"/>
        <w:right w:val="none" w:sz="0" w:space="0" w:color="auto"/>
      </w:divBdr>
    </w:div>
    <w:div w:id="1284117445">
      <w:bodyDiv w:val="1"/>
      <w:marLeft w:val="0"/>
      <w:marRight w:val="0"/>
      <w:marTop w:val="0"/>
      <w:marBottom w:val="0"/>
      <w:divBdr>
        <w:top w:val="none" w:sz="0" w:space="0" w:color="auto"/>
        <w:left w:val="none" w:sz="0" w:space="0" w:color="auto"/>
        <w:bottom w:val="none" w:sz="0" w:space="0" w:color="auto"/>
        <w:right w:val="none" w:sz="0" w:space="0" w:color="auto"/>
      </w:divBdr>
      <w:divsChild>
        <w:div w:id="1279025688">
          <w:marLeft w:val="0"/>
          <w:marRight w:val="0"/>
          <w:marTop w:val="0"/>
          <w:marBottom w:val="0"/>
          <w:divBdr>
            <w:top w:val="none" w:sz="0" w:space="0" w:color="auto"/>
            <w:left w:val="none" w:sz="0" w:space="0" w:color="auto"/>
            <w:bottom w:val="none" w:sz="0" w:space="0" w:color="auto"/>
            <w:right w:val="none" w:sz="0" w:space="0" w:color="auto"/>
          </w:divBdr>
        </w:div>
      </w:divsChild>
    </w:div>
    <w:div w:id="1325744494">
      <w:bodyDiv w:val="1"/>
      <w:marLeft w:val="0"/>
      <w:marRight w:val="0"/>
      <w:marTop w:val="0"/>
      <w:marBottom w:val="0"/>
      <w:divBdr>
        <w:top w:val="none" w:sz="0" w:space="0" w:color="auto"/>
        <w:left w:val="none" w:sz="0" w:space="0" w:color="auto"/>
        <w:bottom w:val="none" w:sz="0" w:space="0" w:color="auto"/>
        <w:right w:val="none" w:sz="0" w:space="0" w:color="auto"/>
      </w:divBdr>
      <w:divsChild>
        <w:div w:id="603344376">
          <w:marLeft w:val="0"/>
          <w:marRight w:val="0"/>
          <w:marTop w:val="0"/>
          <w:marBottom w:val="0"/>
          <w:divBdr>
            <w:top w:val="none" w:sz="0" w:space="0" w:color="auto"/>
            <w:left w:val="none" w:sz="0" w:space="0" w:color="auto"/>
            <w:bottom w:val="none" w:sz="0" w:space="0" w:color="auto"/>
            <w:right w:val="none" w:sz="0" w:space="0" w:color="auto"/>
          </w:divBdr>
        </w:div>
      </w:divsChild>
    </w:div>
    <w:div w:id="1343045426">
      <w:bodyDiv w:val="1"/>
      <w:marLeft w:val="0"/>
      <w:marRight w:val="0"/>
      <w:marTop w:val="0"/>
      <w:marBottom w:val="0"/>
      <w:divBdr>
        <w:top w:val="none" w:sz="0" w:space="0" w:color="auto"/>
        <w:left w:val="none" w:sz="0" w:space="0" w:color="auto"/>
        <w:bottom w:val="none" w:sz="0" w:space="0" w:color="auto"/>
        <w:right w:val="none" w:sz="0" w:space="0" w:color="auto"/>
      </w:divBdr>
    </w:div>
    <w:div w:id="1344623389">
      <w:bodyDiv w:val="1"/>
      <w:marLeft w:val="0"/>
      <w:marRight w:val="0"/>
      <w:marTop w:val="0"/>
      <w:marBottom w:val="0"/>
      <w:divBdr>
        <w:top w:val="none" w:sz="0" w:space="0" w:color="auto"/>
        <w:left w:val="none" w:sz="0" w:space="0" w:color="auto"/>
        <w:bottom w:val="none" w:sz="0" w:space="0" w:color="auto"/>
        <w:right w:val="none" w:sz="0" w:space="0" w:color="auto"/>
      </w:divBdr>
      <w:divsChild>
        <w:div w:id="623469046">
          <w:marLeft w:val="0"/>
          <w:marRight w:val="0"/>
          <w:marTop w:val="0"/>
          <w:marBottom w:val="0"/>
          <w:divBdr>
            <w:top w:val="none" w:sz="0" w:space="0" w:color="auto"/>
            <w:left w:val="none" w:sz="0" w:space="0" w:color="auto"/>
            <w:bottom w:val="none" w:sz="0" w:space="0" w:color="auto"/>
            <w:right w:val="none" w:sz="0" w:space="0" w:color="auto"/>
          </w:divBdr>
        </w:div>
      </w:divsChild>
    </w:div>
    <w:div w:id="1362899682">
      <w:bodyDiv w:val="1"/>
      <w:marLeft w:val="0"/>
      <w:marRight w:val="0"/>
      <w:marTop w:val="0"/>
      <w:marBottom w:val="0"/>
      <w:divBdr>
        <w:top w:val="none" w:sz="0" w:space="0" w:color="auto"/>
        <w:left w:val="none" w:sz="0" w:space="0" w:color="auto"/>
        <w:bottom w:val="none" w:sz="0" w:space="0" w:color="auto"/>
        <w:right w:val="none" w:sz="0" w:space="0" w:color="auto"/>
      </w:divBdr>
      <w:divsChild>
        <w:div w:id="2027561154">
          <w:marLeft w:val="0"/>
          <w:marRight w:val="0"/>
          <w:marTop w:val="0"/>
          <w:marBottom w:val="0"/>
          <w:divBdr>
            <w:top w:val="none" w:sz="0" w:space="0" w:color="auto"/>
            <w:left w:val="none" w:sz="0" w:space="0" w:color="auto"/>
            <w:bottom w:val="none" w:sz="0" w:space="0" w:color="auto"/>
            <w:right w:val="none" w:sz="0" w:space="0" w:color="auto"/>
          </w:divBdr>
        </w:div>
      </w:divsChild>
    </w:div>
    <w:div w:id="1371611641">
      <w:bodyDiv w:val="1"/>
      <w:marLeft w:val="0"/>
      <w:marRight w:val="0"/>
      <w:marTop w:val="0"/>
      <w:marBottom w:val="0"/>
      <w:divBdr>
        <w:top w:val="none" w:sz="0" w:space="0" w:color="auto"/>
        <w:left w:val="none" w:sz="0" w:space="0" w:color="auto"/>
        <w:bottom w:val="none" w:sz="0" w:space="0" w:color="auto"/>
        <w:right w:val="none" w:sz="0" w:space="0" w:color="auto"/>
      </w:divBdr>
      <w:divsChild>
        <w:div w:id="1292663021">
          <w:marLeft w:val="0"/>
          <w:marRight w:val="0"/>
          <w:marTop w:val="0"/>
          <w:marBottom w:val="0"/>
          <w:divBdr>
            <w:top w:val="none" w:sz="0" w:space="0" w:color="auto"/>
            <w:left w:val="none" w:sz="0" w:space="0" w:color="auto"/>
            <w:bottom w:val="none" w:sz="0" w:space="0" w:color="auto"/>
            <w:right w:val="none" w:sz="0" w:space="0" w:color="auto"/>
          </w:divBdr>
        </w:div>
        <w:div w:id="1946110479">
          <w:marLeft w:val="0"/>
          <w:marRight w:val="0"/>
          <w:marTop w:val="0"/>
          <w:marBottom w:val="0"/>
          <w:divBdr>
            <w:top w:val="none" w:sz="0" w:space="0" w:color="auto"/>
            <w:left w:val="none" w:sz="0" w:space="0" w:color="auto"/>
            <w:bottom w:val="none" w:sz="0" w:space="0" w:color="auto"/>
            <w:right w:val="none" w:sz="0" w:space="0" w:color="auto"/>
          </w:divBdr>
        </w:div>
      </w:divsChild>
    </w:div>
    <w:div w:id="1373727202">
      <w:bodyDiv w:val="1"/>
      <w:marLeft w:val="0"/>
      <w:marRight w:val="0"/>
      <w:marTop w:val="0"/>
      <w:marBottom w:val="0"/>
      <w:divBdr>
        <w:top w:val="none" w:sz="0" w:space="0" w:color="auto"/>
        <w:left w:val="none" w:sz="0" w:space="0" w:color="auto"/>
        <w:bottom w:val="none" w:sz="0" w:space="0" w:color="auto"/>
        <w:right w:val="none" w:sz="0" w:space="0" w:color="auto"/>
      </w:divBdr>
    </w:div>
    <w:div w:id="1495802741">
      <w:bodyDiv w:val="1"/>
      <w:marLeft w:val="0"/>
      <w:marRight w:val="0"/>
      <w:marTop w:val="0"/>
      <w:marBottom w:val="0"/>
      <w:divBdr>
        <w:top w:val="none" w:sz="0" w:space="0" w:color="auto"/>
        <w:left w:val="none" w:sz="0" w:space="0" w:color="auto"/>
        <w:bottom w:val="none" w:sz="0" w:space="0" w:color="auto"/>
        <w:right w:val="none" w:sz="0" w:space="0" w:color="auto"/>
      </w:divBdr>
      <w:divsChild>
        <w:div w:id="315308385">
          <w:marLeft w:val="0"/>
          <w:marRight w:val="0"/>
          <w:marTop w:val="0"/>
          <w:marBottom w:val="0"/>
          <w:divBdr>
            <w:top w:val="none" w:sz="0" w:space="0" w:color="auto"/>
            <w:left w:val="none" w:sz="0" w:space="0" w:color="auto"/>
            <w:bottom w:val="single" w:sz="6" w:space="6" w:color="CCCCCC"/>
            <w:right w:val="none" w:sz="0" w:space="0" w:color="auto"/>
          </w:divBdr>
        </w:div>
      </w:divsChild>
    </w:div>
    <w:div w:id="1497107592">
      <w:bodyDiv w:val="1"/>
      <w:marLeft w:val="0"/>
      <w:marRight w:val="0"/>
      <w:marTop w:val="0"/>
      <w:marBottom w:val="0"/>
      <w:divBdr>
        <w:top w:val="none" w:sz="0" w:space="0" w:color="auto"/>
        <w:left w:val="none" w:sz="0" w:space="0" w:color="auto"/>
        <w:bottom w:val="none" w:sz="0" w:space="0" w:color="auto"/>
        <w:right w:val="none" w:sz="0" w:space="0" w:color="auto"/>
      </w:divBdr>
      <w:divsChild>
        <w:div w:id="868377419">
          <w:marLeft w:val="0"/>
          <w:marRight w:val="0"/>
          <w:marTop w:val="0"/>
          <w:marBottom w:val="0"/>
          <w:divBdr>
            <w:top w:val="none" w:sz="0" w:space="0" w:color="auto"/>
            <w:left w:val="none" w:sz="0" w:space="0" w:color="auto"/>
            <w:bottom w:val="none" w:sz="0" w:space="0" w:color="auto"/>
            <w:right w:val="none" w:sz="0" w:space="0" w:color="auto"/>
          </w:divBdr>
        </w:div>
      </w:divsChild>
    </w:div>
    <w:div w:id="1506432729">
      <w:bodyDiv w:val="1"/>
      <w:marLeft w:val="0"/>
      <w:marRight w:val="0"/>
      <w:marTop w:val="0"/>
      <w:marBottom w:val="0"/>
      <w:divBdr>
        <w:top w:val="none" w:sz="0" w:space="0" w:color="auto"/>
        <w:left w:val="none" w:sz="0" w:space="0" w:color="auto"/>
        <w:bottom w:val="none" w:sz="0" w:space="0" w:color="auto"/>
        <w:right w:val="none" w:sz="0" w:space="0" w:color="auto"/>
      </w:divBdr>
    </w:div>
    <w:div w:id="1534229832">
      <w:bodyDiv w:val="1"/>
      <w:marLeft w:val="0"/>
      <w:marRight w:val="0"/>
      <w:marTop w:val="0"/>
      <w:marBottom w:val="0"/>
      <w:divBdr>
        <w:top w:val="none" w:sz="0" w:space="0" w:color="auto"/>
        <w:left w:val="none" w:sz="0" w:space="0" w:color="auto"/>
        <w:bottom w:val="none" w:sz="0" w:space="0" w:color="auto"/>
        <w:right w:val="none" w:sz="0" w:space="0" w:color="auto"/>
      </w:divBdr>
      <w:divsChild>
        <w:div w:id="1249654256">
          <w:marLeft w:val="0"/>
          <w:marRight w:val="0"/>
          <w:marTop w:val="0"/>
          <w:marBottom w:val="0"/>
          <w:divBdr>
            <w:top w:val="none" w:sz="0" w:space="0" w:color="auto"/>
            <w:left w:val="none" w:sz="0" w:space="0" w:color="auto"/>
            <w:bottom w:val="none" w:sz="0" w:space="0" w:color="auto"/>
            <w:right w:val="none" w:sz="0" w:space="0" w:color="auto"/>
          </w:divBdr>
        </w:div>
      </w:divsChild>
    </w:div>
    <w:div w:id="1550612436">
      <w:bodyDiv w:val="1"/>
      <w:marLeft w:val="0"/>
      <w:marRight w:val="0"/>
      <w:marTop w:val="0"/>
      <w:marBottom w:val="0"/>
      <w:divBdr>
        <w:top w:val="none" w:sz="0" w:space="0" w:color="auto"/>
        <w:left w:val="none" w:sz="0" w:space="0" w:color="auto"/>
        <w:bottom w:val="none" w:sz="0" w:space="0" w:color="auto"/>
        <w:right w:val="none" w:sz="0" w:space="0" w:color="auto"/>
      </w:divBdr>
    </w:div>
    <w:div w:id="1588877749">
      <w:bodyDiv w:val="1"/>
      <w:marLeft w:val="0"/>
      <w:marRight w:val="0"/>
      <w:marTop w:val="0"/>
      <w:marBottom w:val="0"/>
      <w:divBdr>
        <w:top w:val="none" w:sz="0" w:space="0" w:color="auto"/>
        <w:left w:val="none" w:sz="0" w:space="0" w:color="auto"/>
        <w:bottom w:val="none" w:sz="0" w:space="0" w:color="auto"/>
        <w:right w:val="none" w:sz="0" w:space="0" w:color="auto"/>
      </w:divBdr>
      <w:divsChild>
        <w:div w:id="234434716">
          <w:marLeft w:val="0"/>
          <w:marRight w:val="0"/>
          <w:marTop w:val="0"/>
          <w:marBottom w:val="0"/>
          <w:divBdr>
            <w:top w:val="none" w:sz="0" w:space="0" w:color="auto"/>
            <w:left w:val="none" w:sz="0" w:space="0" w:color="auto"/>
            <w:bottom w:val="none" w:sz="0" w:space="0" w:color="auto"/>
            <w:right w:val="none" w:sz="0" w:space="0" w:color="auto"/>
          </w:divBdr>
        </w:div>
      </w:divsChild>
    </w:div>
    <w:div w:id="1692754165">
      <w:bodyDiv w:val="1"/>
      <w:marLeft w:val="0"/>
      <w:marRight w:val="0"/>
      <w:marTop w:val="0"/>
      <w:marBottom w:val="0"/>
      <w:divBdr>
        <w:top w:val="none" w:sz="0" w:space="0" w:color="auto"/>
        <w:left w:val="none" w:sz="0" w:space="0" w:color="auto"/>
        <w:bottom w:val="none" w:sz="0" w:space="0" w:color="auto"/>
        <w:right w:val="none" w:sz="0" w:space="0" w:color="auto"/>
      </w:divBdr>
    </w:div>
    <w:div w:id="1694526357">
      <w:bodyDiv w:val="1"/>
      <w:marLeft w:val="0"/>
      <w:marRight w:val="0"/>
      <w:marTop w:val="0"/>
      <w:marBottom w:val="0"/>
      <w:divBdr>
        <w:top w:val="none" w:sz="0" w:space="0" w:color="auto"/>
        <w:left w:val="none" w:sz="0" w:space="0" w:color="auto"/>
        <w:bottom w:val="none" w:sz="0" w:space="0" w:color="auto"/>
        <w:right w:val="none" w:sz="0" w:space="0" w:color="auto"/>
      </w:divBdr>
      <w:divsChild>
        <w:div w:id="380204737">
          <w:marLeft w:val="0"/>
          <w:marRight w:val="0"/>
          <w:marTop w:val="0"/>
          <w:marBottom w:val="0"/>
          <w:divBdr>
            <w:top w:val="none" w:sz="0" w:space="0" w:color="auto"/>
            <w:left w:val="none" w:sz="0" w:space="0" w:color="auto"/>
            <w:bottom w:val="none" w:sz="0" w:space="0" w:color="auto"/>
            <w:right w:val="none" w:sz="0" w:space="0" w:color="auto"/>
          </w:divBdr>
        </w:div>
        <w:div w:id="1954940020">
          <w:marLeft w:val="0"/>
          <w:marRight w:val="0"/>
          <w:marTop w:val="0"/>
          <w:marBottom w:val="0"/>
          <w:divBdr>
            <w:top w:val="none" w:sz="0" w:space="0" w:color="auto"/>
            <w:left w:val="none" w:sz="0" w:space="0" w:color="auto"/>
            <w:bottom w:val="none" w:sz="0" w:space="0" w:color="auto"/>
            <w:right w:val="none" w:sz="0" w:space="0" w:color="auto"/>
          </w:divBdr>
        </w:div>
      </w:divsChild>
    </w:div>
    <w:div w:id="1740327783">
      <w:bodyDiv w:val="1"/>
      <w:marLeft w:val="0"/>
      <w:marRight w:val="0"/>
      <w:marTop w:val="0"/>
      <w:marBottom w:val="0"/>
      <w:divBdr>
        <w:top w:val="none" w:sz="0" w:space="0" w:color="auto"/>
        <w:left w:val="none" w:sz="0" w:space="0" w:color="auto"/>
        <w:bottom w:val="none" w:sz="0" w:space="0" w:color="auto"/>
        <w:right w:val="none" w:sz="0" w:space="0" w:color="auto"/>
      </w:divBdr>
      <w:divsChild>
        <w:div w:id="2054230313">
          <w:marLeft w:val="0"/>
          <w:marRight w:val="0"/>
          <w:marTop w:val="0"/>
          <w:marBottom w:val="0"/>
          <w:divBdr>
            <w:top w:val="none" w:sz="0" w:space="0" w:color="auto"/>
            <w:left w:val="none" w:sz="0" w:space="0" w:color="auto"/>
            <w:bottom w:val="none" w:sz="0" w:space="0" w:color="auto"/>
            <w:right w:val="none" w:sz="0" w:space="0" w:color="auto"/>
          </w:divBdr>
        </w:div>
      </w:divsChild>
    </w:div>
    <w:div w:id="1768117512">
      <w:bodyDiv w:val="1"/>
      <w:marLeft w:val="0"/>
      <w:marRight w:val="0"/>
      <w:marTop w:val="0"/>
      <w:marBottom w:val="0"/>
      <w:divBdr>
        <w:top w:val="none" w:sz="0" w:space="0" w:color="auto"/>
        <w:left w:val="none" w:sz="0" w:space="0" w:color="auto"/>
        <w:bottom w:val="none" w:sz="0" w:space="0" w:color="auto"/>
        <w:right w:val="none" w:sz="0" w:space="0" w:color="auto"/>
      </w:divBdr>
      <w:divsChild>
        <w:div w:id="36440167">
          <w:marLeft w:val="0"/>
          <w:marRight w:val="0"/>
          <w:marTop w:val="0"/>
          <w:marBottom w:val="0"/>
          <w:divBdr>
            <w:top w:val="none" w:sz="0" w:space="0" w:color="auto"/>
            <w:left w:val="none" w:sz="0" w:space="0" w:color="auto"/>
            <w:bottom w:val="none" w:sz="0" w:space="0" w:color="auto"/>
            <w:right w:val="none" w:sz="0" w:space="0" w:color="auto"/>
          </w:divBdr>
        </w:div>
        <w:div w:id="160967525">
          <w:marLeft w:val="0"/>
          <w:marRight w:val="0"/>
          <w:marTop w:val="0"/>
          <w:marBottom w:val="0"/>
          <w:divBdr>
            <w:top w:val="none" w:sz="0" w:space="0" w:color="auto"/>
            <w:left w:val="none" w:sz="0" w:space="0" w:color="auto"/>
            <w:bottom w:val="none" w:sz="0" w:space="0" w:color="auto"/>
            <w:right w:val="none" w:sz="0" w:space="0" w:color="auto"/>
          </w:divBdr>
        </w:div>
        <w:div w:id="275332395">
          <w:marLeft w:val="0"/>
          <w:marRight w:val="0"/>
          <w:marTop w:val="0"/>
          <w:marBottom w:val="0"/>
          <w:divBdr>
            <w:top w:val="none" w:sz="0" w:space="0" w:color="auto"/>
            <w:left w:val="none" w:sz="0" w:space="0" w:color="auto"/>
            <w:bottom w:val="none" w:sz="0" w:space="0" w:color="auto"/>
            <w:right w:val="none" w:sz="0" w:space="0" w:color="auto"/>
          </w:divBdr>
        </w:div>
        <w:div w:id="790442924">
          <w:marLeft w:val="0"/>
          <w:marRight w:val="0"/>
          <w:marTop w:val="0"/>
          <w:marBottom w:val="0"/>
          <w:divBdr>
            <w:top w:val="none" w:sz="0" w:space="0" w:color="auto"/>
            <w:left w:val="none" w:sz="0" w:space="0" w:color="auto"/>
            <w:bottom w:val="none" w:sz="0" w:space="0" w:color="auto"/>
            <w:right w:val="none" w:sz="0" w:space="0" w:color="auto"/>
          </w:divBdr>
        </w:div>
        <w:div w:id="1256204198">
          <w:marLeft w:val="0"/>
          <w:marRight w:val="0"/>
          <w:marTop w:val="0"/>
          <w:marBottom w:val="0"/>
          <w:divBdr>
            <w:top w:val="none" w:sz="0" w:space="0" w:color="auto"/>
            <w:left w:val="none" w:sz="0" w:space="0" w:color="auto"/>
            <w:bottom w:val="none" w:sz="0" w:space="0" w:color="auto"/>
            <w:right w:val="none" w:sz="0" w:space="0" w:color="auto"/>
          </w:divBdr>
        </w:div>
        <w:div w:id="1423599525">
          <w:marLeft w:val="0"/>
          <w:marRight w:val="0"/>
          <w:marTop w:val="0"/>
          <w:marBottom w:val="0"/>
          <w:divBdr>
            <w:top w:val="none" w:sz="0" w:space="0" w:color="auto"/>
            <w:left w:val="none" w:sz="0" w:space="0" w:color="auto"/>
            <w:bottom w:val="none" w:sz="0" w:space="0" w:color="auto"/>
            <w:right w:val="none" w:sz="0" w:space="0" w:color="auto"/>
          </w:divBdr>
        </w:div>
        <w:div w:id="1565067470">
          <w:marLeft w:val="0"/>
          <w:marRight w:val="0"/>
          <w:marTop w:val="0"/>
          <w:marBottom w:val="0"/>
          <w:divBdr>
            <w:top w:val="none" w:sz="0" w:space="0" w:color="auto"/>
            <w:left w:val="none" w:sz="0" w:space="0" w:color="auto"/>
            <w:bottom w:val="none" w:sz="0" w:space="0" w:color="auto"/>
            <w:right w:val="none" w:sz="0" w:space="0" w:color="auto"/>
          </w:divBdr>
        </w:div>
        <w:div w:id="1661695872">
          <w:marLeft w:val="0"/>
          <w:marRight w:val="0"/>
          <w:marTop w:val="0"/>
          <w:marBottom w:val="0"/>
          <w:divBdr>
            <w:top w:val="none" w:sz="0" w:space="0" w:color="auto"/>
            <w:left w:val="none" w:sz="0" w:space="0" w:color="auto"/>
            <w:bottom w:val="none" w:sz="0" w:space="0" w:color="auto"/>
            <w:right w:val="none" w:sz="0" w:space="0" w:color="auto"/>
          </w:divBdr>
        </w:div>
        <w:div w:id="1749888641">
          <w:marLeft w:val="0"/>
          <w:marRight w:val="0"/>
          <w:marTop w:val="0"/>
          <w:marBottom w:val="0"/>
          <w:divBdr>
            <w:top w:val="none" w:sz="0" w:space="0" w:color="auto"/>
            <w:left w:val="none" w:sz="0" w:space="0" w:color="auto"/>
            <w:bottom w:val="none" w:sz="0" w:space="0" w:color="auto"/>
            <w:right w:val="none" w:sz="0" w:space="0" w:color="auto"/>
          </w:divBdr>
        </w:div>
      </w:divsChild>
    </w:div>
    <w:div w:id="1851799977">
      <w:bodyDiv w:val="1"/>
      <w:marLeft w:val="0"/>
      <w:marRight w:val="0"/>
      <w:marTop w:val="0"/>
      <w:marBottom w:val="0"/>
      <w:divBdr>
        <w:top w:val="none" w:sz="0" w:space="0" w:color="auto"/>
        <w:left w:val="none" w:sz="0" w:space="0" w:color="auto"/>
        <w:bottom w:val="none" w:sz="0" w:space="0" w:color="auto"/>
        <w:right w:val="none" w:sz="0" w:space="0" w:color="auto"/>
      </w:divBdr>
    </w:div>
    <w:div w:id="1932620728">
      <w:bodyDiv w:val="1"/>
      <w:marLeft w:val="0"/>
      <w:marRight w:val="0"/>
      <w:marTop w:val="0"/>
      <w:marBottom w:val="0"/>
      <w:divBdr>
        <w:top w:val="none" w:sz="0" w:space="0" w:color="auto"/>
        <w:left w:val="none" w:sz="0" w:space="0" w:color="auto"/>
        <w:bottom w:val="none" w:sz="0" w:space="0" w:color="auto"/>
        <w:right w:val="none" w:sz="0" w:space="0" w:color="auto"/>
      </w:divBdr>
    </w:div>
    <w:div w:id="1958412832">
      <w:bodyDiv w:val="1"/>
      <w:marLeft w:val="0"/>
      <w:marRight w:val="0"/>
      <w:marTop w:val="0"/>
      <w:marBottom w:val="0"/>
      <w:divBdr>
        <w:top w:val="none" w:sz="0" w:space="0" w:color="auto"/>
        <w:left w:val="none" w:sz="0" w:space="0" w:color="auto"/>
        <w:bottom w:val="none" w:sz="0" w:space="0" w:color="auto"/>
        <w:right w:val="none" w:sz="0" w:space="0" w:color="auto"/>
      </w:divBdr>
      <w:divsChild>
        <w:div w:id="1802961890">
          <w:marLeft w:val="0"/>
          <w:marRight w:val="0"/>
          <w:marTop w:val="0"/>
          <w:marBottom w:val="0"/>
          <w:divBdr>
            <w:top w:val="none" w:sz="0" w:space="0" w:color="auto"/>
            <w:left w:val="none" w:sz="0" w:space="0" w:color="auto"/>
            <w:bottom w:val="none" w:sz="0" w:space="0" w:color="auto"/>
            <w:right w:val="none" w:sz="0" w:space="0" w:color="auto"/>
          </w:divBdr>
        </w:div>
      </w:divsChild>
    </w:div>
    <w:div w:id="2058239543">
      <w:bodyDiv w:val="1"/>
      <w:marLeft w:val="0"/>
      <w:marRight w:val="0"/>
      <w:marTop w:val="0"/>
      <w:marBottom w:val="0"/>
      <w:divBdr>
        <w:top w:val="none" w:sz="0" w:space="0" w:color="auto"/>
        <w:left w:val="none" w:sz="0" w:space="0" w:color="auto"/>
        <w:bottom w:val="none" w:sz="0" w:space="0" w:color="auto"/>
        <w:right w:val="none" w:sz="0" w:space="0" w:color="auto"/>
      </w:divBdr>
      <w:divsChild>
        <w:div w:id="765687803">
          <w:marLeft w:val="0"/>
          <w:marRight w:val="0"/>
          <w:marTop w:val="0"/>
          <w:marBottom w:val="0"/>
          <w:divBdr>
            <w:top w:val="none" w:sz="0" w:space="0" w:color="auto"/>
            <w:left w:val="none" w:sz="0" w:space="0" w:color="auto"/>
            <w:bottom w:val="none" w:sz="0" w:space="0" w:color="auto"/>
            <w:right w:val="none" w:sz="0" w:space="0" w:color="auto"/>
          </w:divBdr>
        </w:div>
      </w:divsChild>
    </w:div>
    <w:div w:id="2077236508">
      <w:bodyDiv w:val="1"/>
      <w:marLeft w:val="0"/>
      <w:marRight w:val="0"/>
      <w:marTop w:val="0"/>
      <w:marBottom w:val="0"/>
      <w:divBdr>
        <w:top w:val="none" w:sz="0" w:space="0" w:color="auto"/>
        <w:left w:val="none" w:sz="0" w:space="0" w:color="auto"/>
        <w:bottom w:val="none" w:sz="0" w:space="0" w:color="auto"/>
        <w:right w:val="none" w:sz="0" w:space="0" w:color="auto"/>
      </w:divBdr>
    </w:div>
    <w:div w:id="212503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microsoft.com/office/2007/relationships/hdphoto" Target="media/hdphoto1.wdp"/><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engage.whittlesea.vic.gov.au/passetplan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SharedWithUsers xmlns="4b1a6e71-42a8-46d8-a6e7-106048f06fad">
      <UserInfo>
        <DisplayName>Adrian Napoleone</DisplayName>
        <AccountId>491</AccountId>
        <AccountType/>
      </UserInfo>
      <UserInfo>
        <DisplayName>Andrew Chau</DisplayName>
        <AccountId>609</AccountId>
        <AccountType/>
      </UserInfo>
      <UserInfo>
        <DisplayName>Sarah Bibby</DisplayName>
        <AccountId>1512</AccountId>
        <AccountType/>
      </UserInfo>
      <UserInfo>
        <DisplayName>Madeleine Wald</DisplayName>
        <AccountId>1678</AccountId>
        <AccountType/>
      </UserInfo>
      <UserInfo>
        <DisplayName>Alli Spoor</DisplayName>
        <AccountId>1787</AccountId>
        <AccountType/>
      </UserInfo>
    </SharedWithUsers>
    <URL xmlns="0d443b12-de91-4fea-9ec9-7fddac0a8a91" xsi:nil="true"/>
    <Site xmlns="0d443b12-de91-4fea-9ec9-7fddac0a8a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5" ma:contentTypeDescription="Create a new document." ma:contentTypeScope="" ma:versionID="001f16af60b7043f7886bb77155dc226">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853ea60b6a42c4a6561777b3c4079ed9"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element ref="ns2:Site" minOccurs="0"/>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Site" ma:index="31" nillable="true" ma:displayName="Site" ma:format="Dropdown" ma:internalName="Site">
      <xsd:simpleType>
        <xsd:restriction base="dms:Text">
          <xsd:maxLength value="255"/>
        </xsd:restriction>
      </xsd:simpleType>
    </xsd:element>
    <xsd:element name="URL" ma:index="32" nillable="true" ma:displayName="URL" ma:description="https://www.cfa.vic.gov.au/about-us/publications/fire-safety-translations" ma:format="Dropdown"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E32DD1-F5BF-4615-B86B-95D924541118}">
  <ds:schemaRefs>
    <ds:schemaRef ds:uri="http://schemas.microsoft.com/office/2006/metadata/properties"/>
    <ds:schemaRef ds:uri="http://schemas.microsoft.com/office/infopath/2007/PartnerControls"/>
    <ds:schemaRef ds:uri="0d443b12-de91-4fea-9ec9-7fddac0a8a91"/>
    <ds:schemaRef ds:uri="4b1a6e71-42a8-46d8-a6e7-106048f06fad"/>
    <ds:schemaRef ds:uri="b5ab500d-7bfe-40cf-9816-28aa26f562a5"/>
  </ds:schemaRefs>
</ds:datastoreItem>
</file>

<file path=customXml/itemProps2.xml><?xml version="1.0" encoding="utf-8"?>
<ds:datastoreItem xmlns:ds="http://schemas.openxmlformats.org/officeDocument/2006/customXml" ds:itemID="{A9A825D7-1758-452E-8548-8AFC55026F0A}">
  <ds:schemaRefs>
    <ds:schemaRef ds:uri="http://schemas.microsoft.com/sharepoint/v3/contenttype/forms"/>
  </ds:schemaRefs>
</ds:datastoreItem>
</file>

<file path=customXml/itemProps3.xml><?xml version="1.0" encoding="utf-8"?>
<ds:datastoreItem xmlns:ds="http://schemas.openxmlformats.org/officeDocument/2006/customXml" ds:itemID="{54B4BB4A-303F-4274-A5CF-38CFC2D01150}">
  <ds:schemaRefs>
    <ds:schemaRef ds:uri="http://schemas.openxmlformats.org/officeDocument/2006/bibliography"/>
  </ds:schemaRefs>
</ds:datastoreItem>
</file>

<file path=customXml/itemProps4.xml><?xml version="1.0" encoding="utf-8"?>
<ds:datastoreItem xmlns:ds="http://schemas.openxmlformats.org/officeDocument/2006/customXml" ds:itemID="{C602CBAE-B60A-4849-86C4-38DA44F8B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6</Pages>
  <Words>1472</Words>
  <Characters>8393</Characters>
  <Application>Microsoft Office Word</Application>
  <DocSecurity>0</DocSecurity>
  <Lines>69</Lines>
  <Paragraphs>19</Paragraphs>
  <ScaleCrop>false</ScaleCrop>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Richmond</dc:creator>
  <cp:keywords/>
  <dc:description/>
  <cp:lastModifiedBy>Kylie Dean</cp:lastModifiedBy>
  <cp:revision>942</cp:revision>
  <dcterms:created xsi:type="dcterms:W3CDTF">2022-10-06T03:02:00Z</dcterms:created>
  <dcterms:modified xsi:type="dcterms:W3CDTF">2024-09-11T07:23:00Z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MediaServiceImageTags">
    <vt:lpwstr/>
  </property>
  <property fmtid="{D5CDD505-2E9C-101B-9397-08002B2CF9AE}" pid="4" name="RevIMBCS">
    <vt:lpwstr>13;#Department|2fc4e887-a0f5-41de-af45-e0f67b22cd90</vt:lpwstr>
  </property>
</Properties>
</file>